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360" w:lineRule="auto"/>
        <w:ind w:left="0" w:right="0" w:firstLine="0"/>
        <w:jc w:val="center"/>
        <w:textAlignment w:val="auto"/>
        <w:rPr>
          <w:rFonts w:hint="eastAsia" w:ascii="黑体" w:hAnsi="黑体" w:eastAsia="黑体" w:cs="黑体"/>
          <w:b w:val="0"/>
          <w:bCs w:val="0"/>
          <w:i w:val="0"/>
          <w:iCs w:val="0"/>
          <w:caps w:val="0"/>
          <w:color w:val="auto"/>
          <w:spacing w:val="0"/>
          <w:sz w:val="32"/>
          <w:szCs w:val="32"/>
        </w:rPr>
      </w:pPr>
      <w:r>
        <w:rPr>
          <w:rFonts w:hint="eastAsia" w:ascii="黑体" w:hAnsi="黑体" w:eastAsia="黑体" w:cs="黑体"/>
          <w:b w:val="0"/>
          <w:bCs w:val="0"/>
          <w:i w:val="0"/>
          <w:iCs w:val="0"/>
          <w:caps w:val="0"/>
          <w:color w:val="auto"/>
          <w:spacing w:val="0"/>
          <w:sz w:val="32"/>
          <w:szCs w:val="32"/>
          <w:bdr w:val="none" w:color="auto" w:sz="0" w:space="0"/>
        </w:rPr>
        <w:t>关于同意实施第一批清洁生产审核创新试点项目的通知</w:t>
      </w:r>
    </w:p>
    <w:p>
      <w:pPr>
        <w:keepNext w:val="0"/>
        <w:keepLines w:val="0"/>
        <w:pageBreakBefore w:val="0"/>
        <w:kinsoku/>
        <w:wordWrap/>
        <w:overflowPunct/>
        <w:topLinePunct w:val="0"/>
        <w:autoSpaceDE/>
        <w:autoSpaceDN/>
        <w:bidi w:val="0"/>
        <w:adjustRightInd/>
        <w:snapToGrid/>
        <w:spacing w:after="95" w:afterLines="30" w:line="288" w:lineRule="auto"/>
        <w:jc w:val="center"/>
        <w:textAlignment w:val="auto"/>
        <w:rPr>
          <w:rFonts w:hint="eastAsia" w:ascii="宋体" w:hAnsi="宋体" w:eastAsia="宋体" w:cs="宋体"/>
          <w:i w:val="0"/>
          <w:iCs w:val="0"/>
          <w:caps w:val="0"/>
          <w:color w:val="000000"/>
          <w:spacing w:val="0"/>
          <w:sz w:val="28"/>
          <w:szCs w:val="28"/>
          <w:shd w:val="clear" w:fill="FFFFFF"/>
        </w:rPr>
      </w:pPr>
      <w:r>
        <w:rPr>
          <w:rFonts w:hint="eastAsia" w:ascii="宋体" w:hAnsi="宋体" w:eastAsia="宋体" w:cs="宋体"/>
          <w:i w:val="0"/>
          <w:iCs w:val="0"/>
          <w:caps w:val="0"/>
          <w:color w:val="000000"/>
          <w:spacing w:val="0"/>
          <w:sz w:val="28"/>
          <w:szCs w:val="28"/>
          <w:shd w:val="clear" w:fill="FFFFFF"/>
        </w:rPr>
        <w:t>环办科财函〔2022〕476号</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95" w:afterLines="30" w:afterAutospacing="0" w:line="288" w:lineRule="auto"/>
        <w:ind w:left="0" w:right="0" w:firstLine="0"/>
        <w:textAlignment w:val="auto"/>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bdr w:val="none" w:color="auto" w:sz="0" w:space="0"/>
          <w:shd w:val="clear" w:fill="FFFFFF"/>
        </w:rPr>
        <w:t>各省、自治区、直辖市、新疆生产建设兵团生态环境厅（局）、发展改革委:</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95" w:afterLines="30" w:afterAutospacing="0" w:line="288" w:lineRule="auto"/>
        <w:ind w:left="0" w:right="0" w:firstLine="0"/>
        <w:jc w:val="both"/>
        <w:textAlignment w:val="auto"/>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bdr w:val="none" w:color="auto" w:sz="0" w:space="0"/>
          <w:shd w:val="clear" w:fill="FFFFFF"/>
        </w:rPr>
        <w:t>　　为深入贯彻党的二十大精神和习近平生态文明思想，积极落实《“十四五”全国清洁生产推行方案》和《推行清洁生产近期工作要点》，生态环境部、国家发展改革委根据《</w:t>
      </w:r>
      <w:bookmarkStart w:id="0" w:name="_GoBack"/>
      <w:bookmarkEnd w:id="0"/>
      <w:r>
        <w:rPr>
          <w:rFonts w:hint="eastAsia" w:ascii="宋体" w:hAnsi="宋体" w:eastAsia="宋体" w:cs="宋体"/>
          <w:i w:val="0"/>
          <w:iCs w:val="0"/>
          <w:caps w:val="0"/>
          <w:color w:val="000000"/>
          <w:spacing w:val="0"/>
          <w:sz w:val="28"/>
          <w:szCs w:val="28"/>
          <w:bdr w:val="none" w:color="auto" w:sz="0" w:space="0"/>
          <w:shd w:val="clear" w:fill="FFFFFF"/>
        </w:rPr>
        <w:t>关于推荐清洁生产审核创新试点项目的通知》（环办科财函〔2022〕178号），对各地推荐的清洁生产审核创新试点项目（以下简称试点项目）进行了审核。现将有关事项通知如下。</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95" w:afterLines="30" w:afterAutospacing="0" w:line="288" w:lineRule="auto"/>
        <w:ind w:left="0" w:right="0" w:firstLine="0"/>
        <w:jc w:val="both"/>
        <w:textAlignment w:val="auto"/>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bdr w:val="none" w:color="auto" w:sz="0" w:space="0"/>
          <w:shd w:val="clear" w:fill="FFFFFF"/>
        </w:rPr>
        <w:t>　　一、同意《顺义区汽车制造行业清洁生产审核创新试点项目》等56个项目（名单见附件）开展第一批清洁生产审核创新试点工作，期限为2022年12月—2023年12月。</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95" w:afterLines="30" w:afterAutospacing="0" w:line="288" w:lineRule="auto"/>
        <w:ind w:left="0" w:right="0" w:firstLine="0"/>
        <w:jc w:val="both"/>
        <w:textAlignment w:val="auto"/>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bdr w:val="none" w:color="auto" w:sz="0" w:space="0"/>
          <w:shd w:val="clear" w:fill="FFFFFF"/>
        </w:rPr>
        <w:t>　　二、认真落实国家有关清洁生产审核创新要求。各试点实施单位应依据清洁生产审核总体思路，不限于传统清洁生产审核的程序，开展清洁生产审核创新工作。通过科学诊断分析、合理确定审核方式方法和技术路线，压缩评估验收时间、提高审核效率、节省审核费用，扩大清洁生产审核覆盖范围、受益行业和企业数量，强化清洁生产在重点行业、重点区域减污降碳和产业升级改造中的重要作用。</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95" w:afterLines="30" w:afterAutospacing="0" w:line="288" w:lineRule="auto"/>
        <w:ind w:left="0" w:right="0" w:firstLine="0"/>
        <w:jc w:val="both"/>
        <w:textAlignment w:val="auto"/>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bdr w:val="none" w:color="auto" w:sz="0" w:space="0"/>
          <w:shd w:val="clear" w:fill="FFFFFF"/>
        </w:rPr>
        <w:t>　　三、加强试点工作组织指导。各省级生态环境、发展改革部门要高度重视，加强试点工作的组织协调和督促指导，完善工作机制，定期调度试点工作进展，对试点过程中发现的问题及时纠偏，对出现的困难加大协调指导力度，推进试点工作顺利实施；研究试点保障机制和激励措施，提升试点地区各机构及企业的主动性、参与性和配合度，确保试点工作高质量完成。</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95" w:afterLines="30" w:afterAutospacing="0" w:line="288" w:lineRule="auto"/>
        <w:ind w:left="0" w:right="0" w:firstLine="0"/>
        <w:jc w:val="both"/>
        <w:textAlignment w:val="auto"/>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bdr w:val="none" w:color="auto" w:sz="0" w:space="0"/>
          <w:shd w:val="clear" w:fill="FFFFFF"/>
        </w:rPr>
        <w:t>　　四、注重试点工作绩效。各试点单位应切实加强对试点工作的全过程绩效管理，确保资金投入与审核绩效协调统一。试点过程中，除考核节能、节水、节材、减污、降碳等绩效外，还应关注审核创新工作的投入产出比，尤其是在节约人力财力投入、节省时间、减轻企业负担、与相关环境管理制度衔接等方面的优势。</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95" w:afterLines="30" w:afterAutospacing="0" w:line="288" w:lineRule="auto"/>
        <w:ind w:left="0" w:right="0" w:firstLine="0"/>
        <w:jc w:val="both"/>
        <w:textAlignment w:val="auto"/>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bdr w:val="none" w:color="auto" w:sz="0" w:space="0"/>
          <w:shd w:val="clear" w:fill="FFFFFF"/>
        </w:rPr>
        <w:t>　　五、加快试点成果总结。各省级生态环境、发展改革部门应会同试点实施单位按照“边试点、边总结、边推广、边完善”的原则，及时总结试点成果，形成具有一定普适性、可复制、易推广的清洁生产审核创新模式。各试点实施单位应于2023年12月31日前将清洁生产审核工作总结、清洁生产审核报告及其他创新工作成果报经省级生态环境和发展改革部门审核后，报送至生态环境部和国家发展改革委。试点工作结束后，生态环境部和国家发展改革委将对试点项目成果开展评估，对创新性强、试点效果好、示范效应显著的成果进行宣传推广。</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95" w:afterLines="30" w:afterAutospacing="0" w:line="288" w:lineRule="auto"/>
        <w:ind w:left="0" w:right="0" w:firstLine="0"/>
        <w:jc w:val="both"/>
        <w:textAlignment w:val="auto"/>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bdr w:val="none" w:color="auto" w:sz="0" w:space="0"/>
          <w:shd w:val="clear" w:fill="FFFFFF"/>
        </w:rPr>
        <w:t>　　联系人及联系方式：</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95" w:afterLines="30" w:afterAutospacing="0" w:line="288" w:lineRule="auto"/>
        <w:ind w:left="0" w:right="0" w:firstLine="0"/>
        <w:jc w:val="both"/>
        <w:textAlignment w:val="auto"/>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bdr w:val="none" w:color="auto" w:sz="0" w:space="0"/>
          <w:shd w:val="clear" w:fill="FFFFFF"/>
        </w:rPr>
        <w:t>　　（一）生态环境部科技与财务司刘元生、陈胜</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95" w:afterLines="30" w:afterAutospacing="0" w:line="288" w:lineRule="auto"/>
        <w:ind w:left="0" w:right="0" w:firstLine="0"/>
        <w:jc w:val="both"/>
        <w:textAlignment w:val="auto"/>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bdr w:val="none" w:color="auto" w:sz="0" w:space="0"/>
          <w:shd w:val="clear" w:fill="FFFFFF"/>
        </w:rPr>
        <w:t>　　电话：（010）65645390、65645385</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95" w:afterLines="30" w:afterAutospacing="0" w:line="288" w:lineRule="auto"/>
        <w:ind w:left="0" w:right="0" w:firstLine="0"/>
        <w:jc w:val="both"/>
        <w:textAlignment w:val="auto"/>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bdr w:val="none" w:color="auto" w:sz="0" w:space="0"/>
          <w:shd w:val="clear" w:fill="FFFFFF"/>
        </w:rPr>
        <w:t>　　邮箱：liu.yuansheng@mee.gov.cn</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95" w:afterLines="30" w:afterAutospacing="0" w:line="288" w:lineRule="auto"/>
        <w:ind w:left="0" w:right="0" w:firstLine="0"/>
        <w:jc w:val="both"/>
        <w:textAlignment w:val="auto"/>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bdr w:val="none" w:color="auto" w:sz="0" w:space="0"/>
          <w:shd w:val="clear" w:fill="FFFFFF"/>
        </w:rPr>
        <w:t>　　（二）国家发展改革委资源节约和环境保护司牛菁菁、蒋靖浩</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95" w:afterLines="30" w:afterAutospacing="0" w:line="288" w:lineRule="auto"/>
        <w:ind w:left="0" w:right="0" w:firstLine="0"/>
        <w:jc w:val="both"/>
        <w:textAlignment w:val="auto"/>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bdr w:val="none" w:color="auto" w:sz="0" w:space="0"/>
          <w:shd w:val="clear" w:fill="FFFFFF"/>
        </w:rPr>
        <w:t>　　电话：（010）68505630、68505595</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95" w:afterLines="30" w:afterAutospacing="0" w:line="288" w:lineRule="auto"/>
        <w:ind w:left="0" w:right="0" w:firstLine="0"/>
        <w:jc w:val="both"/>
        <w:textAlignment w:val="auto"/>
        <w:rPr>
          <w:rFonts w:hint="eastAsia" w:ascii="宋体" w:hAnsi="宋体" w:eastAsia="宋体" w:cs="宋体"/>
          <w:i w:val="0"/>
          <w:iCs w:val="0"/>
          <w:caps w:val="0"/>
          <w:color w:val="000000"/>
          <w:spacing w:val="0"/>
          <w:sz w:val="28"/>
          <w:szCs w:val="28"/>
          <w:shd w:val="clear" w:fill="FFFFFF"/>
        </w:rPr>
      </w:pPr>
      <w:r>
        <w:rPr>
          <w:rFonts w:hint="eastAsia" w:ascii="宋体" w:hAnsi="宋体" w:eastAsia="宋体" w:cs="宋体"/>
          <w:i w:val="0"/>
          <w:iCs w:val="0"/>
          <w:caps w:val="0"/>
          <w:color w:val="000000"/>
          <w:spacing w:val="0"/>
          <w:sz w:val="28"/>
          <w:szCs w:val="28"/>
          <w:bdr w:val="none" w:color="auto" w:sz="0" w:space="0"/>
          <w:shd w:val="clear" w:fill="FFFFFF"/>
        </w:rPr>
        <w:t>　　附</w:t>
      </w:r>
      <w:r>
        <w:rPr>
          <w:rFonts w:hint="eastAsia" w:ascii="宋体" w:hAnsi="宋体" w:eastAsia="宋体" w:cs="宋体"/>
          <w:i w:val="0"/>
          <w:iCs w:val="0"/>
          <w:caps w:val="0"/>
          <w:color w:val="000000"/>
          <w:spacing w:val="0"/>
          <w:sz w:val="28"/>
          <w:szCs w:val="28"/>
          <w:shd w:val="clear" w:fill="FFFFFF"/>
        </w:rPr>
        <w:t>件：第一批清洁生产审核创新试点项目名单</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95" w:afterLines="30" w:afterAutospacing="0" w:line="288" w:lineRule="auto"/>
        <w:ind w:left="0" w:right="0" w:firstLine="0"/>
        <w:jc w:val="right"/>
        <w:textAlignment w:val="auto"/>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bdr w:val="none" w:color="auto" w:sz="0" w:space="0"/>
          <w:shd w:val="clear" w:fill="FFFFFF"/>
        </w:rPr>
        <w:t>　　生态环境部办公厅</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95" w:afterLines="30" w:afterAutospacing="0" w:line="288" w:lineRule="auto"/>
        <w:ind w:left="0" w:right="0" w:firstLine="0"/>
        <w:jc w:val="right"/>
        <w:textAlignment w:val="auto"/>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bdr w:val="none" w:color="auto" w:sz="0" w:space="0"/>
          <w:shd w:val="clear" w:fill="FFFFFF"/>
        </w:rPr>
        <w:t>发展改革委办公厅</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95" w:afterLines="30" w:afterAutospacing="0" w:line="288" w:lineRule="auto"/>
        <w:ind w:left="0" w:right="0" w:firstLine="0"/>
        <w:jc w:val="right"/>
        <w:textAlignment w:val="auto"/>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bdr w:val="none" w:color="auto" w:sz="0" w:space="0"/>
          <w:shd w:val="clear" w:fill="FFFFFF"/>
        </w:rPr>
        <w:t>　　2022年12月13日</w:t>
      </w:r>
    </w:p>
    <w:p>
      <w:pPr>
        <w:rPr>
          <w:rFonts w:hint="eastAsia" w:ascii="宋体" w:hAnsi="宋体" w:eastAsia="宋体" w:cs="宋体"/>
          <w:i w:val="0"/>
          <w:iCs w:val="0"/>
          <w:caps w:val="0"/>
          <w:color w:val="000000"/>
          <w:spacing w:val="0"/>
          <w:sz w:val="28"/>
          <w:szCs w:val="28"/>
          <w:shd w:val="clear" w:fill="FFFFFF"/>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g0NDc1YTkzZWJiODczMzRmNGQ4ZGJjM2JmZTEzNTkifQ=="/>
  </w:docVars>
  <w:rsids>
    <w:rsidRoot w:val="06BC1B0D"/>
    <w:rsid w:val="06BC1B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2022-12-23T09:40:00Z</dcterms:created>
  <dc:creator>jessica_wu</dc:creator>
  <cp:lastModifiedBy>jessica_wu</cp:lastModifiedBy>
  <dcterms:modified xsi:type="dcterms:W3CDTF">2022-12-23T09:42:29Z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C9C111162B42492C940074D40F4DD2DE</vt:lpwstr>
  </property>
</Properties>
</file>