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151" w:rsidRPr="00C50DBC" w:rsidRDefault="004002C0">
      <w:pPr>
        <w:spacing w:after="0" w:line="300" w:lineRule="exact"/>
        <w:jc w:val="center"/>
        <w:rPr>
          <w:rFonts w:ascii="Times New Roman" w:hAnsi="Times New Roman"/>
          <w:b/>
          <w:sz w:val="21"/>
          <w:szCs w:val="21"/>
        </w:rPr>
      </w:pPr>
      <w:r w:rsidRPr="00C50DBC">
        <w:rPr>
          <w:rFonts w:ascii="Times New Roman" w:hAnsi="Times New Roman"/>
          <w:b/>
          <w:sz w:val="21"/>
          <w:szCs w:val="21"/>
        </w:rPr>
        <w:t>建设项目竣工环境保护</w:t>
      </w:r>
      <w:r w:rsidRPr="00C50DBC">
        <w:rPr>
          <w:rFonts w:ascii="Times New Roman" w:hAnsi="Times New Roman"/>
          <w:b/>
          <w:sz w:val="21"/>
          <w:szCs w:val="21"/>
        </w:rPr>
        <w:t>“</w:t>
      </w:r>
      <w:r w:rsidRPr="00C50DBC">
        <w:rPr>
          <w:rFonts w:ascii="Times New Roman" w:hAnsi="Times New Roman"/>
          <w:b/>
          <w:sz w:val="21"/>
          <w:szCs w:val="21"/>
        </w:rPr>
        <w:t>三同时</w:t>
      </w:r>
      <w:r w:rsidRPr="00C50DBC">
        <w:rPr>
          <w:rFonts w:ascii="Times New Roman" w:hAnsi="Times New Roman"/>
          <w:b/>
          <w:sz w:val="21"/>
          <w:szCs w:val="21"/>
        </w:rPr>
        <w:t>”</w:t>
      </w:r>
      <w:r w:rsidRPr="00C50DBC">
        <w:rPr>
          <w:rFonts w:ascii="Times New Roman" w:hAnsi="Times New Roman"/>
          <w:b/>
          <w:sz w:val="21"/>
          <w:szCs w:val="21"/>
        </w:rPr>
        <w:t>验收登记表</w:t>
      </w:r>
    </w:p>
    <w:p w:rsidR="00523151" w:rsidRPr="00C50DBC" w:rsidRDefault="00523151">
      <w:pPr>
        <w:spacing w:after="0" w:line="300" w:lineRule="exact"/>
        <w:jc w:val="center"/>
        <w:rPr>
          <w:rFonts w:ascii="Times New Roman" w:eastAsia="黑体" w:hAnsi="Times New Roman"/>
          <w:b/>
          <w:sz w:val="21"/>
          <w:szCs w:val="21"/>
        </w:rPr>
      </w:pPr>
    </w:p>
    <w:p w:rsidR="00523151" w:rsidRPr="00C50DBC" w:rsidRDefault="004002C0">
      <w:pPr>
        <w:spacing w:after="0"/>
        <w:rPr>
          <w:rFonts w:ascii="Times New Roman" w:hAnsi="Times New Roman"/>
          <w:b/>
          <w:sz w:val="21"/>
          <w:szCs w:val="21"/>
        </w:rPr>
      </w:pPr>
      <w:r w:rsidRPr="00C50DBC">
        <w:rPr>
          <w:rFonts w:ascii="Times New Roman" w:hAnsi="Times New Roman"/>
          <w:b/>
          <w:sz w:val="21"/>
          <w:szCs w:val="21"/>
        </w:rPr>
        <w:t>填表单位（盖章）</w:t>
      </w:r>
      <w:r w:rsidRPr="00C50DBC">
        <w:rPr>
          <w:rFonts w:ascii="Times New Roman" w:hAnsi="Times New Roman"/>
          <w:b/>
          <w:kern w:val="2"/>
          <w:sz w:val="21"/>
          <w:szCs w:val="21"/>
        </w:rPr>
        <w:t>：</w:t>
      </w:r>
      <w:hyperlink r:id="rId7" w:history="1">
        <w:r w:rsidR="00CC0DBD" w:rsidRPr="00C50DBC">
          <w:rPr>
            <w:rStyle w:val="a9"/>
            <w:rFonts w:ascii="Times New Roman" w:hAnsi="Times New Roman" w:hint="eastAsia"/>
            <w:b/>
            <w:color w:val="auto"/>
            <w:kern w:val="2"/>
            <w:sz w:val="21"/>
            <w:szCs w:val="21"/>
            <w:u w:val="none"/>
          </w:rPr>
          <w:t>黑龙江青冈经济开发区管理委员会</w:t>
        </w:r>
      </w:hyperlink>
      <w:r w:rsidRPr="00C50DBC">
        <w:rPr>
          <w:rFonts w:ascii="Times New Roman" w:hAnsi="Times New Roman"/>
          <w:b/>
          <w:sz w:val="21"/>
          <w:szCs w:val="21"/>
        </w:rPr>
        <w:t xml:space="preserve">     </w:t>
      </w:r>
      <w:r w:rsidR="00CC0DBD" w:rsidRPr="00C50DBC">
        <w:rPr>
          <w:rFonts w:ascii="Times New Roman" w:hAnsi="Times New Roman"/>
          <w:b/>
          <w:sz w:val="21"/>
          <w:szCs w:val="21"/>
        </w:rPr>
        <w:t xml:space="preserve">        </w:t>
      </w:r>
      <w:r w:rsidRPr="00C50DBC">
        <w:rPr>
          <w:rFonts w:ascii="Times New Roman" w:hAnsi="Times New Roman"/>
          <w:b/>
          <w:sz w:val="21"/>
          <w:szCs w:val="21"/>
        </w:rPr>
        <w:t xml:space="preserve">           </w:t>
      </w:r>
      <w:r w:rsidRPr="00C50DBC">
        <w:rPr>
          <w:rFonts w:ascii="Times New Roman" w:hAnsi="Times New Roman"/>
          <w:b/>
          <w:sz w:val="21"/>
          <w:szCs w:val="21"/>
        </w:rPr>
        <w:t>填表人（签字）：</w:t>
      </w:r>
      <w:r w:rsidRPr="00C50DBC">
        <w:rPr>
          <w:rFonts w:ascii="Times New Roman" w:hAnsi="Times New Roman"/>
          <w:b/>
          <w:sz w:val="21"/>
          <w:szCs w:val="21"/>
        </w:rPr>
        <w:t xml:space="preserve">                            </w:t>
      </w:r>
      <w:r w:rsidRPr="00C50DBC">
        <w:rPr>
          <w:rFonts w:ascii="Times New Roman" w:hAnsi="Times New Roman"/>
          <w:b/>
          <w:sz w:val="21"/>
          <w:szCs w:val="21"/>
        </w:rPr>
        <w:t>项目经办人（签字）：</w:t>
      </w:r>
    </w:p>
    <w:tbl>
      <w:tblPr>
        <w:tblW w:w="1462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0"/>
        <w:gridCol w:w="168"/>
        <w:gridCol w:w="645"/>
        <w:gridCol w:w="283"/>
        <w:gridCol w:w="791"/>
        <w:gridCol w:w="283"/>
        <w:gridCol w:w="824"/>
        <w:gridCol w:w="27"/>
        <w:gridCol w:w="992"/>
        <w:gridCol w:w="60"/>
        <w:gridCol w:w="906"/>
        <w:gridCol w:w="26"/>
        <w:gridCol w:w="1134"/>
        <w:gridCol w:w="1276"/>
        <w:gridCol w:w="1052"/>
        <w:gridCol w:w="366"/>
        <w:gridCol w:w="1052"/>
        <w:gridCol w:w="365"/>
        <w:gridCol w:w="540"/>
        <w:gridCol w:w="1019"/>
        <w:gridCol w:w="1134"/>
        <w:gridCol w:w="1249"/>
      </w:tblGrid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 w:val="restart"/>
            <w:tcMar>
              <w:left w:w="57" w:type="dxa"/>
              <w:right w:w="57" w:type="dxa"/>
            </w:tcMar>
            <w:textDirection w:val="tbRlV"/>
            <w:vAlign w:val="center"/>
          </w:tcPr>
          <w:p w:rsidR="00523151" w:rsidRPr="00C50DBC" w:rsidRDefault="004002C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建设项目</w:t>
            </w: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项目名称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宋体" w:hAnsi="宋体" w:hint="eastAsia"/>
                <w:bCs/>
                <w:sz w:val="15"/>
                <w:szCs w:val="15"/>
              </w:rPr>
              <w:t>青冈经济开发区（劳动）污水处理厂建设项目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项目代码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/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建设地点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青冈经济开发区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行业类别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E41BE2" w:rsidP="00B6527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>
              <w:rPr>
                <w:rFonts w:ascii="Times New Roman" w:hAnsi="Times New Roman" w:hint="eastAsia"/>
                <w:kern w:val="2"/>
                <w:sz w:val="15"/>
                <w:szCs w:val="15"/>
              </w:rPr>
              <w:t>四十三、水的生产和供应</w:t>
            </w:r>
            <w:r>
              <w:rPr>
                <w:rFonts w:ascii="Times New Roman" w:hAnsi="Times New Roman" w:hint="eastAsia"/>
                <w:kern w:val="2"/>
                <w:sz w:val="15"/>
                <w:szCs w:val="15"/>
              </w:rPr>
              <w:t xml:space="preserve">  95</w:t>
            </w:r>
            <w:r>
              <w:rPr>
                <w:rFonts w:ascii="Times New Roman" w:hAnsi="Times New Roman" w:hint="eastAsia"/>
                <w:kern w:val="2"/>
                <w:sz w:val="15"/>
                <w:szCs w:val="15"/>
              </w:rPr>
              <w:t>污水处理及其再生利用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建设性质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 w:rsidP="00B04E8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新建</w:t>
            </w:r>
            <w:r w:rsidR="00B04E8D" w:rsidRPr="00C50DBC">
              <w:rPr>
                <w:rFonts w:ascii="Times New Roman" w:hAnsi="Times New Roman"/>
                <w:kern w:val="2"/>
                <w:sz w:val="15"/>
                <w:szCs w:val="15"/>
              </w:rPr>
              <w:sym w:font="Wingdings 2" w:char="0052"/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改扩建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sym w:font="Wingdings 2" w:char="00A3"/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技术改造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sym w:font="Wingdings 2" w:char="00A3"/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项目厂区中心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经度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/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纬度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E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：</w:t>
            </w:r>
            <w:r w:rsidR="00D667E1" w:rsidRPr="00C50DBC">
              <w:rPr>
                <w:rFonts w:ascii="Times New Roman" w:hAnsi="Times New Roman"/>
                <w:kern w:val="2"/>
                <w:sz w:val="15"/>
                <w:szCs w:val="15"/>
              </w:rPr>
              <w:t>131°</w:t>
            </w:r>
            <w:r w:rsidR="00D667E1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</w:t>
            </w:r>
            <w:r w:rsidR="00D667E1" w:rsidRPr="00C50DBC">
              <w:rPr>
                <w:rFonts w:ascii="Times New Roman" w:hAnsi="Times New Roman"/>
                <w:kern w:val="2"/>
                <w:sz w:val="15"/>
                <w:szCs w:val="15"/>
              </w:rPr>
              <w:t>'</w:t>
            </w:r>
            <w:r w:rsidR="00D667E1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10.928</w:t>
            </w:r>
            <w:r w:rsidR="00D667E1" w:rsidRPr="00C50DBC">
              <w:rPr>
                <w:rFonts w:ascii="Times New Roman" w:hAnsi="Times New Roman"/>
                <w:kern w:val="2"/>
                <w:sz w:val="15"/>
                <w:szCs w:val="15"/>
              </w:rPr>
              <w:t>"</w:t>
            </w:r>
          </w:p>
          <w:p w:rsidR="00523151" w:rsidRPr="00C50DBC" w:rsidRDefault="004002C0" w:rsidP="00474E0C">
            <w:pPr>
              <w:spacing w:after="0"/>
              <w:ind w:firstLineChars="400" w:firstLine="600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N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：</w:t>
            </w:r>
            <w:r w:rsidR="00D667E1" w:rsidRPr="00C50DBC">
              <w:rPr>
                <w:rFonts w:ascii="Times New Roman" w:hAnsi="Times New Roman"/>
                <w:kern w:val="2"/>
                <w:sz w:val="15"/>
                <w:szCs w:val="15"/>
              </w:rPr>
              <w:t>46°</w:t>
            </w:r>
            <w:r w:rsidR="00D667E1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42</w:t>
            </w:r>
            <w:r w:rsidR="00D667E1" w:rsidRPr="00C50DBC">
              <w:rPr>
                <w:rFonts w:ascii="Times New Roman" w:hAnsi="Times New Roman"/>
                <w:kern w:val="2"/>
                <w:sz w:val="15"/>
                <w:szCs w:val="15"/>
              </w:rPr>
              <w:t>'</w:t>
            </w:r>
            <w:r w:rsidR="00D667E1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36.489</w:t>
            </w:r>
            <w:r w:rsidR="00D667E1" w:rsidRPr="00C50DBC">
              <w:rPr>
                <w:rFonts w:ascii="Times New Roman" w:hAnsi="Times New Roman"/>
                <w:kern w:val="2"/>
                <w:sz w:val="15"/>
                <w:szCs w:val="15"/>
              </w:rPr>
              <w:t>"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设计生产能力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B6527D" w:rsidP="00B6527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处理污水量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20000m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  <w:vertAlign w:val="superscript"/>
              </w:rPr>
              <w:t>3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/d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实际生产能力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B6527D" w:rsidP="00C862AF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处理污水量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20000m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  <w:vertAlign w:val="superscript"/>
              </w:rPr>
              <w:t>3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/d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环评单位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宋体" w:hAnsi="宋体" w:hint="eastAsia"/>
                <w:bCs/>
                <w:sz w:val="15"/>
                <w:szCs w:val="15"/>
              </w:rPr>
              <w:t>黑龙江悉尧环境评价有限公司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环评文件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审批机关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bCs/>
                <w:kern w:val="2"/>
                <w:sz w:val="15"/>
                <w:szCs w:val="15"/>
              </w:rPr>
              <w:t>绥化</w:t>
            </w:r>
            <w:r w:rsidRPr="00C50DBC">
              <w:rPr>
                <w:rFonts w:ascii="Times New Roman" w:hAnsi="Times New Roman"/>
                <w:bCs/>
                <w:kern w:val="2"/>
                <w:sz w:val="15"/>
                <w:szCs w:val="15"/>
              </w:rPr>
              <w:t>市生态环境局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审批文号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bCs/>
                <w:kern w:val="2"/>
                <w:sz w:val="15"/>
                <w:szCs w:val="15"/>
              </w:rPr>
              <w:t>绥</w:t>
            </w:r>
            <w:r w:rsidRPr="00C50DBC">
              <w:rPr>
                <w:rFonts w:ascii="Times New Roman" w:hAnsi="Times New Roman"/>
                <w:bCs/>
                <w:kern w:val="2"/>
                <w:sz w:val="15"/>
                <w:szCs w:val="15"/>
              </w:rPr>
              <w:t>环</w:t>
            </w:r>
            <w:r w:rsidRPr="00C50DBC">
              <w:rPr>
                <w:rFonts w:ascii="Times New Roman" w:hAnsi="Times New Roman" w:hint="eastAsia"/>
                <w:bCs/>
                <w:kern w:val="2"/>
                <w:sz w:val="15"/>
                <w:szCs w:val="15"/>
              </w:rPr>
              <w:t>函</w:t>
            </w:r>
            <w:r w:rsidRPr="00C50DBC">
              <w:rPr>
                <w:rFonts w:ascii="Times New Roman" w:hAnsi="Times New Roman"/>
                <w:bCs/>
                <w:kern w:val="2"/>
                <w:sz w:val="15"/>
                <w:szCs w:val="15"/>
              </w:rPr>
              <w:t>【</w:t>
            </w:r>
            <w:r w:rsidRPr="00C50DBC">
              <w:rPr>
                <w:rFonts w:ascii="Times New Roman" w:hAnsi="Times New Roman"/>
                <w:bCs/>
                <w:kern w:val="2"/>
                <w:sz w:val="15"/>
                <w:szCs w:val="15"/>
              </w:rPr>
              <w:t>2020</w:t>
            </w:r>
            <w:r w:rsidRPr="00C50DBC">
              <w:rPr>
                <w:rFonts w:ascii="Times New Roman" w:hAnsi="Times New Roman"/>
                <w:bCs/>
                <w:kern w:val="2"/>
                <w:sz w:val="15"/>
                <w:szCs w:val="15"/>
              </w:rPr>
              <w:t>】</w:t>
            </w:r>
            <w:r w:rsidRPr="00C50DBC">
              <w:rPr>
                <w:rFonts w:ascii="Times New Roman" w:hAnsi="Times New Roman" w:hint="eastAsia"/>
                <w:bCs/>
                <w:kern w:val="2"/>
                <w:sz w:val="15"/>
                <w:szCs w:val="15"/>
              </w:rPr>
              <w:t>061</w:t>
            </w:r>
            <w:r w:rsidRPr="00C50DBC">
              <w:rPr>
                <w:rFonts w:ascii="Times New Roman" w:hAnsi="Times New Roman"/>
                <w:bCs/>
                <w:kern w:val="2"/>
                <w:sz w:val="15"/>
                <w:szCs w:val="15"/>
              </w:rPr>
              <w:t>号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环评文件类型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环境影响报告</w:t>
            </w:r>
            <w:r w:rsidR="001F78D5" w:rsidRPr="00C50DBC">
              <w:rPr>
                <w:rFonts w:ascii="Times New Roman" w:hAnsi="Times New Roman"/>
                <w:kern w:val="2"/>
                <w:sz w:val="15"/>
                <w:szCs w:val="15"/>
              </w:rPr>
              <w:t>书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开工日期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 w:rsidP="00B93125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2021.04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竣工日期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D667E1" w:rsidP="00B04E8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2022.10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排污许可证申领时间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3576EE" w:rsidP="00CC0DB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2022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年</w:t>
            </w:r>
            <w:r w:rsidR="00CC0DBD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12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月</w:t>
            </w:r>
            <w:r w:rsidR="00CC0DBD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09</w:t>
            </w:r>
            <w:r w:rsidR="00C43F9C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日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环保设施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设计单位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0C64AD">
            <w:pPr>
              <w:spacing w:after="0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sz w:val="15"/>
                <w:szCs w:val="15"/>
              </w:rPr>
              <w:t>黑龙江中科工程管理咨询有限公司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z w:val="15"/>
                <w:szCs w:val="15"/>
              </w:rPr>
              <w:t>环保设施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z w:val="15"/>
                <w:szCs w:val="15"/>
              </w:rPr>
              <w:t>施工单位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0C64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sz w:val="15"/>
                <w:szCs w:val="15"/>
              </w:rPr>
              <w:t>黑龙江省</w:t>
            </w:r>
            <w:r w:rsidRPr="00C50DBC">
              <w:rPr>
                <w:rFonts w:ascii="Times New Roman" w:hAnsi="Times New Roman"/>
                <w:sz w:val="15"/>
                <w:szCs w:val="15"/>
              </w:rPr>
              <w:t>建安建筑安装工程集团有限公司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本工程排污许可证</w:t>
            </w:r>
          </w:p>
          <w:p w:rsidR="00523151" w:rsidRPr="00C50DBC" w:rsidRDefault="004002C0" w:rsidP="003576EE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编号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CC0DB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112323265742112029001V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验收单位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0C64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青冈经济开发区管理委员会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环保设施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监测单位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 w:rsidP="00B04E8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哈尔滨新巨环保科技有限公司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验收监测时工况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9187C" w:rsidP="0049187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处理污水量</w:t>
            </w:r>
            <w:r w:rsidR="00C05202"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6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000m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  <w:vertAlign w:val="superscript"/>
              </w:rPr>
              <w:t>3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/d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投资总概算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（万元）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14348.93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tabs>
                <w:tab w:val="left" w:pos="690"/>
              </w:tabs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环保投资总概算（万元）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617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tabs>
                <w:tab w:val="left" w:pos="690"/>
              </w:tabs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所占比例（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%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）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 w:rsidP="00790702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4.2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实际总投资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bCs/>
                <w:kern w:val="2"/>
                <w:sz w:val="15"/>
                <w:szCs w:val="15"/>
              </w:rPr>
              <w:t>14348.93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实际环保投资（万元）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bCs/>
                <w:kern w:val="2"/>
                <w:sz w:val="15"/>
                <w:szCs w:val="15"/>
              </w:rPr>
              <w:t>624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所占比例（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%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）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4.35</w:t>
            </w:r>
          </w:p>
        </w:tc>
      </w:tr>
      <w:tr w:rsidR="00523151" w:rsidRPr="00C50DBC">
        <w:trPr>
          <w:cantSplit/>
          <w:trHeight w:val="64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废水治理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（万元）</w:t>
            </w:r>
          </w:p>
        </w:tc>
        <w:tc>
          <w:tcPr>
            <w:tcW w:w="1074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140</w:t>
            </w:r>
          </w:p>
        </w:tc>
        <w:tc>
          <w:tcPr>
            <w:tcW w:w="851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废气治理（万元）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245</w:t>
            </w:r>
          </w:p>
        </w:tc>
        <w:tc>
          <w:tcPr>
            <w:tcW w:w="992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噪声治理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（万元）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90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固体废物治理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（万元）</w:t>
            </w: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110</w:t>
            </w:r>
          </w:p>
        </w:tc>
        <w:tc>
          <w:tcPr>
            <w:tcW w:w="141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绿化及生态（万元）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/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其他（万元）</w:t>
            </w: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39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96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新增废水处理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设施能力</w:t>
            </w:r>
          </w:p>
        </w:tc>
        <w:tc>
          <w:tcPr>
            <w:tcW w:w="5043" w:type="dxa"/>
            <w:gridSpan w:val="9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/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新增废气处理设施能力</w:t>
            </w:r>
          </w:p>
        </w:tc>
        <w:tc>
          <w:tcPr>
            <w:tcW w:w="2835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/</w:t>
            </w:r>
          </w:p>
        </w:tc>
        <w:tc>
          <w:tcPr>
            <w:tcW w:w="1559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年平均工作时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9C65F9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8760</w:t>
            </w:r>
            <w:r w:rsidR="004002C0" w:rsidRPr="00C50DBC">
              <w:rPr>
                <w:rFonts w:ascii="Times New Roman" w:hAnsi="Times New Roman"/>
                <w:kern w:val="2"/>
                <w:sz w:val="15"/>
                <w:szCs w:val="15"/>
              </w:rPr>
              <w:t>h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1526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运营单位</w:t>
            </w:r>
          </w:p>
        </w:tc>
        <w:tc>
          <w:tcPr>
            <w:tcW w:w="3883" w:type="dxa"/>
            <w:gridSpan w:val="7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黑龙江富泉源房地产开发有限公司</w:t>
            </w:r>
          </w:p>
        </w:tc>
        <w:tc>
          <w:tcPr>
            <w:tcW w:w="3488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运营单位社会统一信用代码（或组织机构代码）</w:t>
            </w:r>
          </w:p>
        </w:tc>
        <w:tc>
          <w:tcPr>
            <w:tcW w:w="2323" w:type="dxa"/>
            <w:gridSpan w:val="4"/>
            <w:tcMar>
              <w:left w:w="57" w:type="dxa"/>
              <w:right w:w="57" w:type="dxa"/>
            </w:tcMar>
            <w:vAlign w:val="center"/>
          </w:tcPr>
          <w:p w:rsidR="00523151" w:rsidRPr="00C50DBC" w:rsidRDefault="00E774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bookmarkStart w:id="0" w:name="_GoBack"/>
            <w:bookmarkEnd w:id="0"/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912312237778878272</w:t>
            </w: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验收时间</w:t>
            </w:r>
          </w:p>
        </w:tc>
        <w:tc>
          <w:tcPr>
            <w:tcW w:w="2383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C50DBC" w:rsidP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202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3.0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2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.06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~202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3.0</w:t>
            </w:r>
            <w:r w:rsidRPr="00C50DBC">
              <w:rPr>
                <w:rFonts w:ascii="Times New Roman" w:hAnsi="Times New Roman"/>
                <w:kern w:val="2"/>
                <w:sz w:val="15"/>
                <w:szCs w:val="15"/>
              </w:rPr>
              <w:t>2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.07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 w:val="restart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  <w:t>污染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  <w:t>物排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  <w:t>放达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  <w:t>标与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  <w:t>总量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  <w:t>控制</w:t>
            </w:r>
          </w:p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b/>
                <w:spacing w:val="20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污染物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原有排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放量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(1)</w:t>
            </w: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本期工程实际排放浓度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(2)</w:t>
            </w: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本期工程允许排放浓度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(3)</w:t>
            </w: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本期工程产生量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(4)</w:t>
            </w: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本期工程自身削减量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(5)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本期工程实际排放量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(6)</w:t>
            </w: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本期工程核定排放总量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(7)</w:t>
            </w: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本期工程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“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以新带老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”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削减量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(8)</w:t>
            </w: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全厂实际排放总量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(9)</w:t>
            </w: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全厂核定排放总量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(10)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区域平衡替代削减量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(11)</w:t>
            </w: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排放增减量</w:t>
            </w: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(12)</w:t>
            </w:r>
          </w:p>
        </w:tc>
      </w:tr>
      <w:tr w:rsidR="00C50DBC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废水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584</w:t>
            </w: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F37B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584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F37B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  <w:highlight w:val="yellow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584</w:t>
            </w:r>
          </w:p>
        </w:tc>
      </w:tr>
      <w:tr w:rsidR="00C50DBC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化学需氧量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43.00</w:t>
            </w: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50</w:t>
            </w: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251.12</w:t>
            </w: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365</w:t>
            </w: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F37B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251.12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F37B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251.12</w:t>
            </w:r>
          </w:p>
        </w:tc>
      </w:tr>
      <w:tr w:rsidR="00C50DBC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氨氮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1.18</w:t>
            </w: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5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（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8</w:t>
            </w: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）</w:t>
            </w: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6.86</w:t>
            </w: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36.5</w:t>
            </w: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F37B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6.86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C50DBC" w:rsidRPr="00C50DBC" w:rsidRDefault="00C50DBC" w:rsidP="00F37BAD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 w:hint="eastAsia"/>
                <w:kern w:val="2"/>
                <w:sz w:val="15"/>
                <w:szCs w:val="15"/>
              </w:rPr>
              <w:t>6.86</w:t>
            </w: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石油类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废气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二氧化硫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textAlignment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textAlignment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烟尘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textAlignment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textAlignment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工业粉尘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氮氧化物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textAlignment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textAlignment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2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工业固体</w:t>
            </w:r>
          </w:p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废物</w:t>
            </w: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64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523151" w:rsidRPr="00C50DBC" w:rsidRDefault="004002C0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  <w:r w:rsidRPr="00C50DBC">
              <w:rPr>
                <w:rFonts w:ascii="Times New Roman" w:hAnsi="Times New Roman"/>
                <w:b/>
                <w:kern w:val="2"/>
                <w:sz w:val="15"/>
                <w:szCs w:val="15"/>
              </w:rPr>
              <w:t>与项目有关的其他特征污染物</w:t>
            </w:r>
          </w:p>
        </w:tc>
        <w:tc>
          <w:tcPr>
            <w:tcW w:w="283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645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645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645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645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  <w:tr w:rsidR="00523151" w:rsidRPr="00C50DBC">
        <w:trPr>
          <w:cantSplit/>
          <w:trHeight w:val="64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645" w:type="dxa"/>
            <w:vMerge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b/>
                <w:kern w:val="2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791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07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79" w:type="dxa"/>
            <w:gridSpan w:val="3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60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52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905" w:type="dxa"/>
            <w:gridSpan w:val="2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01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  <w:tc>
          <w:tcPr>
            <w:tcW w:w="1249" w:type="dxa"/>
            <w:tcMar>
              <w:left w:w="57" w:type="dxa"/>
              <w:right w:w="57" w:type="dxa"/>
            </w:tcMar>
            <w:vAlign w:val="center"/>
          </w:tcPr>
          <w:p w:rsidR="00523151" w:rsidRPr="00C50DBC" w:rsidRDefault="00523151">
            <w:pPr>
              <w:spacing w:after="0"/>
              <w:jc w:val="center"/>
              <w:rPr>
                <w:rFonts w:ascii="Times New Roman" w:hAnsi="Times New Roman"/>
                <w:kern w:val="2"/>
                <w:sz w:val="15"/>
                <w:szCs w:val="15"/>
              </w:rPr>
            </w:pPr>
          </w:p>
        </w:tc>
      </w:tr>
    </w:tbl>
    <w:p w:rsidR="00523151" w:rsidRPr="00C50DBC" w:rsidRDefault="004002C0">
      <w:pPr>
        <w:spacing w:after="0"/>
        <w:rPr>
          <w:rFonts w:ascii="Times New Roman" w:hAnsi="Times New Roman"/>
          <w:sz w:val="24"/>
          <w:szCs w:val="24"/>
        </w:rPr>
      </w:pPr>
      <w:r w:rsidRPr="00C50DBC">
        <w:rPr>
          <w:rFonts w:ascii="Times New Roman" w:hAnsi="Times New Roman"/>
          <w:sz w:val="15"/>
          <w:szCs w:val="15"/>
        </w:rPr>
        <w:t>注：</w:t>
      </w:r>
      <w:r w:rsidRPr="00C50DBC">
        <w:rPr>
          <w:rFonts w:ascii="Times New Roman" w:hAnsi="Times New Roman"/>
          <w:sz w:val="15"/>
          <w:szCs w:val="15"/>
        </w:rPr>
        <w:t>1</w:t>
      </w:r>
      <w:r w:rsidRPr="00C50DBC">
        <w:rPr>
          <w:rFonts w:ascii="Times New Roman" w:hAnsi="Times New Roman"/>
          <w:sz w:val="15"/>
          <w:szCs w:val="15"/>
        </w:rPr>
        <w:t>、</w:t>
      </w:r>
      <w:r w:rsidRPr="00C50DBC">
        <w:rPr>
          <w:rFonts w:ascii="Times New Roman" w:hAnsi="Times New Roman"/>
          <w:spacing w:val="-4"/>
          <w:sz w:val="15"/>
          <w:szCs w:val="15"/>
        </w:rPr>
        <w:t>排放增减量：（</w:t>
      </w:r>
      <w:r w:rsidRPr="00C50DBC">
        <w:rPr>
          <w:rFonts w:ascii="Times New Roman" w:hAnsi="Times New Roman"/>
          <w:spacing w:val="-4"/>
          <w:sz w:val="15"/>
          <w:szCs w:val="15"/>
        </w:rPr>
        <w:t>+</w:t>
      </w:r>
      <w:r w:rsidRPr="00C50DBC">
        <w:rPr>
          <w:rFonts w:ascii="Times New Roman" w:hAnsi="Times New Roman"/>
          <w:spacing w:val="-4"/>
          <w:sz w:val="15"/>
          <w:szCs w:val="15"/>
        </w:rPr>
        <w:t>）表示增加，（</w:t>
      </w:r>
      <w:r w:rsidRPr="00C50DBC">
        <w:rPr>
          <w:rFonts w:ascii="Times New Roman" w:hAnsi="Times New Roman"/>
          <w:spacing w:val="-4"/>
          <w:sz w:val="15"/>
          <w:szCs w:val="15"/>
        </w:rPr>
        <w:t>-</w:t>
      </w:r>
      <w:r w:rsidRPr="00C50DBC">
        <w:rPr>
          <w:rFonts w:ascii="Times New Roman" w:hAnsi="Times New Roman"/>
          <w:spacing w:val="-4"/>
          <w:sz w:val="15"/>
          <w:szCs w:val="15"/>
        </w:rPr>
        <w:t>）表示减少。</w:t>
      </w:r>
      <w:r w:rsidRPr="00C50DBC">
        <w:rPr>
          <w:rFonts w:ascii="Times New Roman" w:hAnsi="Times New Roman"/>
          <w:spacing w:val="-4"/>
          <w:sz w:val="15"/>
          <w:szCs w:val="15"/>
        </w:rPr>
        <w:t>2</w:t>
      </w:r>
      <w:r w:rsidRPr="00C50DBC">
        <w:rPr>
          <w:rFonts w:ascii="Times New Roman" w:hAnsi="Times New Roman"/>
          <w:spacing w:val="-4"/>
          <w:sz w:val="15"/>
          <w:szCs w:val="15"/>
        </w:rPr>
        <w:t>、</w:t>
      </w:r>
      <w:r w:rsidRPr="00C50DBC">
        <w:rPr>
          <w:rFonts w:ascii="Times New Roman" w:hAnsi="Times New Roman"/>
          <w:spacing w:val="-4"/>
          <w:sz w:val="15"/>
          <w:szCs w:val="15"/>
        </w:rPr>
        <w:t>(12)=(6)-(8)-(11)</w:t>
      </w:r>
      <w:r w:rsidRPr="00C50DBC">
        <w:rPr>
          <w:rFonts w:ascii="Times New Roman" w:hAnsi="Times New Roman"/>
          <w:spacing w:val="-4"/>
          <w:sz w:val="15"/>
          <w:szCs w:val="15"/>
        </w:rPr>
        <w:t>，（</w:t>
      </w:r>
      <w:r w:rsidRPr="00C50DBC">
        <w:rPr>
          <w:rFonts w:ascii="Times New Roman" w:hAnsi="Times New Roman"/>
          <w:spacing w:val="-4"/>
          <w:sz w:val="15"/>
          <w:szCs w:val="15"/>
        </w:rPr>
        <w:t>9</w:t>
      </w:r>
      <w:r w:rsidRPr="00C50DBC">
        <w:rPr>
          <w:rFonts w:ascii="Times New Roman" w:hAnsi="Times New Roman"/>
          <w:spacing w:val="-4"/>
          <w:sz w:val="15"/>
          <w:szCs w:val="15"/>
        </w:rPr>
        <w:t>）</w:t>
      </w:r>
      <w:r w:rsidRPr="00C50DBC">
        <w:rPr>
          <w:rFonts w:ascii="Times New Roman" w:hAnsi="Times New Roman"/>
          <w:spacing w:val="-4"/>
          <w:sz w:val="15"/>
          <w:szCs w:val="15"/>
        </w:rPr>
        <w:t>= (4)-(5)-(8)- (11) +</w:t>
      </w:r>
      <w:r w:rsidRPr="00C50DBC">
        <w:rPr>
          <w:rFonts w:ascii="Times New Roman" w:hAnsi="Times New Roman"/>
          <w:spacing w:val="-4"/>
          <w:sz w:val="15"/>
          <w:szCs w:val="15"/>
        </w:rPr>
        <w:t>（</w:t>
      </w:r>
      <w:r w:rsidRPr="00C50DBC">
        <w:rPr>
          <w:rFonts w:ascii="Times New Roman" w:hAnsi="Times New Roman"/>
          <w:spacing w:val="-4"/>
          <w:sz w:val="15"/>
          <w:szCs w:val="15"/>
        </w:rPr>
        <w:t>1</w:t>
      </w:r>
      <w:r w:rsidRPr="00C50DBC">
        <w:rPr>
          <w:rFonts w:ascii="Times New Roman" w:hAnsi="Times New Roman"/>
          <w:spacing w:val="-4"/>
          <w:sz w:val="15"/>
          <w:szCs w:val="15"/>
        </w:rPr>
        <w:t>）。</w:t>
      </w:r>
      <w:r w:rsidRPr="00C50DBC">
        <w:rPr>
          <w:rFonts w:ascii="Times New Roman" w:hAnsi="Times New Roman"/>
          <w:spacing w:val="-4"/>
          <w:sz w:val="15"/>
          <w:szCs w:val="15"/>
        </w:rPr>
        <w:t>3</w:t>
      </w:r>
      <w:r w:rsidRPr="00C50DBC">
        <w:rPr>
          <w:rFonts w:ascii="Times New Roman" w:hAnsi="Times New Roman"/>
          <w:spacing w:val="-4"/>
          <w:sz w:val="15"/>
          <w:szCs w:val="15"/>
        </w:rPr>
        <w:t>、计量单位：废水排放量</w:t>
      </w:r>
      <w:r w:rsidRPr="00C50DBC">
        <w:rPr>
          <w:rFonts w:ascii="Times New Roman" w:hAnsi="Times New Roman"/>
          <w:spacing w:val="-4"/>
          <w:sz w:val="15"/>
          <w:szCs w:val="15"/>
        </w:rPr>
        <w:t>——</w:t>
      </w:r>
      <w:r w:rsidRPr="00C50DBC">
        <w:rPr>
          <w:rFonts w:ascii="Times New Roman" w:hAnsi="Times New Roman"/>
          <w:spacing w:val="-4"/>
          <w:sz w:val="15"/>
          <w:szCs w:val="15"/>
        </w:rPr>
        <w:t>万吨</w:t>
      </w:r>
      <w:r w:rsidRPr="00C50DBC">
        <w:rPr>
          <w:rFonts w:ascii="Times New Roman" w:hAnsi="Times New Roman"/>
          <w:spacing w:val="-4"/>
          <w:sz w:val="15"/>
          <w:szCs w:val="15"/>
        </w:rPr>
        <w:t>/</w:t>
      </w:r>
      <w:r w:rsidRPr="00C50DBC">
        <w:rPr>
          <w:rFonts w:ascii="Times New Roman" w:hAnsi="Times New Roman"/>
          <w:spacing w:val="-4"/>
          <w:sz w:val="15"/>
          <w:szCs w:val="15"/>
        </w:rPr>
        <w:t>年；废气排放量</w:t>
      </w:r>
      <w:r w:rsidRPr="00C50DBC">
        <w:rPr>
          <w:rFonts w:ascii="Times New Roman" w:hAnsi="Times New Roman"/>
          <w:spacing w:val="-4"/>
          <w:sz w:val="15"/>
          <w:szCs w:val="15"/>
        </w:rPr>
        <w:t>——</w:t>
      </w:r>
      <w:r w:rsidRPr="00C50DBC">
        <w:rPr>
          <w:rFonts w:ascii="Times New Roman" w:hAnsi="Times New Roman"/>
          <w:spacing w:val="-4"/>
          <w:sz w:val="15"/>
          <w:szCs w:val="15"/>
        </w:rPr>
        <w:t>万标立方米</w:t>
      </w:r>
      <w:r w:rsidRPr="00C50DBC">
        <w:rPr>
          <w:rFonts w:ascii="Times New Roman" w:hAnsi="Times New Roman"/>
          <w:spacing w:val="-4"/>
          <w:sz w:val="15"/>
          <w:szCs w:val="15"/>
        </w:rPr>
        <w:t>/</w:t>
      </w:r>
      <w:r w:rsidRPr="00C50DBC">
        <w:rPr>
          <w:rFonts w:ascii="Times New Roman" w:hAnsi="Times New Roman"/>
          <w:spacing w:val="-4"/>
          <w:sz w:val="15"/>
          <w:szCs w:val="15"/>
        </w:rPr>
        <w:t>年；工业固体废物排放</w:t>
      </w:r>
      <w:r w:rsidRPr="00C50DBC">
        <w:rPr>
          <w:rFonts w:ascii="Times New Roman" w:hAnsi="Times New Roman"/>
          <w:sz w:val="15"/>
          <w:szCs w:val="15"/>
        </w:rPr>
        <w:t>量</w:t>
      </w:r>
      <w:r w:rsidRPr="00C50DBC">
        <w:rPr>
          <w:rFonts w:ascii="Times New Roman" w:hAnsi="Times New Roman"/>
          <w:sz w:val="15"/>
          <w:szCs w:val="15"/>
        </w:rPr>
        <w:t>——</w:t>
      </w:r>
      <w:r w:rsidRPr="00C50DBC">
        <w:rPr>
          <w:rFonts w:ascii="Times New Roman" w:hAnsi="Times New Roman"/>
          <w:sz w:val="15"/>
          <w:szCs w:val="15"/>
        </w:rPr>
        <w:t>万吨</w:t>
      </w:r>
      <w:r w:rsidRPr="00C50DBC">
        <w:rPr>
          <w:rFonts w:ascii="Times New Roman" w:hAnsi="Times New Roman"/>
          <w:sz w:val="15"/>
          <w:szCs w:val="15"/>
        </w:rPr>
        <w:t>/</w:t>
      </w:r>
      <w:r w:rsidRPr="00C50DBC">
        <w:rPr>
          <w:rFonts w:ascii="Times New Roman" w:hAnsi="Times New Roman"/>
          <w:sz w:val="15"/>
          <w:szCs w:val="15"/>
        </w:rPr>
        <w:t>年；水污染物排放浓度</w:t>
      </w:r>
      <w:r w:rsidRPr="00C50DBC">
        <w:rPr>
          <w:rFonts w:ascii="Times New Roman" w:hAnsi="Times New Roman"/>
          <w:sz w:val="15"/>
          <w:szCs w:val="15"/>
        </w:rPr>
        <w:t>——</w:t>
      </w:r>
      <w:r w:rsidRPr="00C50DBC">
        <w:rPr>
          <w:rFonts w:ascii="Times New Roman" w:hAnsi="Times New Roman"/>
          <w:sz w:val="15"/>
          <w:szCs w:val="15"/>
        </w:rPr>
        <w:t>毫克</w:t>
      </w:r>
      <w:r w:rsidRPr="00C50DBC">
        <w:rPr>
          <w:rFonts w:ascii="Times New Roman" w:hAnsi="Times New Roman"/>
          <w:sz w:val="15"/>
          <w:szCs w:val="15"/>
        </w:rPr>
        <w:t>/</w:t>
      </w:r>
      <w:r w:rsidRPr="00C50DBC">
        <w:rPr>
          <w:rFonts w:ascii="Times New Roman" w:hAnsi="Times New Roman"/>
          <w:sz w:val="15"/>
          <w:szCs w:val="15"/>
        </w:rPr>
        <w:t>升</w:t>
      </w:r>
    </w:p>
    <w:p w:rsidR="00523151" w:rsidRPr="00C50DBC" w:rsidRDefault="00523151"/>
    <w:sectPr w:rsidR="00523151" w:rsidRPr="00C50DBC" w:rsidSect="00523151">
      <w:footerReference w:type="even" r:id="rId8"/>
      <w:footerReference w:type="default" r:id="rId9"/>
      <w:footerReference w:type="first" r:id="rId10"/>
      <w:pgSz w:w="16838" w:h="11906" w:orient="landscape"/>
      <w:pgMar w:top="851" w:right="1440" w:bottom="851" w:left="1440" w:header="851" w:footer="0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BDA" w:rsidRDefault="00445BDA" w:rsidP="00523151">
      <w:pPr>
        <w:spacing w:after="0"/>
      </w:pPr>
      <w:r>
        <w:separator/>
      </w:r>
    </w:p>
  </w:endnote>
  <w:endnote w:type="continuationSeparator" w:id="1">
    <w:p w:rsidR="00445BDA" w:rsidRDefault="00445BDA" w:rsidP="0052315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53E" w:rsidRDefault="003A453E" w:rsidP="003A453E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51" w:rsidRDefault="00523151">
    <w:pPr>
      <w:pStyle w:val="a3"/>
      <w:ind w:firstLine="360"/>
      <w:jc w:val="center"/>
    </w:pPr>
  </w:p>
  <w:p w:rsidR="00523151" w:rsidRDefault="00523151">
    <w:pPr>
      <w:pStyle w:val="a3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53E" w:rsidRDefault="003A453E" w:rsidP="003A453E">
    <w:pPr>
      <w:pStyle w:val="a3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BDA" w:rsidRDefault="00445BDA" w:rsidP="00523151">
      <w:pPr>
        <w:spacing w:after="0"/>
      </w:pPr>
      <w:r>
        <w:separator/>
      </w:r>
    </w:p>
  </w:footnote>
  <w:footnote w:type="continuationSeparator" w:id="1">
    <w:p w:rsidR="00445BDA" w:rsidRDefault="00445BDA" w:rsidP="0052315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0263B0"/>
    <w:rsid w:val="000263B0"/>
    <w:rsid w:val="00036882"/>
    <w:rsid w:val="00044EFC"/>
    <w:rsid w:val="00054136"/>
    <w:rsid w:val="00070459"/>
    <w:rsid w:val="0007132C"/>
    <w:rsid w:val="00083C60"/>
    <w:rsid w:val="00097525"/>
    <w:rsid w:val="000C0D57"/>
    <w:rsid w:val="000C64AD"/>
    <w:rsid w:val="00163DB2"/>
    <w:rsid w:val="00185E58"/>
    <w:rsid w:val="00186CA5"/>
    <w:rsid w:val="00192151"/>
    <w:rsid w:val="001A534D"/>
    <w:rsid w:val="001F39E1"/>
    <w:rsid w:val="001F78D5"/>
    <w:rsid w:val="00203C24"/>
    <w:rsid w:val="00207179"/>
    <w:rsid w:val="00231E23"/>
    <w:rsid w:val="0029693F"/>
    <w:rsid w:val="00305111"/>
    <w:rsid w:val="00325FF1"/>
    <w:rsid w:val="00351D98"/>
    <w:rsid w:val="003576EE"/>
    <w:rsid w:val="003707CB"/>
    <w:rsid w:val="003743A9"/>
    <w:rsid w:val="003A453E"/>
    <w:rsid w:val="004002C0"/>
    <w:rsid w:val="0040138F"/>
    <w:rsid w:val="00445BDA"/>
    <w:rsid w:val="0045083B"/>
    <w:rsid w:val="0046731A"/>
    <w:rsid w:val="00473F1A"/>
    <w:rsid w:val="00474E0C"/>
    <w:rsid w:val="00491320"/>
    <w:rsid w:val="0049187C"/>
    <w:rsid w:val="004B06E9"/>
    <w:rsid w:val="004B68F1"/>
    <w:rsid w:val="004B6D3C"/>
    <w:rsid w:val="004C0BBD"/>
    <w:rsid w:val="004F4E65"/>
    <w:rsid w:val="00513008"/>
    <w:rsid w:val="005202CC"/>
    <w:rsid w:val="00523151"/>
    <w:rsid w:val="005465F5"/>
    <w:rsid w:val="005A5A18"/>
    <w:rsid w:val="005C2AC8"/>
    <w:rsid w:val="00613089"/>
    <w:rsid w:val="00636963"/>
    <w:rsid w:val="0067697A"/>
    <w:rsid w:val="00677DCC"/>
    <w:rsid w:val="006A4416"/>
    <w:rsid w:val="007121A6"/>
    <w:rsid w:val="00713948"/>
    <w:rsid w:val="00790702"/>
    <w:rsid w:val="007B5798"/>
    <w:rsid w:val="00800B63"/>
    <w:rsid w:val="00806A47"/>
    <w:rsid w:val="00815638"/>
    <w:rsid w:val="008561C7"/>
    <w:rsid w:val="0089349C"/>
    <w:rsid w:val="008C1A80"/>
    <w:rsid w:val="008D183C"/>
    <w:rsid w:val="008D518F"/>
    <w:rsid w:val="00926B5F"/>
    <w:rsid w:val="009A0CAF"/>
    <w:rsid w:val="009C5751"/>
    <w:rsid w:val="009C65F9"/>
    <w:rsid w:val="009D39A4"/>
    <w:rsid w:val="009D4DBE"/>
    <w:rsid w:val="009F0A68"/>
    <w:rsid w:val="009F272D"/>
    <w:rsid w:val="00A06730"/>
    <w:rsid w:val="00A07981"/>
    <w:rsid w:val="00A3537A"/>
    <w:rsid w:val="00A41B6D"/>
    <w:rsid w:val="00A67AA4"/>
    <w:rsid w:val="00A67F55"/>
    <w:rsid w:val="00AD60A7"/>
    <w:rsid w:val="00B04E8D"/>
    <w:rsid w:val="00B1003F"/>
    <w:rsid w:val="00B15A59"/>
    <w:rsid w:val="00B30341"/>
    <w:rsid w:val="00B4208B"/>
    <w:rsid w:val="00B6527D"/>
    <w:rsid w:val="00B85500"/>
    <w:rsid w:val="00B93125"/>
    <w:rsid w:val="00BA4EA5"/>
    <w:rsid w:val="00BB2AE7"/>
    <w:rsid w:val="00BB7A52"/>
    <w:rsid w:val="00BD3877"/>
    <w:rsid w:val="00BE4645"/>
    <w:rsid w:val="00C05202"/>
    <w:rsid w:val="00C254B1"/>
    <w:rsid w:val="00C25FC2"/>
    <w:rsid w:val="00C43F9C"/>
    <w:rsid w:val="00C50DBC"/>
    <w:rsid w:val="00C55EE9"/>
    <w:rsid w:val="00C56F29"/>
    <w:rsid w:val="00C84BC9"/>
    <w:rsid w:val="00C862AF"/>
    <w:rsid w:val="00C90828"/>
    <w:rsid w:val="00C9453F"/>
    <w:rsid w:val="00CA6F9A"/>
    <w:rsid w:val="00CC0DBD"/>
    <w:rsid w:val="00D013B4"/>
    <w:rsid w:val="00D07097"/>
    <w:rsid w:val="00D60873"/>
    <w:rsid w:val="00D667E1"/>
    <w:rsid w:val="00D81ABD"/>
    <w:rsid w:val="00D81E8E"/>
    <w:rsid w:val="00D87059"/>
    <w:rsid w:val="00D9056D"/>
    <w:rsid w:val="00DD08B4"/>
    <w:rsid w:val="00DE1479"/>
    <w:rsid w:val="00DE3F4F"/>
    <w:rsid w:val="00DF5954"/>
    <w:rsid w:val="00E41BE2"/>
    <w:rsid w:val="00E53B0F"/>
    <w:rsid w:val="00E73053"/>
    <w:rsid w:val="00E774C0"/>
    <w:rsid w:val="00EA24F4"/>
    <w:rsid w:val="00EB04D2"/>
    <w:rsid w:val="00EC7EA8"/>
    <w:rsid w:val="00ED0279"/>
    <w:rsid w:val="00EF0D69"/>
    <w:rsid w:val="00F10EC6"/>
    <w:rsid w:val="00F40B9F"/>
    <w:rsid w:val="00F47ECB"/>
    <w:rsid w:val="00F5133D"/>
    <w:rsid w:val="00F647AD"/>
    <w:rsid w:val="00F653B9"/>
    <w:rsid w:val="00F65515"/>
    <w:rsid w:val="00F72981"/>
    <w:rsid w:val="00F75CD8"/>
    <w:rsid w:val="00F77FE1"/>
    <w:rsid w:val="00FC42DD"/>
    <w:rsid w:val="51F8467D"/>
    <w:rsid w:val="619D34CA"/>
    <w:rsid w:val="78152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51"/>
    <w:pPr>
      <w:adjustRightInd w:val="0"/>
      <w:snapToGrid w:val="0"/>
      <w:spacing w:after="200"/>
    </w:pPr>
    <w:rPr>
      <w:rFonts w:ascii="Tahoma" w:eastAsia="宋体" w:hAnsi="Tahoma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unhideWhenUsed/>
    <w:qFormat/>
    <w:rsid w:val="00523151"/>
    <w:pPr>
      <w:widowControl w:val="0"/>
      <w:tabs>
        <w:tab w:val="center" w:pos="4153"/>
        <w:tab w:val="right" w:pos="8306"/>
      </w:tabs>
      <w:adjustRightInd/>
      <w:spacing w:after="0" w:line="360" w:lineRule="auto"/>
      <w:ind w:firstLineChars="200" w:firstLine="200"/>
    </w:pPr>
    <w:rPr>
      <w:rFonts w:ascii="Calibri" w:hAnsi="Calibri"/>
      <w:sz w:val="18"/>
      <w:szCs w:val="18"/>
    </w:rPr>
  </w:style>
  <w:style w:type="character" w:customStyle="1" w:styleId="Char10">
    <w:name w:val="批注框文本 Char1"/>
    <w:uiPriority w:val="99"/>
    <w:semiHidden/>
    <w:qFormat/>
    <w:rsid w:val="00523151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523151"/>
    <w:rPr>
      <w:rFonts w:ascii="Tahoma" w:eastAsia="宋体" w:hAnsi="Tahoma" w:cs="Times New Roman"/>
      <w:kern w:val="0"/>
      <w:sz w:val="18"/>
      <w:szCs w:val="18"/>
    </w:rPr>
  </w:style>
  <w:style w:type="character" w:customStyle="1" w:styleId="Char1">
    <w:name w:val="页脚 Char1"/>
    <w:basedOn w:val="a0"/>
    <w:link w:val="a3"/>
    <w:uiPriority w:val="99"/>
    <w:qFormat/>
    <w:locked/>
    <w:rsid w:val="00523151"/>
    <w:rPr>
      <w:rFonts w:ascii="Calibri" w:eastAsia="宋体" w:hAnsi="Calibri" w:cs="Times New Roman"/>
      <w:kern w:val="0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3A453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3A453E"/>
    <w:rPr>
      <w:rFonts w:ascii="Tahoma" w:eastAsia="宋体" w:hAnsi="Tahoma" w:cs="Times New Roman"/>
      <w:sz w:val="18"/>
      <w:szCs w:val="18"/>
    </w:rPr>
  </w:style>
  <w:style w:type="character" w:customStyle="1" w:styleId="fontstyle01">
    <w:name w:val="fontstyle01"/>
    <w:basedOn w:val="a0"/>
    <w:rsid w:val="003A453E"/>
    <w:rPr>
      <w:rFonts w:ascii="宋体" w:eastAsia="宋体" w:hAnsi="宋体" w:hint="eastAsia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3A453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185E58"/>
    <w:rPr>
      <w:sz w:val="21"/>
      <w:szCs w:val="21"/>
    </w:rPr>
  </w:style>
  <w:style w:type="paragraph" w:styleId="a6">
    <w:name w:val="annotation text"/>
    <w:basedOn w:val="a"/>
    <w:link w:val="Char2"/>
    <w:uiPriority w:val="99"/>
    <w:semiHidden/>
    <w:unhideWhenUsed/>
    <w:rsid w:val="00185E58"/>
  </w:style>
  <w:style w:type="character" w:customStyle="1" w:styleId="Char2">
    <w:name w:val="批注文字 Char"/>
    <w:basedOn w:val="a0"/>
    <w:link w:val="a6"/>
    <w:uiPriority w:val="99"/>
    <w:semiHidden/>
    <w:rsid w:val="00185E58"/>
    <w:rPr>
      <w:rFonts w:ascii="Tahoma" w:eastAsia="宋体" w:hAnsi="Tahoma" w:cs="Times New Roman"/>
      <w:sz w:val="22"/>
      <w:szCs w:val="22"/>
    </w:rPr>
  </w:style>
  <w:style w:type="paragraph" w:styleId="a7">
    <w:name w:val="annotation subject"/>
    <w:basedOn w:val="a6"/>
    <w:next w:val="a6"/>
    <w:link w:val="Char3"/>
    <w:uiPriority w:val="99"/>
    <w:semiHidden/>
    <w:unhideWhenUsed/>
    <w:rsid w:val="00185E58"/>
    <w:rPr>
      <w:b/>
      <w:bCs/>
    </w:rPr>
  </w:style>
  <w:style w:type="character" w:customStyle="1" w:styleId="Char3">
    <w:name w:val="批注主题 Char"/>
    <w:basedOn w:val="Char2"/>
    <w:link w:val="a7"/>
    <w:uiPriority w:val="99"/>
    <w:semiHidden/>
    <w:rsid w:val="00185E58"/>
    <w:rPr>
      <w:b/>
      <w:bCs/>
    </w:rPr>
  </w:style>
  <w:style w:type="paragraph" w:styleId="a8">
    <w:name w:val="Balloon Text"/>
    <w:basedOn w:val="a"/>
    <w:link w:val="Char4"/>
    <w:uiPriority w:val="99"/>
    <w:semiHidden/>
    <w:unhideWhenUsed/>
    <w:rsid w:val="00185E58"/>
    <w:pPr>
      <w:spacing w:after="0"/>
    </w:pPr>
    <w:rPr>
      <w:sz w:val="18"/>
      <w:szCs w:val="18"/>
    </w:rPr>
  </w:style>
  <w:style w:type="character" w:customStyle="1" w:styleId="Char4">
    <w:name w:val="批注框文本 Char"/>
    <w:basedOn w:val="a0"/>
    <w:link w:val="a8"/>
    <w:uiPriority w:val="99"/>
    <w:semiHidden/>
    <w:rsid w:val="00185E58"/>
    <w:rPr>
      <w:rFonts w:ascii="Tahoma" w:eastAsia="宋体" w:hAnsi="Tahoma" w:cs="Times New Roman"/>
      <w:sz w:val="18"/>
      <w:szCs w:val="18"/>
    </w:rPr>
  </w:style>
  <w:style w:type="character" w:styleId="a9">
    <w:name w:val="Hyperlink"/>
    <w:basedOn w:val="a0"/>
    <w:uiPriority w:val="99"/>
    <w:unhideWhenUsed/>
    <w:rsid w:val="00CC0D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zxtb('XZXKTYPE_A','%E6%9A%82%E5%AD%98','card1','1db193aee33e407c9de1398afb20e82a','readonly'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用户</cp:lastModifiedBy>
  <cp:revision>76</cp:revision>
  <dcterms:created xsi:type="dcterms:W3CDTF">2019-10-24T05:45:00Z</dcterms:created>
  <dcterms:modified xsi:type="dcterms:W3CDTF">2023-02-23T07:37:00Z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