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063FF" w14:textId="518E4A54" w:rsidR="008C661C" w:rsidRDefault="00190B15" w:rsidP="00606056">
      <w:pPr>
        <w:spacing w:line="480" w:lineRule="auto"/>
        <w:jc w:val="center"/>
        <w:rPr>
          <w:b/>
          <w:bCs/>
          <w:sz w:val="36"/>
          <w:szCs w:val="36"/>
        </w:rPr>
      </w:pPr>
      <w:r w:rsidRPr="00190B15">
        <w:rPr>
          <w:rFonts w:hint="eastAsia"/>
          <w:b/>
          <w:bCs/>
          <w:sz w:val="36"/>
          <w:szCs w:val="36"/>
        </w:rPr>
        <w:t>《庆元县学前教育提升补短工程—五都幼儿园地块土壤污染状况调查报告》主要内容公示</w:t>
      </w:r>
    </w:p>
    <w:p w14:paraId="5AC66383" w14:textId="77777777" w:rsidR="00606056" w:rsidRPr="00606056" w:rsidRDefault="00606056" w:rsidP="00606056"/>
    <w:p w14:paraId="60FDFD45" w14:textId="77777777" w:rsidR="00190B15" w:rsidRDefault="00190B15" w:rsidP="00190B15">
      <w:pPr>
        <w:ind w:firstLineChars="200" w:firstLine="480"/>
      </w:pPr>
      <w:r w:rsidRPr="00190B15">
        <w:rPr>
          <w:rFonts w:hint="eastAsia"/>
        </w:rPr>
        <w:t>庆元县学前教育提升补短工程—五都幼儿园地块位于浙江省丽水市庆元县五都村，该地块前土地使用权归属于五二村村集体，作为农用地使用，种植蔬菜、玉米等，</w:t>
      </w:r>
      <w:r w:rsidRPr="00190B15">
        <w:rPr>
          <w:rFonts w:hint="eastAsia"/>
        </w:rPr>
        <w:t>2</w:t>
      </w:r>
      <w:r w:rsidRPr="00190B15">
        <w:t>013</w:t>
      </w:r>
      <w:r w:rsidRPr="00190B15">
        <w:rPr>
          <w:rFonts w:hint="eastAsia"/>
        </w:rPr>
        <w:t>年地块内有部分区域作为木料堆场，</w:t>
      </w:r>
      <w:r w:rsidRPr="00190B15">
        <w:rPr>
          <w:rFonts w:hint="eastAsia"/>
        </w:rPr>
        <w:t>2</w:t>
      </w:r>
      <w:r w:rsidRPr="00190B15">
        <w:t>018</w:t>
      </w:r>
      <w:r w:rsidRPr="00190B15">
        <w:rPr>
          <w:rFonts w:hint="eastAsia"/>
        </w:rPr>
        <w:t>年后由庆元县中心幼儿园获得土地使用权，目前地块内为空地。本地块拟规划为服务设施用地（</w:t>
      </w:r>
      <w:r w:rsidRPr="00190B15">
        <w:rPr>
          <w:rFonts w:hint="eastAsia"/>
        </w:rPr>
        <w:t>R</w:t>
      </w:r>
      <w:r w:rsidRPr="00190B15">
        <w:t>22</w:t>
      </w:r>
      <w:r w:rsidRPr="00190B15">
        <w:rPr>
          <w:rFonts w:hint="eastAsia"/>
        </w:rPr>
        <w:t>），作为幼儿园使用，用途性质发生变化，根据《中华人民共和国土壤污染防治法》第五十九条：用途变更为住宅、公共管理与公共服务用地的，变更前应当按照规定进行土壤污染状况调查。</w:t>
      </w:r>
    </w:p>
    <w:p w14:paraId="5607EEB1" w14:textId="4E2F26AC" w:rsidR="00190B15" w:rsidRDefault="00190B15" w:rsidP="00190B15">
      <w:pPr>
        <w:ind w:firstLineChars="200" w:firstLine="480"/>
      </w:pPr>
      <w:r>
        <w:rPr>
          <w:rFonts w:hint="eastAsia"/>
        </w:rPr>
        <w:t>现已完成初步调查工作，根据《污染地块土壤环境管理办法（试行）》（环境保护部令</w:t>
      </w:r>
      <w:r>
        <w:rPr>
          <w:rFonts w:hint="eastAsia"/>
        </w:rPr>
        <w:t xml:space="preserve"> </w:t>
      </w:r>
      <w:r>
        <w:rPr>
          <w:rFonts w:hint="eastAsia"/>
        </w:rPr>
        <w:t>第</w:t>
      </w:r>
      <w:r>
        <w:rPr>
          <w:rFonts w:hint="eastAsia"/>
        </w:rPr>
        <w:t>4</w:t>
      </w:r>
      <w:r>
        <w:t>2</w:t>
      </w:r>
      <w:r>
        <w:rPr>
          <w:rFonts w:hint="eastAsia"/>
        </w:rPr>
        <w:t>号）相关要求，应通过便于公众知晓的方式公开初步调查报告主要内容，现对初步调查报告主要内容公示如下：</w:t>
      </w:r>
    </w:p>
    <w:p w14:paraId="224C0077" w14:textId="77777777" w:rsidR="00D61A1B" w:rsidRDefault="00190B15" w:rsidP="00D61A1B">
      <w:pPr>
        <w:ind w:firstLineChars="200" w:firstLine="480"/>
        <w:rPr>
          <w:color w:val="000000" w:themeColor="text1"/>
        </w:rPr>
      </w:pPr>
      <w:r w:rsidRPr="0033022C">
        <w:t>本次调查对</w:t>
      </w:r>
      <w:r>
        <w:rPr>
          <w:rFonts w:hint="eastAsia"/>
        </w:rPr>
        <w:t>庆元县学前教育提升补短工程——五都幼儿园地块</w:t>
      </w:r>
      <w:r w:rsidRPr="0033022C">
        <w:t>开展了资料收集分析、现场踏勘和人员访谈工作，经汇总分析，具有一致性。调查结果表明，</w:t>
      </w:r>
      <w:r>
        <w:rPr>
          <w:rFonts w:hint="eastAsia"/>
        </w:rPr>
        <w:t>本地块历史上主要作为农用地使用，土地使用权归五二村村集体所有，</w:t>
      </w:r>
      <w:r w:rsidRPr="00B623C7">
        <w:rPr>
          <w:color w:val="000000" w:themeColor="text1"/>
          <w:spacing w:val="-2"/>
        </w:rPr>
        <w:t>为附近村民使用，</w:t>
      </w:r>
      <w:r w:rsidRPr="00B623C7">
        <w:t>种植蔬菜、玉米，</w:t>
      </w:r>
      <w:r w:rsidRPr="00B623C7">
        <w:rPr>
          <w:color w:val="000000" w:themeColor="text1"/>
          <w:spacing w:val="-2"/>
        </w:rPr>
        <w:t>不进行大量种植销售，农药、化肥用量极少</w:t>
      </w:r>
      <w:r w:rsidRPr="00B623C7">
        <w:rPr>
          <w:color w:val="000000" w:themeColor="text1"/>
        </w:rPr>
        <w:t>。</w:t>
      </w:r>
      <w:r>
        <w:rPr>
          <w:rFonts w:hint="eastAsia"/>
          <w:color w:val="000000" w:themeColor="text1"/>
        </w:rPr>
        <w:t>2</w:t>
      </w:r>
      <w:r>
        <w:rPr>
          <w:color w:val="000000" w:themeColor="text1"/>
        </w:rPr>
        <w:t>013</w:t>
      </w:r>
      <w:r>
        <w:rPr>
          <w:rFonts w:hint="eastAsia"/>
          <w:color w:val="000000" w:themeColor="text1"/>
        </w:rPr>
        <w:t>年后地块内部分区域作为木料堆场使用，</w:t>
      </w:r>
      <w:r>
        <w:rPr>
          <w:rFonts w:hint="eastAsia"/>
          <w:color w:val="000000" w:themeColor="text1"/>
        </w:rPr>
        <w:t>2</w:t>
      </w:r>
      <w:r>
        <w:rPr>
          <w:color w:val="000000" w:themeColor="text1"/>
        </w:rPr>
        <w:t>021</w:t>
      </w:r>
      <w:r>
        <w:rPr>
          <w:rFonts w:hint="eastAsia"/>
          <w:color w:val="000000" w:themeColor="text1"/>
        </w:rPr>
        <w:t>年后由庆元县中心幼儿园获得土地使用权，</w:t>
      </w:r>
      <w:r w:rsidRPr="00B623C7">
        <w:rPr>
          <w:color w:val="000000" w:themeColor="text1"/>
        </w:rPr>
        <w:t>并进行了</w:t>
      </w:r>
      <w:r>
        <w:rPr>
          <w:rFonts w:hint="eastAsia"/>
          <w:color w:val="000000" w:themeColor="text1"/>
        </w:rPr>
        <w:t>木料堆场</w:t>
      </w:r>
      <w:r w:rsidRPr="00B623C7">
        <w:rPr>
          <w:color w:val="000000" w:themeColor="text1"/>
        </w:rPr>
        <w:t>拆迁，成为空地，</w:t>
      </w:r>
      <w:r>
        <w:rPr>
          <w:rFonts w:hint="eastAsia"/>
        </w:rPr>
        <w:t>部分区域已平整，</w:t>
      </w:r>
      <w:r>
        <w:rPr>
          <w:bCs/>
        </w:rPr>
        <w:t>含少量建筑垃圾和植物根系</w:t>
      </w:r>
      <w:r>
        <w:rPr>
          <w:rFonts w:hint="eastAsia"/>
          <w:bCs/>
        </w:rPr>
        <w:t>，</w:t>
      </w:r>
      <w:r>
        <w:rPr>
          <w:rFonts w:hint="eastAsia"/>
        </w:rPr>
        <w:t>木料堆场及相关房屋已搬离，未平整区域长满杂草；周边砌有围墙围挡</w:t>
      </w:r>
      <w:r>
        <w:rPr>
          <w:rFonts w:hint="eastAsia"/>
          <w:color w:val="000000" w:themeColor="text1"/>
        </w:rPr>
        <w:t>。</w:t>
      </w:r>
      <w:r w:rsidRPr="00B623C7">
        <w:rPr>
          <w:color w:val="000000" w:themeColor="text1"/>
        </w:rPr>
        <w:t>依据本地块地勘文件，</w:t>
      </w:r>
      <w:r>
        <w:rPr>
          <w:rFonts w:hint="eastAsia"/>
          <w:color w:val="000000" w:themeColor="text1"/>
        </w:rPr>
        <w:t>根据本地块岩土工程勘察报告，</w:t>
      </w:r>
      <w:r>
        <w:rPr>
          <w:rFonts w:hint="eastAsia"/>
          <w:bCs/>
        </w:rPr>
        <w:t>本地块土壤层厚度约为</w:t>
      </w:r>
      <w:r>
        <w:rPr>
          <w:rFonts w:hint="eastAsia"/>
          <w:bCs/>
        </w:rPr>
        <w:t>1</w:t>
      </w:r>
      <w:r>
        <w:rPr>
          <w:bCs/>
        </w:rPr>
        <w:t>.</w:t>
      </w:r>
      <w:r>
        <w:rPr>
          <w:rFonts w:hint="eastAsia"/>
          <w:bCs/>
        </w:rPr>
        <w:t>5</w:t>
      </w:r>
      <w:r>
        <w:rPr>
          <w:bCs/>
        </w:rPr>
        <w:t>0</w:t>
      </w:r>
      <w:r>
        <w:rPr>
          <w:rFonts w:hint="eastAsia"/>
          <w:bCs/>
        </w:rPr>
        <w:t>-9.7</w:t>
      </w:r>
      <w:r>
        <w:rPr>
          <w:bCs/>
        </w:rPr>
        <w:t>0</w:t>
      </w:r>
      <w:r>
        <w:rPr>
          <w:rFonts w:hint="eastAsia"/>
          <w:bCs/>
        </w:rPr>
        <w:t>m</w:t>
      </w:r>
      <w:r>
        <w:rPr>
          <w:rFonts w:hint="eastAsia"/>
          <w:bCs/>
        </w:rPr>
        <w:t>，填土层下为卵石和全风化凝灰岩；</w:t>
      </w:r>
      <w:r w:rsidRPr="00B623C7">
        <w:rPr>
          <w:color w:val="000000" w:themeColor="text1"/>
        </w:rPr>
        <w:t>地下水流向大致为自</w:t>
      </w:r>
      <w:r>
        <w:rPr>
          <w:rFonts w:hint="eastAsia"/>
          <w:color w:val="000000" w:themeColor="text1"/>
        </w:rPr>
        <w:t>东北向西南</w:t>
      </w:r>
      <w:r w:rsidRPr="00B623C7">
        <w:rPr>
          <w:color w:val="000000" w:themeColor="text1"/>
        </w:rPr>
        <w:t>。</w:t>
      </w:r>
    </w:p>
    <w:p w14:paraId="16CDB2BA" w14:textId="14267465" w:rsidR="00D61A1B" w:rsidRDefault="00D61A1B" w:rsidP="00D61A1B">
      <w:pPr>
        <w:ind w:firstLineChars="200" w:firstLine="480"/>
        <w:rPr>
          <w:color w:val="000000" w:themeColor="text1"/>
          <w:spacing w:val="-2"/>
        </w:rPr>
      </w:pPr>
      <w:r w:rsidRPr="00FB5792">
        <w:rPr>
          <w:rFonts w:hint="eastAsia"/>
        </w:rPr>
        <w:t>地块内现状土壤颜色正常、无明显异味</w:t>
      </w:r>
      <w:r>
        <w:rPr>
          <w:rFonts w:hint="eastAsia"/>
        </w:rPr>
        <w:t>；</w:t>
      </w:r>
      <w:r>
        <w:rPr>
          <w:rFonts w:hint="eastAsia"/>
          <w:color w:val="000000" w:themeColor="text1"/>
          <w:spacing w:val="-2"/>
        </w:rPr>
        <w:t>根据对本地块表层散土的快速筛查结果，地块表层土壤无明显异常。</w:t>
      </w:r>
      <w:r>
        <w:rPr>
          <w:rFonts w:hint="eastAsia"/>
        </w:rPr>
        <w:t>此外，</w:t>
      </w:r>
      <w:r>
        <w:rPr>
          <w:rFonts w:hint="eastAsia"/>
          <w:color w:val="000000" w:themeColor="text1"/>
          <w:spacing w:val="-2"/>
        </w:rPr>
        <w:t>2021</w:t>
      </w:r>
      <w:r>
        <w:rPr>
          <w:rFonts w:hint="eastAsia"/>
          <w:color w:val="000000" w:themeColor="text1"/>
          <w:spacing w:val="-2"/>
        </w:rPr>
        <w:t>年</w:t>
      </w:r>
      <w:r>
        <w:rPr>
          <w:rFonts w:hint="eastAsia"/>
          <w:color w:val="000000" w:themeColor="text1"/>
          <w:spacing w:val="-2"/>
        </w:rPr>
        <w:t>6</w:t>
      </w:r>
      <w:r>
        <w:rPr>
          <w:rFonts w:hint="eastAsia"/>
          <w:color w:val="000000" w:themeColor="text1"/>
          <w:spacing w:val="-2"/>
        </w:rPr>
        <w:t>月庆元县中心幼儿园委托丽水市泰诺检测有限公司对本地块采集</w:t>
      </w:r>
      <w:r>
        <w:rPr>
          <w:rFonts w:hint="eastAsia"/>
          <w:color w:val="000000" w:themeColor="text1"/>
          <w:spacing w:val="-2"/>
        </w:rPr>
        <w:t>1</w:t>
      </w:r>
      <w:r>
        <w:rPr>
          <w:rFonts w:hint="eastAsia"/>
          <w:color w:val="000000" w:themeColor="text1"/>
          <w:spacing w:val="-2"/>
        </w:rPr>
        <w:t>个土壤样品进行了检测，未开展地下水监测工作。根据检测报告，土壤检测结果满足《土壤环境质量</w:t>
      </w:r>
      <w:r>
        <w:rPr>
          <w:rFonts w:hint="eastAsia"/>
          <w:color w:val="000000" w:themeColor="text1"/>
          <w:spacing w:val="-2"/>
        </w:rPr>
        <w:t xml:space="preserve"> </w:t>
      </w:r>
      <w:r>
        <w:rPr>
          <w:rFonts w:hint="eastAsia"/>
          <w:color w:val="000000" w:themeColor="text1"/>
          <w:spacing w:val="-2"/>
        </w:rPr>
        <w:t>建设用地土壤污染风险管控标准（试行）》</w:t>
      </w:r>
      <w:r>
        <w:rPr>
          <w:rFonts w:hint="eastAsia"/>
          <w:color w:val="000000" w:themeColor="text1"/>
          <w:spacing w:val="-2"/>
        </w:rPr>
        <w:t>(GB36600</w:t>
      </w:r>
      <w:r>
        <w:rPr>
          <w:rFonts w:hint="eastAsia"/>
          <w:color w:val="000000" w:themeColor="text1"/>
          <w:spacing w:val="-2"/>
        </w:rPr>
        <w:t>—</w:t>
      </w:r>
      <w:r>
        <w:rPr>
          <w:rFonts w:hint="eastAsia"/>
          <w:color w:val="000000" w:themeColor="text1"/>
          <w:spacing w:val="-2"/>
        </w:rPr>
        <w:t>2018)</w:t>
      </w:r>
      <w:r>
        <w:rPr>
          <w:rFonts w:hint="eastAsia"/>
          <w:color w:val="000000" w:themeColor="text1"/>
          <w:spacing w:val="-2"/>
        </w:rPr>
        <w:t>中第一类用地筛选值要求。</w:t>
      </w:r>
    </w:p>
    <w:p w14:paraId="43905C82" w14:textId="6C4E552C" w:rsidR="00190B15" w:rsidRPr="00D61A1B" w:rsidRDefault="00190B15" w:rsidP="00190B15">
      <w:pPr>
        <w:ind w:firstLineChars="200" w:firstLine="480"/>
        <w:rPr>
          <w:color w:val="000000" w:themeColor="text1"/>
        </w:rPr>
      </w:pPr>
    </w:p>
    <w:p w14:paraId="1439B47B" w14:textId="07E4811E" w:rsidR="00190B15" w:rsidRDefault="00190B15" w:rsidP="00190B15">
      <w:pPr>
        <w:ind w:firstLineChars="200" w:firstLine="480"/>
        <w:rPr>
          <w:snapToGrid w:val="0"/>
        </w:rPr>
      </w:pPr>
      <w:r>
        <w:rPr>
          <w:rFonts w:hint="eastAsia"/>
          <w:color w:val="000000" w:themeColor="text1"/>
        </w:rPr>
        <w:lastRenderedPageBreak/>
        <w:t>本</w:t>
      </w:r>
      <w:r>
        <w:rPr>
          <w:color w:val="000000" w:themeColor="text1"/>
        </w:rPr>
        <w:t>地块及</w:t>
      </w:r>
      <w:r>
        <w:rPr>
          <w:rFonts w:hint="eastAsia"/>
          <w:color w:val="000000" w:themeColor="text1"/>
        </w:rPr>
        <w:t>相邻</w:t>
      </w:r>
      <w:r>
        <w:rPr>
          <w:color w:val="000000" w:themeColor="text1"/>
        </w:rPr>
        <w:t>地块</w:t>
      </w:r>
      <w:r>
        <w:rPr>
          <w:rFonts w:hint="eastAsia"/>
          <w:color w:val="000000" w:themeColor="text1"/>
        </w:rPr>
        <w:t>历史上及现状均以居住区、山体及河流为主，北侧建设庆元县消防支援大队，东侧建设横山小区；</w:t>
      </w:r>
      <w:r>
        <w:rPr>
          <w:color w:val="000000" w:themeColor="text1"/>
        </w:rPr>
        <w:t>历史上</w:t>
      </w:r>
      <w:r>
        <w:rPr>
          <w:rFonts w:hint="eastAsia"/>
          <w:color w:val="000000" w:themeColor="text1"/>
        </w:rPr>
        <w:t>和现状均不涉及</w:t>
      </w:r>
      <w:r>
        <w:rPr>
          <w:color w:val="000000" w:themeColor="text1"/>
        </w:rPr>
        <w:t>工业生产</w:t>
      </w:r>
      <w:r>
        <w:rPr>
          <w:rFonts w:hint="eastAsia"/>
          <w:color w:val="000000" w:themeColor="text1"/>
        </w:rPr>
        <w:t>，地块内</w:t>
      </w:r>
      <w:r>
        <w:rPr>
          <w:color w:val="000000" w:themeColor="text1"/>
        </w:rPr>
        <w:t>不</w:t>
      </w:r>
      <w:r>
        <w:rPr>
          <w:rFonts w:hint="eastAsia"/>
          <w:color w:val="000000" w:themeColor="text1"/>
        </w:rPr>
        <w:t>涉及工业用地情况下产品、原辅材料、油品的地下储罐或输送管线以及废水废气排放，不涉及各类管槽使用，不涉及管线、沟渠</w:t>
      </w:r>
      <w:r>
        <w:rPr>
          <w:color w:val="000000" w:themeColor="text1"/>
          <w:spacing w:val="-2"/>
        </w:rPr>
        <w:t>等</w:t>
      </w:r>
      <w:r>
        <w:rPr>
          <w:rFonts w:hint="eastAsia"/>
          <w:color w:val="000000" w:themeColor="text1"/>
          <w:spacing w:val="-2"/>
        </w:rPr>
        <w:t>；</w:t>
      </w:r>
      <w:r>
        <w:rPr>
          <w:snapToGrid w:val="0"/>
        </w:rPr>
        <w:t>地块周边</w:t>
      </w:r>
      <w:r>
        <w:rPr>
          <w:rFonts w:hint="eastAsia"/>
          <w:snapToGrid w:val="0"/>
        </w:rPr>
        <w:t>范围内</w:t>
      </w:r>
      <w:r>
        <w:rPr>
          <w:rFonts w:hint="eastAsia"/>
          <w:snapToGrid w:val="0"/>
        </w:rPr>
        <w:t>2</w:t>
      </w:r>
      <w:r>
        <w:rPr>
          <w:snapToGrid w:val="0"/>
        </w:rPr>
        <w:t>00</w:t>
      </w:r>
      <w:r>
        <w:rPr>
          <w:rFonts w:hint="eastAsia"/>
          <w:snapToGrid w:val="0"/>
        </w:rPr>
        <w:t>m</w:t>
      </w:r>
      <w:r>
        <w:rPr>
          <w:rFonts w:hint="eastAsia"/>
          <w:snapToGrid w:val="0"/>
        </w:rPr>
        <w:t>范围内无工业企业；环境污染影响较小。</w:t>
      </w:r>
    </w:p>
    <w:p w14:paraId="080E4577" w14:textId="77777777" w:rsidR="00190B15" w:rsidRDefault="00190B15" w:rsidP="00190B15">
      <w:pPr>
        <w:ind w:firstLineChars="200" w:firstLine="480"/>
      </w:pPr>
      <w:r w:rsidRPr="00B623C7">
        <w:t>综上所述，</w:t>
      </w:r>
      <w:r>
        <w:rPr>
          <w:rFonts w:hint="eastAsia"/>
          <w:color w:val="000000" w:themeColor="text1"/>
        </w:rPr>
        <w:t>庆元县学前教育提升补短工程—五都幼儿园地块</w:t>
      </w:r>
      <w:r w:rsidRPr="00B623C7">
        <w:t>及周围区域无可能的污染源，满足生态环境部关于《</w:t>
      </w:r>
      <w:r w:rsidRPr="00B623C7">
        <w:t>&lt;</w:t>
      </w:r>
      <w:r w:rsidRPr="00B623C7">
        <w:t>土壤污染防治法</w:t>
      </w:r>
      <w:r w:rsidRPr="00B623C7">
        <w:t>&gt;</w:t>
      </w:r>
      <w:r w:rsidRPr="00B623C7">
        <w:t>第</w:t>
      </w:r>
      <w:r w:rsidRPr="00B623C7">
        <w:t>59</w:t>
      </w:r>
      <w:r w:rsidRPr="00B623C7">
        <w:t>条第二款是否包括农用地变更为住宅、公共管理与公共服务用地的情形，是否需要开展土壤污染状况调查》的回函中的要求。</w:t>
      </w:r>
    </w:p>
    <w:p w14:paraId="5477C7B8" w14:textId="3230821C" w:rsidR="00190B15" w:rsidRDefault="00190B15" w:rsidP="00190B15">
      <w:pPr>
        <w:ind w:firstLineChars="200" w:firstLine="480"/>
      </w:pPr>
      <w:r w:rsidRPr="00BD7E54">
        <w:rPr>
          <w:rFonts w:hint="eastAsia"/>
        </w:rPr>
        <w:t>因此，本报告认为该地块的环境</w:t>
      </w:r>
      <w:r>
        <w:rPr>
          <w:rFonts w:hint="eastAsia"/>
        </w:rPr>
        <w:t>状况</w:t>
      </w:r>
      <w:r w:rsidRPr="00BD7E54">
        <w:rPr>
          <w:rFonts w:hint="eastAsia"/>
        </w:rPr>
        <w:t>可接受，可在第一阶段调查结束，无需开展</w:t>
      </w:r>
      <w:r>
        <w:rPr>
          <w:rFonts w:hint="eastAsia"/>
        </w:rPr>
        <w:t>后续的</w:t>
      </w:r>
      <w:r w:rsidRPr="00BD7E54">
        <w:rPr>
          <w:rFonts w:hint="eastAsia"/>
        </w:rPr>
        <w:t>土壤污染状况调查</w:t>
      </w:r>
      <w:r>
        <w:rPr>
          <w:rFonts w:hint="eastAsia"/>
        </w:rPr>
        <w:t>工作，可作为</w:t>
      </w:r>
      <w:r>
        <w:rPr>
          <w:rFonts w:hint="eastAsia"/>
          <w:color w:val="000000" w:themeColor="text1"/>
        </w:rPr>
        <w:t>《</w:t>
      </w:r>
      <w:r>
        <w:rPr>
          <w:rFonts w:hint="eastAsia"/>
          <w:kern w:val="0"/>
        </w:rPr>
        <w:t>庆元县屏都综合新区控制性详细规划图</w:t>
      </w:r>
      <w:r>
        <w:rPr>
          <w:rFonts w:hint="eastAsia"/>
          <w:color w:val="000000" w:themeColor="text1"/>
        </w:rPr>
        <w:t>》</w:t>
      </w:r>
      <w:r w:rsidRPr="000A2F94">
        <w:rPr>
          <w:rFonts w:hint="eastAsia"/>
        </w:rPr>
        <w:t>中的</w:t>
      </w:r>
      <w:r>
        <w:rPr>
          <w:rFonts w:hint="eastAsia"/>
        </w:rPr>
        <w:t>服务设施用地（</w:t>
      </w:r>
      <w:r>
        <w:rPr>
          <w:rFonts w:hint="eastAsia"/>
        </w:rPr>
        <w:t>R</w:t>
      </w:r>
      <w:r>
        <w:t>22</w:t>
      </w:r>
      <w:r>
        <w:rPr>
          <w:rFonts w:hint="eastAsia"/>
        </w:rPr>
        <w:t>）</w:t>
      </w:r>
      <w:r w:rsidRPr="000A2F94">
        <w:rPr>
          <w:rFonts w:hint="eastAsia"/>
        </w:rPr>
        <w:t>进行开发利用。</w:t>
      </w:r>
    </w:p>
    <w:p w14:paraId="09FC34C8" w14:textId="2B819082" w:rsidR="00190B15" w:rsidRPr="00190B15" w:rsidRDefault="00190B15" w:rsidP="00606056"/>
    <w:p w14:paraId="24919961" w14:textId="00B5E307" w:rsidR="00190B15" w:rsidRPr="00190B15" w:rsidRDefault="00190B15" w:rsidP="00606056"/>
    <w:p w14:paraId="5CD32D47" w14:textId="2C7CDD4E" w:rsidR="00190B15" w:rsidRPr="00190B15" w:rsidRDefault="00190B15" w:rsidP="00606056"/>
    <w:p w14:paraId="4D42B67A" w14:textId="77777777" w:rsidR="00190B15" w:rsidRPr="00190B15" w:rsidRDefault="00190B15" w:rsidP="00606056"/>
    <w:p w14:paraId="199E9DDC" w14:textId="0C142E19" w:rsidR="00190B15" w:rsidRDefault="00606056" w:rsidP="00606056">
      <w:pPr>
        <w:ind w:firstLineChars="200" w:firstLine="480"/>
      </w:pPr>
      <w:r>
        <w:rPr>
          <w:rFonts w:hint="eastAsia"/>
        </w:rPr>
        <w:t>公示时间：</w:t>
      </w:r>
      <w:r>
        <w:rPr>
          <w:rFonts w:hint="eastAsia"/>
        </w:rPr>
        <w:t>2</w:t>
      </w:r>
      <w:r>
        <w:t>021</w:t>
      </w:r>
      <w:r>
        <w:rPr>
          <w:rFonts w:hint="eastAsia"/>
        </w:rPr>
        <w:t>.</w:t>
      </w:r>
      <w:r>
        <w:t>07.27~2021.08.03</w:t>
      </w:r>
    </w:p>
    <w:p w14:paraId="1B874202" w14:textId="5D1D9A21" w:rsidR="00606056" w:rsidRDefault="00606056" w:rsidP="00606056">
      <w:pPr>
        <w:ind w:firstLineChars="200" w:firstLine="480"/>
      </w:pPr>
      <w:r>
        <w:rPr>
          <w:rFonts w:hint="eastAsia"/>
        </w:rPr>
        <w:t>联系人：吴平</w:t>
      </w:r>
    </w:p>
    <w:p w14:paraId="21981BBE" w14:textId="74C03CA3" w:rsidR="00606056" w:rsidRDefault="00606056" w:rsidP="00606056">
      <w:pPr>
        <w:ind w:firstLineChars="200" w:firstLine="480"/>
      </w:pPr>
      <w:r>
        <w:rPr>
          <w:rFonts w:hint="eastAsia"/>
        </w:rPr>
        <w:t>联系电话：</w:t>
      </w:r>
      <w:r w:rsidRPr="00606056">
        <w:t>15925715805</w:t>
      </w:r>
    </w:p>
    <w:p w14:paraId="13601870" w14:textId="43A5D5F7" w:rsidR="00606056" w:rsidRDefault="00606056" w:rsidP="00606056">
      <w:pPr>
        <w:ind w:firstLineChars="200" w:firstLine="480"/>
      </w:pPr>
    </w:p>
    <w:p w14:paraId="37B21717" w14:textId="77777777" w:rsidR="00606056" w:rsidRDefault="00606056" w:rsidP="00606056">
      <w:pPr>
        <w:ind w:firstLineChars="200" w:firstLine="480"/>
      </w:pPr>
    </w:p>
    <w:p w14:paraId="4C0E4370" w14:textId="77777777" w:rsidR="00606056" w:rsidRPr="00606056" w:rsidRDefault="00606056" w:rsidP="00606056">
      <w:pPr>
        <w:ind w:firstLineChars="200" w:firstLine="480"/>
      </w:pPr>
    </w:p>
    <w:p w14:paraId="65170408" w14:textId="3F02967A" w:rsidR="00606056" w:rsidRDefault="00606056" w:rsidP="00606056">
      <w:pPr>
        <w:ind w:firstLineChars="200" w:firstLine="480"/>
      </w:pPr>
    </w:p>
    <w:p w14:paraId="61538B8D" w14:textId="221D6B81" w:rsidR="00606056" w:rsidRDefault="00606056" w:rsidP="00606056">
      <w:pPr>
        <w:ind w:firstLineChars="200" w:firstLine="480"/>
        <w:jc w:val="right"/>
      </w:pPr>
      <w:r>
        <w:rPr>
          <w:rFonts w:hint="eastAsia"/>
        </w:rPr>
        <w:t>2</w:t>
      </w:r>
      <w:r>
        <w:t>021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2</w:t>
      </w:r>
      <w:r>
        <w:t>6</w:t>
      </w:r>
      <w:r>
        <w:rPr>
          <w:rFonts w:hint="eastAsia"/>
        </w:rPr>
        <w:t>日</w:t>
      </w:r>
    </w:p>
    <w:p w14:paraId="5DB206A8" w14:textId="4AB2AD0E" w:rsidR="00606056" w:rsidRPr="00606056" w:rsidRDefault="00606056" w:rsidP="00606056">
      <w:pPr>
        <w:ind w:firstLineChars="200" w:firstLine="480"/>
        <w:jc w:val="right"/>
      </w:pPr>
      <w:r>
        <w:rPr>
          <w:rFonts w:hint="eastAsia"/>
        </w:rPr>
        <w:t>庆元县中心幼儿园</w:t>
      </w:r>
    </w:p>
    <w:sectPr w:rsidR="00606056" w:rsidRPr="006060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E2B37" w14:textId="77777777" w:rsidR="00315FA6" w:rsidRDefault="00315FA6" w:rsidP="00D61A1B">
      <w:pPr>
        <w:spacing w:line="240" w:lineRule="auto"/>
      </w:pPr>
      <w:r>
        <w:separator/>
      </w:r>
    </w:p>
  </w:endnote>
  <w:endnote w:type="continuationSeparator" w:id="0">
    <w:p w14:paraId="1B5A5345" w14:textId="77777777" w:rsidR="00315FA6" w:rsidRDefault="00315FA6" w:rsidP="00D61A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3B57A" w14:textId="77777777" w:rsidR="00315FA6" w:rsidRDefault="00315FA6" w:rsidP="00D61A1B">
      <w:pPr>
        <w:spacing w:line="240" w:lineRule="auto"/>
      </w:pPr>
      <w:r>
        <w:separator/>
      </w:r>
    </w:p>
  </w:footnote>
  <w:footnote w:type="continuationSeparator" w:id="0">
    <w:p w14:paraId="40F91B9B" w14:textId="77777777" w:rsidR="00315FA6" w:rsidRDefault="00315FA6" w:rsidP="00D61A1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4B7"/>
    <w:rsid w:val="00190B15"/>
    <w:rsid w:val="0021482E"/>
    <w:rsid w:val="002704B7"/>
    <w:rsid w:val="00315FA6"/>
    <w:rsid w:val="00520DA8"/>
    <w:rsid w:val="00606056"/>
    <w:rsid w:val="008C661C"/>
    <w:rsid w:val="00D61A1B"/>
    <w:rsid w:val="00F0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CBF1BF"/>
  <w15:chartTrackingRefBased/>
  <w15:docId w15:val="{131B22E9-1AA3-421C-AE50-3730C4728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190B15"/>
    <w:pPr>
      <w:widowControl w:val="0"/>
    </w:pPr>
    <w:rPr>
      <w:rFonts w:ascii="Times New Roman" w:eastAsia="宋体"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0B1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semiHidden/>
    <w:rsid w:val="00190B1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D61A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61A1B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61A1B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61A1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和一境创</dc:creator>
  <cp:keywords/>
  <dc:description/>
  <cp:lastModifiedBy>1 和一境创</cp:lastModifiedBy>
  <cp:revision>3</cp:revision>
  <dcterms:created xsi:type="dcterms:W3CDTF">2022-01-13T02:26:00Z</dcterms:created>
  <dcterms:modified xsi:type="dcterms:W3CDTF">2022-01-13T02:45:00Z</dcterms:modified>
</cp:coreProperties>
</file>