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063FF" w14:textId="6D16D9B1" w:rsidR="008C661C" w:rsidRDefault="00190B15" w:rsidP="00606056">
      <w:pPr>
        <w:spacing w:line="480" w:lineRule="auto"/>
        <w:jc w:val="center"/>
        <w:rPr>
          <w:b/>
          <w:bCs/>
          <w:sz w:val="36"/>
          <w:szCs w:val="36"/>
        </w:rPr>
      </w:pPr>
      <w:r w:rsidRPr="00190B15">
        <w:rPr>
          <w:rFonts w:hint="eastAsia"/>
          <w:b/>
          <w:bCs/>
          <w:sz w:val="36"/>
          <w:szCs w:val="36"/>
        </w:rPr>
        <w:t>《</w:t>
      </w:r>
      <w:r w:rsidR="00EC6D6B" w:rsidRPr="00EC6D6B">
        <w:rPr>
          <w:rFonts w:hint="eastAsia"/>
          <w:b/>
          <w:bCs/>
          <w:sz w:val="36"/>
          <w:szCs w:val="36"/>
        </w:rPr>
        <w:t>庆元县实验小学濛洲校区建设工程地块土壤污染状况调查报告</w:t>
      </w:r>
      <w:r w:rsidRPr="00190B15">
        <w:rPr>
          <w:rFonts w:hint="eastAsia"/>
          <w:b/>
          <w:bCs/>
          <w:sz w:val="36"/>
          <w:szCs w:val="36"/>
        </w:rPr>
        <w:t>》主要内容公示</w:t>
      </w:r>
    </w:p>
    <w:p w14:paraId="5AC66383" w14:textId="77777777" w:rsidR="00606056" w:rsidRPr="00606056" w:rsidRDefault="00606056" w:rsidP="00606056"/>
    <w:p w14:paraId="3A619ED9" w14:textId="77777777" w:rsidR="00EC6D6B" w:rsidRDefault="00EC6D6B" w:rsidP="00EC6D6B">
      <w:pPr>
        <w:spacing w:line="432" w:lineRule="auto"/>
        <w:ind w:firstLineChars="200" w:firstLine="480"/>
        <w:rPr>
          <w:color w:val="000000" w:themeColor="text1"/>
        </w:rPr>
      </w:pPr>
      <w:r>
        <w:rPr>
          <w:rFonts w:hint="eastAsia"/>
        </w:rPr>
        <w:t>庆元县实验小学</w:t>
      </w:r>
      <w:proofErr w:type="gramStart"/>
      <w:r>
        <w:rPr>
          <w:rFonts w:hint="eastAsia"/>
        </w:rPr>
        <w:t>濛</w:t>
      </w:r>
      <w:proofErr w:type="gramEnd"/>
      <w:r>
        <w:rPr>
          <w:rFonts w:hint="eastAsia"/>
        </w:rPr>
        <w:t>洲校区建设工程地块位于浙江省丽水市庆元县松源街道南门洋区块，该地块前土地使用权归属于南门村村集体，作为农用地使用，种植蔬菜、玉米等，零星分布几个水塘，东侧为林地；</w:t>
      </w:r>
      <w:r>
        <w:rPr>
          <w:rFonts w:hint="eastAsia"/>
        </w:rPr>
        <w:t>2</w:t>
      </w:r>
      <w:r>
        <w:t>021</w:t>
      </w:r>
      <w:r>
        <w:rPr>
          <w:rFonts w:hint="eastAsia"/>
        </w:rPr>
        <w:t>年后由庆元县实验小学获得土地使用权，目前地块内仍为农田、水塘和林地。本地块拟规划为</w:t>
      </w:r>
      <w:r>
        <w:rPr>
          <w:rFonts w:hint="eastAsia"/>
          <w:color w:val="000000" w:themeColor="text1"/>
        </w:rPr>
        <w:t>中小学用地，用途性质发生变化，根据《中华人民共和国土壤污染防治法》第五十九条：用途变更为住宅、公共管理与公共服务用地的，变更前应当按照规定进行土壤污染状况调查。</w:t>
      </w:r>
    </w:p>
    <w:p w14:paraId="5607EEB1" w14:textId="52BFA148" w:rsidR="00190B15" w:rsidRDefault="00190B15" w:rsidP="00EC6D6B">
      <w:pPr>
        <w:spacing w:line="432" w:lineRule="auto"/>
        <w:ind w:firstLineChars="200" w:firstLine="480"/>
      </w:pPr>
      <w:r>
        <w:rPr>
          <w:rFonts w:hint="eastAsia"/>
        </w:rPr>
        <w:t>现已完成初步调查工作，根据《污染地块土壤环境管理办法（试行）》（环境保护部令</w:t>
      </w: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>4</w:t>
      </w:r>
      <w:r>
        <w:t>2</w:t>
      </w:r>
      <w:r>
        <w:rPr>
          <w:rFonts w:hint="eastAsia"/>
        </w:rPr>
        <w:t>号）相关要求，应通过便于公众知晓的方式公开初步调查报告主要内容，现对</w:t>
      </w:r>
      <w:r w:rsidR="00EC6D6B">
        <w:rPr>
          <w:rFonts w:hint="eastAsia"/>
        </w:rPr>
        <w:t>土壤污染状况</w:t>
      </w:r>
      <w:r>
        <w:rPr>
          <w:rFonts w:hint="eastAsia"/>
        </w:rPr>
        <w:t>调查报告主要内容公示如下：</w:t>
      </w:r>
    </w:p>
    <w:p w14:paraId="09F77AF4" w14:textId="77777777" w:rsidR="00EC6D6B" w:rsidRDefault="00EC6D6B" w:rsidP="00EC6D6B">
      <w:pPr>
        <w:spacing w:line="432" w:lineRule="auto"/>
        <w:ind w:firstLineChars="200" w:firstLine="480"/>
      </w:pPr>
      <w:r>
        <w:t>本次调查对</w:t>
      </w:r>
      <w:r>
        <w:rPr>
          <w:rFonts w:hint="eastAsia"/>
          <w:color w:val="000000" w:themeColor="text1"/>
        </w:rPr>
        <w:t>庆元县实验小学</w:t>
      </w:r>
      <w:proofErr w:type="gramStart"/>
      <w:r>
        <w:rPr>
          <w:rFonts w:hint="eastAsia"/>
          <w:color w:val="000000" w:themeColor="text1"/>
        </w:rPr>
        <w:t>濛</w:t>
      </w:r>
      <w:proofErr w:type="gramEnd"/>
      <w:r>
        <w:rPr>
          <w:rFonts w:hint="eastAsia"/>
          <w:color w:val="000000" w:themeColor="text1"/>
        </w:rPr>
        <w:t>洲校区建设工程地块</w:t>
      </w:r>
      <w:r>
        <w:t>开展了资料收集分析、现场踏勘和人员访谈工作，经汇总分析，具有一致性。调查结果表明</w:t>
      </w:r>
      <w:r>
        <w:rPr>
          <w:rFonts w:hint="eastAsia"/>
        </w:rPr>
        <w:t>：</w:t>
      </w:r>
      <w:r>
        <w:rPr>
          <w:rFonts w:hint="eastAsia"/>
          <w:color w:val="000000" w:themeColor="text1"/>
        </w:rPr>
        <w:t>本地块内历史和现状均以农田为主，零星分布几个水塘，东侧为林地。</w:t>
      </w:r>
      <w:r>
        <w:rPr>
          <w:rFonts w:hint="eastAsia"/>
        </w:rPr>
        <w:t>前土地使用权人为南门村村集体。</w:t>
      </w:r>
      <w:r>
        <w:rPr>
          <w:rFonts w:hint="eastAsia"/>
          <w:color w:val="000000" w:themeColor="text1"/>
        </w:rPr>
        <w:t>地块内</w:t>
      </w:r>
      <w:r>
        <w:rPr>
          <w:color w:val="000000" w:themeColor="text1"/>
        </w:rPr>
        <w:t>不</w:t>
      </w:r>
      <w:r>
        <w:rPr>
          <w:rFonts w:hint="eastAsia"/>
          <w:color w:val="000000" w:themeColor="text1"/>
        </w:rPr>
        <w:t>涉及工业用地情况下产品、原辅材料、油品的地下储罐或输送管线以及废水废气排放，不涉及</w:t>
      </w:r>
      <w:proofErr w:type="gramStart"/>
      <w:r>
        <w:rPr>
          <w:rFonts w:hint="eastAsia"/>
          <w:color w:val="000000" w:themeColor="text1"/>
        </w:rPr>
        <w:t>各类管槽</w:t>
      </w:r>
      <w:proofErr w:type="gramEnd"/>
      <w:r>
        <w:rPr>
          <w:rFonts w:hint="eastAsia"/>
          <w:color w:val="000000" w:themeColor="text1"/>
        </w:rPr>
        <w:t>使用，不涉及管线、沟渠</w:t>
      </w:r>
      <w:r>
        <w:rPr>
          <w:color w:val="000000" w:themeColor="text1"/>
          <w:spacing w:val="-2"/>
        </w:rPr>
        <w:t>等</w:t>
      </w:r>
      <w:r>
        <w:rPr>
          <w:rFonts w:hint="eastAsia"/>
          <w:color w:val="000000" w:themeColor="text1"/>
          <w:spacing w:val="-2"/>
        </w:rPr>
        <w:t>。</w:t>
      </w:r>
      <w:r>
        <w:rPr>
          <w:rFonts w:hint="eastAsia"/>
          <w:color w:val="000000" w:themeColor="text1"/>
        </w:rPr>
        <w:t>根据本地块岩土工程勘察报告，</w:t>
      </w:r>
      <w:r>
        <w:rPr>
          <w:rFonts w:hint="eastAsia"/>
          <w:bCs/>
        </w:rPr>
        <w:t>本地块</w:t>
      </w:r>
      <w:r>
        <w:rPr>
          <w:rFonts w:hint="eastAsia"/>
        </w:rPr>
        <w:t>土层分布以耕植土、粉质粘土为主，层厚分别为</w:t>
      </w:r>
      <w:r>
        <w:rPr>
          <w:rFonts w:hint="eastAsia"/>
        </w:rPr>
        <w:t>0</w:t>
      </w:r>
      <w:r>
        <w:t>.50</w:t>
      </w:r>
      <w:r>
        <w:rPr>
          <w:rFonts w:hint="eastAsia"/>
        </w:rPr>
        <w:t>~</w:t>
      </w:r>
      <w:r>
        <w:t>0.80</w:t>
      </w:r>
      <w:r>
        <w:rPr>
          <w:rFonts w:hint="eastAsia"/>
        </w:rPr>
        <w:t>m</w:t>
      </w:r>
      <w:r>
        <w:rPr>
          <w:rFonts w:hint="eastAsia"/>
        </w:rPr>
        <w:t>和</w:t>
      </w:r>
      <w:r>
        <w:t>0.50~6.50m</w:t>
      </w:r>
      <w:r>
        <w:rPr>
          <w:rFonts w:hint="eastAsia"/>
        </w:rPr>
        <w:t>，下层为全风化凝灰岩，渗透性较差；地下水水位埋深介于</w:t>
      </w:r>
      <w:r>
        <w:rPr>
          <w:rFonts w:hint="eastAsia"/>
        </w:rPr>
        <w:t>0.10~8.70</w:t>
      </w:r>
      <w:r>
        <w:t>m</w:t>
      </w:r>
      <w:r>
        <w:rPr>
          <w:rFonts w:hint="eastAsia"/>
        </w:rPr>
        <w:t>之间，受地形影响较大，地下水流向大致为自西南向东北</w:t>
      </w:r>
      <w:r>
        <w:rPr>
          <w:rFonts w:hint="eastAsia"/>
          <w:bCs/>
        </w:rPr>
        <w:t>。</w:t>
      </w:r>
    </w:p>
    <w:p w14:paraId="31DA2DF3" w14:textId="6D03FC56" w:rsidR="00EC6D6B" w:rsidRPr="00EC6D6B" w:rsidRDefault="00EC6D6B" w:rsidP="00EC6D6B">
      <w:pPr>
        <w:spacing w:line="432" w:lineRule="auto"/>
        <w:ind w:firstLineChars="200" w:firstLine="480"/>
      </w:pPr>
      <w:r>
        <w:rPr>
          <w:rFonts w:hint="eastAsia"/>
        </w:rPr>
        <w:t>地块内现状土壤颜色正常、无明显异味；</w:t>
      </w:r>
      <w:r>
        <w:rPr>
          <w:rFonts w:hint="eastAsia"/>
          <w:color w:val="000000" w:themeColor="text1"/>
          <w:spacing w:val="-2"/>
        </w:rPr>
        <w:t>根据对本地块</w:t>
      </w:r>
      <w:proofErr w:type="gramStart"/>
      <w:r>
        <w:rPr>
          <w:rFonts w:hint="eastAsia"/>
          <w:color w:val="000000" w:themeColor="text1"/>
          <w:spacing w:val="-2"/>
        </w:rPr>
        <w:t>表层散土的</w:t>
      </w:r>
      <w:proofErr w:type="gramEnd"/>
      <w:r>
        <w:rPr>
          <w:rFonts w:hint="eastAsia"/>
          <w:color w:val="000000" w:themeColor="text1"/>
          <w:spacing w:val="-2"/>
        </w:rPr>
        <w:t>快速筛查结果，地块表层土壤无明显异常。</w:t>
      </w:r>
    </w:p>
    <w:p w14:paraId="79B787D9" w14:textId="4D0AC952" w:rsidR="00EC6D6B" w:rsidRPr="00EC6D6B" w:rsidRDefault="00EC6D6B" w:rsidP="00EC6D6B">
      <w:pPr>
        <w:spacing w:line="432" w:lineRule="auto"/>
        <w:ind w:firstLineChars="200" w:firstLine="480"/>
      </w:pPr>
      <w:r>
        <w:rPr>
          <w:rFonts w:hint="eastAsia"/>
        </w:rPr>
        <w:t>相邻</w:t>
      </w:r>
      <w:r>
        <w:t>地块</w:t>
      </w:r>
      <w:r>
        <w:rPr>
          <w:rFonts w:hint="eastAsia"/>
        </w:rPr>
        <w:t>历史上西侧、南侧、东侧均以山地为主，长有林木，西北侧现状为庆元县交通管理局，北侧和东北侧紧邻农田；</w:t>
      </w:r>
      <w:r>
        <w:rPr>
          <w:rFonts w:hint="eastAsia"/>
          <w:color w:val="000000" w:themeColor="text1"/>
        </w:rPr>
        <w:t>北侧</w:t>
      </w:r>
      <w:proofErr w:type="gramStart"/>
      <w:r>
        <w:rPr>
          <w:rFonts w:hint="eastAsia"/>
          <w:color w:val="000000" w:themeColor="text1"/>
          <w:spacing w:val="-2"/>
        </w:rPr>
        <w:t>隔道路</w:t>
      </w:r>
      <w:proofErr w:type="gramEnd"/>
      <w:r>
        <w:rPr>
          <w:rFonts w:hint="eastAsia"/>
          <w:color w:val="000000" w:themeColor="text1"/>
          <w:spacing w:val="-2"/>
        </w:rPr>
        <w:t>存在几家企业，以汽修</w:t>
      </w:r>
      <w:r>
        <w:rPr>
          <w:rFonts w:hint="eastAsia"/>
          <w:color w:val="000000" w:themeColor="text1"/>
          <w:spacing w:val="-2"/>
        </w:rPr>
        <w:lastRenderedPageBreak/>
        <w:t>厂与销售公司为主，但本地块所在区域地势南高北低，北侧企业均位于本地块地下水下游，对本地块影响较小。</w:t>
      </w:r>
    </w:p>
    <w:p w14:paraId="2E3B0706" w14:textId="77777777" w:rsidR="00EC6D6B" w:rsidRDefault="00EC6D6B" w:rsidP="00EC6D6B">
      <w:pPr>
        <w:spacing w:line="432" w:lineRule="auto"/>
        <w:ind w:firstLineChars="200" w:firstLine="480"/>
      </w:pPr>
      <w:r>
        <w:t>综上所述，</w:t>
      </w:r>
      <w:r>
        <w:rPr>
          <w:rFonts w:hint="eastAsia"/>
          <w:color w:val="000000" w:themeColor="text1"/>
        </w:rPr>
        <w:t>庆元县实验小学</w:t>
      </w:r>
      <w:proofErr w:type="gramStart"/>
      <w:r>
        <w:rPr>
          <w:rFonts w:hint="eastAsia"/>
          <w:color w:val="000000" w:themeColor="text1"/>
        </w:rPr>
        <w:t>濛</w:t>
      </w:r>
      <w:proofErr w:type="gramEnd"/>
      <w:r>
        <w:rPr>
          <w:rFonts w:hint="eastAsia"/>
          <w:color w:val="000000" w:themeColor="text1"/>
        </w:rPr>
        <w:t>洲校区建设工程地块</w:t>
      </w:r>
      <w:r>
        <w:t>及周围区域无可能的污染源，满足生态环境部关于《</w:t>
      </w:r>
      <w:r>
        <w:t>&lt;</w:t>
      </w:r>
      <w:r>
        <w:t>土壤污染防治法</w:t>
      </w:r>
      <w:r>
        <w:t>&gt;</w:t>
      </w:r>
      <w:r>
        <w:t>第</w:t>
      </w:r>
      <w:r>
        <w:t>59</w:t>
      </w:r>
      <w:r>
        <w:t>条第二款是否包括农用地变更为住宅、公共管理与公共服务用地的情形，是否需要开展土壤污染状况调查》的回函中的要求。</w:t>
      </w:r>
    </w:p>
    <w:p w14:paraId="29894F37" w14:textId="77777777" w:rsidR="00EC6D6B" w:rsidRDefault="00EC6D6B" w:rsidP="00EC6D6B">
      <w:pPr>
        <w:spacing w:line="432" w:lineRule="auto"/>
        <w:ind w:firstLineChars="200" w:firstLine="480"/>
      </w:pPr>
      <w:r>
        <w:rPr>
          <w:rFonts w:hint="eastAsia"/>
        </w:rPr>
        <w:t>因此，本报告认为该地块的环境状况可接受，可在第一阶段调查结束，无需开展后续的土壤污染状况调查工作，可作为</w:t>
      </w:r>
      <w:r>
        <w:rPr>
          <w:rFonts w:hint="eastAsia"/>
          <w:color w:val="000000" w:themeColor="text1"/>
        </w:rPr>
        <w:t>《</w:t>
      </w:r>
      <w:r>
        <w:rPr>
          <w:rFonts w:hint="eastAsia"/>
          <w:kern w:val="0"/>
        </w:rPr>
        <w:t>庆元县实验小学濛洲校区建设工程项目用地红线图</w:t>
      </w:r>
      <w:r>
        <w:rPr>
          <w:rFonts w:hint="eastAsia"/>
          <w:color w:val="000000" w:themeColor="text1"/>
        </w:rPr>
        <w:t>》</w:t>
      </w:r>
      <w:r>
        <w:rPr>
          <w:rFonts w:hint="eastAsia"/>
        </w:rPr>
        <w:t>中的中小学用地进行开发利用。</w:t>
      </w:r>
    </w:p>
    <w:p w14:paraId="4447C4E8" w14:textId="3248260E" w:rsidR="00EC6D6B" w:rsidRPr="00EC6D6B" w:rsidRDefault="00EC6D6B" w:rsidP="00EC6D6B">
      <w:pPr>
        <w:spacing w:line="432" w:lineRule="auto"/>
      </w:pPr>
    </w:p>
    <w:p w14:paraId="14E8AD73" w14:textId="3D52C5C8" w:rsidR="00EC6D6B" w:rsidRPr="00EC6D6B" w:rsidRDefault="00EC6D6B" w:rsidP="00EC6D6B"/>
    <w:p w14:paraId="2B7A5B8E" w14:textId="10171E85" w:rsidR="00EC6D6B" w:rsidRPr="00EC6D6B" w:rsidRDefault="00EC6D6B" w:rsidP="00EC6D6B"/>
    <w:p w14:paraId="61FA962D" w14:textId="77777777" w:rsidR="00EC6D6B" w:rsidRPr="00EC6D6B" w:rsidRDefault="00EC6D6B" w:rsidP="00EC6D6B">
      <w:pPr>
        <w:spacing w:line="432" w:lineRule="auto"/>
      </w:pPr>
    </w:p>
    <w:p w14:paraId="199E9DDC" w14:textId="386D6A21" w:rsidR="00190B15" w:rsidRDefault="00606056" w:rsidP="00EC6D6B">
      <w:pPr>
        <w:spacing w:line="432" w:lineRule="auto"/>
        <w:ind w:firstLineChars="200" w:firstLine="480"/>
      </w:pPr>
      <w:r>
        <w:rPr>
          <w:rFonts w:hint="eastAsia"/>
        </w:rPr>
        <w:t>公示时间：</w:t>
      </w:r>
      <w:r>
        <w:rPr>
          <w:rFonts w:hint="eastAsia"/>
        </w:rPr>
        <w:t>2</w:t>
      </w:r>
      <w:r>
        <w:t>021</w:t>
      </w:r>
      <w:r>
        <w:rPr>
          <w:rFonts w:hint="eastAsia"/>
        </w:rPr>
        <w:t>.</w:t>
      </w:r>
      <w:r>
        <w:t>0</w:t>
      </w:r>
      <w:r w:rsidR="00EC6D6B">
        <w:t>8</w:t>
      </w:r>
      <w:r>
        <w:t>.</w:t>
      </w:r>
      <w:r w:rsidR="00EC6D6B">
        <w:t>18</w:t>
      </w:r>
      <w:r>
        <w:t>~2021.08.</w:t>
      </w:r>
      <w:r w:rsidR="00EC6D6B">
        <w:t>25</w:t>
      </w:r>
    </w:p>
    <w:p w14:paraId="01962091" w14:textId="77777777" w:rsidR="00A92277" w:rsidRDefault="00606056" w:rsidP="00A92277">
      <w:pPr>
        <w:spacing w:line="432" w:lineRule="auto"/>
        <w:ind w:firstLineChars="200" w:firstLine="480"/>
        <w:rPr>
          <w:rFonts w:hint="eastAsia"/>
        </w:rPr>
      </w:pPr>
      <w:r>
        <w:rPr>
          <w:rFonts w:hint="eastAsia"/>
        </w:rPr>
        <w:t>联系人：</w:t>
      </w:r>
      <w:r w:rsidR="00A92277">
        <w:rPr>
          <w:rFonts w:hint="eastAsia"/>
        </w:rPr>
        <w:t>叶慧锋</w:t>
      </w:r>
    </w:p>
    <w:p w14:paraId="21981BBE" w14:textId="1962736D" w:rsidR="00606056" w:rsidRPr="00A92277" w:rsidRDefault="00606056" w:rsidP="00A92277">
      <w:pPr>
        <w:spacing w:line="432" w:lineRule="auto"/>
        <w:ind w:firstLineChars="200" w:firstLine="480"/>
        <w:rPr>
          <w:rFonts w:hint="eastAsia"/>
        </w:rPr>
      </w:pPr>
      <w:r>
        <w:rPr>
          <w:rFonts w:hint="eastAsia"/>
        </w:rPr>
        <w:t>联系电话：</w:t>
      </w:r>
      <w:r w:rsidR="00A92277">
        <w:t>15869175706</w:t>
      </w:r>
    </w:p>
    <w:p w14:paraId="13601870" w14:textId="43A5D5F7" w:rsidR="00606056" w:rsidRDefault="00606056" w:rsidP="00EC6D6B">
      <w:pPr>
        <w:spacing w:line="432" w:lineRule="auto"/>
        <w:ind w:firstLineChars="200" w:firstLine="480"/>
      </w:pPr>
    </w:p>
    <w:p w14:paraId="37B21717" w14:textId="77777777" w:rsidR="00606056" w:rsidRDefault="00606056" w:rsidP="00EC6D6B">
      <w:pPr>
        <w:spacing w:line="432" w:lineRule="auto"/>
        <w:ind w:firstLineChars="200" w:firstLine="480"/>
      </w:pPr>
    </w:p>
    <w:p w14:paraId="4C0E4370" w14:textId="77777777" w:rsidR="00606056" w:rsidRPr="00606056" w:rsidRDefault="00606056" w:rsidP="00EC6D6B">
      <w:pPr>
        <w:spacing w:line="432" w:lineRule="auto"/>
        <w:ind w:firstLineChars="200" w:firstLine="480"/>
      </w:pPr>
    </w:p>
    <w:p w14:paraId="65170408" w14:textId="3F02967A" w:rsidR="00606056" w:rsidRDefault="00606056" w:rsidP="00EC6D6B">
      <w:pPr>
        <w:spacing w:line="432" w:lineRule="auto"/>
        <w:ind w:firstLineChars="200" w:firstLine="480"/>
      </w:pPr>
    </w:p>
    <w:p w14:paraId="61538B8D" w14:textId="45D320B6" w:rsidR="00606056" w:rsidRDefault="00606056" w:rsidP="00EC6D6B">
      <w:pPr>
        <w:spacing w:line="432" w:lineRule="auto"/>
        <w:ind w:firstLineChars="200" w:firstLine="480"/>
        <w:jc w:val="right"/>
      </w:pPr>
      <w:r>
        <w:rPr>
          <w:rFonts w:hint="eastAsia"/>
        </w:rPr>
        <w:t>2</w:t>
      </w:r>
      <w:r>
        <w:t>021</w:t>
      </w:r>
      <w:r>
        <w:rPr>
          <w:rFonts w:hint="eastAsia"/>
        </w:rPr>
        <w:t>年</w:t>
      </w:r>
      <w:r w:rsidR="00EC6D6B">
        <w:t>8</w:t>
      </w:r>
      <w:r>
        <w:rPr>
          <w:rFonts w:hint="eastAsia"/>
        </w:rPr>
        <w:t>月</w:t>
      </w:r>
      <w:r w:rsidR="00EC6D6B">
        <w:rPr>
          <w:rFonts w:hint="eastAsia"/>
        </w:rPr>
        <w:t>1</w:t>
      </w:r>
      <w:r>
        <w:t>6</w:t>
      </w:r>
      <w:r>
        <w:rPr>
          <w:rFonts w:hint="eastAsia"/>
        </w:rPr>
        <w:t>日</w:t>
      </w:r>
    </w:p>
    <w:p w14:paraId="5DB206A8" w14:textId="61767205" w:rsidR="00606056" w:rsidRPr="00606056" w:rsidRDefault="00EC6D6B" w:rsidP="00EC6D6B">
      <w:pPr>
        <w:wordWrap w:val="0"/>
        <w:spacing w:line="432" w:lineRule="auto"/>
        <w:ind w:firstLineChars="200" w:firstLine="480"/>
        <w:jc w:val="right"/>
      </w:pPr>
      <w:r>
        <w:rPr>
          <w:rFonts w:hint="eastAsia"/>
        </w:rPr>
        <w:t>庆元县实验小学</w:t>
      </w:r>
      <w:r>
        <w:rPr>
          <w:rFonts w:hint="eastAsia"/>
        </w:rPr>
        <w:t xml:space="preserve"> </w:t>
      </w:r>
    </w:p>
    <w:sectPr w:rsidR="00606056" w:rsidRPr="006060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720A7" w14:textId="77777777" w:rsidR="00772223" w:rsidRDefault="00772223" w:rsidP="00D61A1B">
      <w:pPr>
        <w:spacing w:line="240" w:lineRule="auto"/>
      </w:pPr>
      <w:r>
        <w:separator/>
      </w:r>
    </w:p>
  </w:endnote>
  <w:endnote w:type="continuationSeparator" w:id="0">
    <w:p w14:paraId="092E1459" w14:textId="77777777" w:rsidR="00772223" w:rsidRDefault="00772223" w:rsidP="00D61A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79CAC" w14:textId="77777777" w:rsidR="00772223" w:rsidRDefault="00772223" w:rsidP="00D61A1B">
      <w:pPr>
        <w:spacing w:line="240" w:lineRule="auto"/>
      </w:pPr>
      <w:r>
        <w:separator/>
      </w:r>
    </w:p>
  </w:footnote>
  <w:footnote w:type="continuationSeparator" w:id="0">
    <w:p w14:paraId="044469C8" w14:textId="77777777" w:rsidR="00772223" w:rsidRDefault="00772223" w:rsidP="00D61A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4B7"/>
    <w:rsid w:val="00075F5B"/>
    <w:rsid w:val="00190B15"/>
    <w:rsid w:val="0021482E"/>
    <w:rsid w:val="002704B7"/>
    <w:rsid w:val="00315FA6"/>
    <w:rsid w:val="00316B2C"/>
    <w:rsid w:val="00520DA8"/>
    <w:rsid w:val="00606056"/>
    <w:rsid w:val="00772223"/>
    <w:rsid w:val="008C661C"/>
    <w:rsid w:val="00A92277"/>
    <w:rsid w:val="00D61A1B"/>
    <w:rsid w:val="00EC6D6B"/>
    <w:rsid w:val="00F0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CBF1BF"/>
  <w15:chartTrackingRefBased/>
  <w15:docId w15:val="{131B22E9-1AA3-421C-AE50-3730C472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190B15"/>
    <w:pPr>
      <w:widowControl w:val="0"/>
    </w:pPr>
    <w:rPr>
      <w:rFonts w:ascii="Times New Roman" w:eastAsia="宋体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B1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semiHidden/>
    <w:rsid w:val="00190B1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D61A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61A1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1A1B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61A1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和一境创</dc:creator>
  <cp:keywords/>
  <dc:description/>
  <cp:lastModifiedBy>1 和一境创</cp:lastModifiedBy>
  <cp:revision>6</cp:revision>
  <dcterms:created xsi:type="dcterms:W3CDTF">2022-01-13T02:26:00Z</dcterms:created>
  <dcterms:modified xsi:type="dcterms:W3CDTF">2022-01-13T06:29:00Z</dcterms:modified>
</cp:coreProperties>
</file>