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6"/>
          <w:rFonts w:hint="default" w:ascii="宋体" w:hAnsi="宋体" w:eastAsia="宋体" w:cs="宋体"/>
          <w:i w:val="0"/>
          <w:iCs w:val="0"/>
          <w:caps w:val="0"/>
          <w:color w:val="000000"/>
          <w:spacing w:val="0"/>
          <w:sz w:val="36"/>
          <w:szCs w:val="36"/>
          <w:lang w:val="en-US" w:eastAsia="zh-CN"/>
        </w:rPr>
      </w:pPr>
      <w:r>
        <w:rPr>
          <w:rStyle w:val="6"/>
          <w:rFonts w:hint="eastAsia" w:ascii="宋体" w:hAnsi="宋体" w:eastAsia="宋体" w:cs="宋体"/>
          <w:i w:val="0"/>
          <w:iCs w:val="0"/>
          <w:caps w:val="0"/>
          <w:color w:val="000000"/>
          <w:spacing w:val="0"/>
          <w:sz w:val="36"/>
          <w:szCs w:val="36"/>
          <w:lang w:val="en-US" w:eastAsia="zh-CN"/>
        </w:rPr>
        <w:t>钦州海诺尔环保发电有限责任公司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000000"/>
          <w:spacing w:val="0"/>
          <w:sz w:val="28"/>
          <w:szCs w:val="28"/>
        </w:rPr>
      </w:pPr>
      <w:r>
        <w:rPr>
          <w:rStyle w:val="6"/>
          <w:rFonts w:hint="eastAsia" w:ascii="宋体" w:hAnsi="宋体" w:eastAsia="宋体" w:cs="宋体"/>
          <w:i w:val="0"/>
          <w:iCs w:val="0"/>
          <w:caps w:val="0"/>
          <w:color w:val="000000"/>
          <w:spacing w:val="0"/>
          <w:sz w:val="36"/>
          <w:szCs w:val="36"/>
        </w:rPr>
        <w:t>202</w:t>
      </w:r>
      <w:r>
        <w:rPr>
          <w:rStyle w:val="6"/>
          <w:rFonts w:hint="eastAsia" w:ascii="宋体" w:hAnsi="宋体" w:eastAsia="宋体" w:cs="宋体"/>
          <w:i w:val="0"/>
          <w:iCs w:val="0"/>
          <w:caps w:val="0"/>
          <w:color w:val="000000"/>
          <w:spacing w:val="0"/>
          <w:sz w:val="36"/>
          <w:szCs w:val="36"/>
          <w:lang w:val="en-US" w:eastAsia="zh-CN"/>
        </w:rPr>
        <w:t>3</w:t>
      </w:r>
      <w:r>
        <w:rPr>
          <w:rStyle w:val="6"/>
          <w:rFonts w:hint="eastAsia" w:ascii="宋体" w:hAnsi="宋体" w:eastAsia="宋体" w:cs="宋体"/>
          <w:i w:val="0"/>
          <w:iCs w:val="0"/>
          <w:caps w:val="0"/>
          <w:color w:val="000000"/>
          <w:spacing w:val="0"/>
          <w:sz w:val="36"/>
          <w:szCs w:val="36"/>
        </w:rPr>
        <w:t>年</w:t>
      </w:r>
      <w:r>
        <w:rPr>
          <w:rStyle w:val="6"/>
          <w:rFonts w:hint="eastAsia" w:ascii="宋体" w:hAnsi="宋体" w:eastAsia="宋体" w:cs="宋体"/>
          <w:i w:val="0"/>
          <w:iCs w:val="0"/>
          <w:caps w:val="0"/>
          <w:color w:val="000000"/>
          <w:spacing w:val="0"/>
          <w:sz w:val="36"/>
          <w:szCs w:val="36"/>
          <w:lang w:eastAsia="zh-CN"/>
        </w:rPr>
        <w:t>上半年固体废物污染防治信息</w:t>
      </w:r>
      <w:r>
        <w:rPr>
          <w:rStyle w:val="6"/>
          <w:rFonts w:hint="eastAsia" w:ascii="宋体" w:hAnsi="宋体" w:eastAsia="宋体" w:cs="宋体"/>
          <w:i w:val="0"/>
          <w:iCs w:val="0"/>
          <w:caps w:val="0"/>
          <w:color w:val="000000"/>
          <w:spacing w:val="0"/>
          <w:sz w:val="36"/>
          <w:szCs w:val="36"/>
        </w:rPr>
        <w:t>公示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8"/>
          <w:szCs w:val="28"/>
        </w:rPr>
      </w:pPr>
      <w:r>
        <w:rPr>
          <w:rStyle w:val="6"/>
          <w:rFonts w:hint="eastAsia" w:ascii="宋体" w:hAnsi="宋体" w:eastAsia="宋体" w:cs="宋体"/>
          <w:i w:val="0"/>
          <w:iCs w:val="0"/>
          <w:caps w:val="0"/>
          <w:color w:val="000000"/>
          <w:spacing w:val="0"/>
          <w:sz w:val="28"/>
          <w:szCs w:val="28"/>
        </w:rPr>
        <w:t>一、公司简介</w:t>
      </w:r>
    </w:p>
    <w:p>
      <w:pPr>
        <w:ind w:firstLine="560" w:firstLineChars="200"/>
        <w:rPr>
          <w:rFonts w:hint="eastAsia" w:ascii="宋体" w:hAnsi="宋体" w:eastAsia="宋体" w:cs="宋体"/>
          <w:i w:val="0"/>
          <w:iCs w:val="0"/>
          <w:caps w:val="0"/>
          <w:color w:val="000000"/>
          <w:spacing w:val="0"/>
          <w:sz w:val="28"/>
          <w:szCs w:val="28"/>
          <w:lang w:val="en-US" w:eastAsia="zh-CN"/>
        </w:rPr>
      </w:pPr>
      <w:r>
        <w:rPr>
          <w:rStyle w:val="6"/>
          <w:rFonts w:hint="eastAsia" w:ascii="宋体" w:hAnsi="宋体" w:eastAsia="宋体" w:cs="宋体"/>
          <w:b w:val="0"/>
          <w:bCs/>
          <w:i w:val="0"/>
          <w:iCs w:val="0"/>
          <w:caps w:val="0"/>
          <w:color w:val="000000"/>
          <w:spacing w:val="0"/>
          <w:sz w:val="28"/>
          <w:szCs w:val="28"/>
          <w:lang w:val="en-US" w:eastAsia="zh-CN"/>
        </w:rPr>
        <w:t>钦州海诺尔环保发电有限责任公司</w:t>
      </w:r>
      <w:r>
        <w:rPr>
          <w:rFonts w:hint="eastAsia" w:ascii="宋体" w:hAnsi="宋体" w:eastAsia="宋体" w:cs="宋体"/>
          <w:i w:val="0"/>
          <w:iCs w:val="0"/>
          <w:caps w:val="0"/>
          <w:color w:val="000000"/>
          <w:spacing w:val="0"/>
          <w:sz w:val="28"/>
          <w:szCs w:val="28"/>
        </w:rPr>
        <w:t>位于钦州市</w:t>
      </w:r>
      <w:r>
        <w:rPr>
          <w:rFonts w:hint="eastAsia" w:ascii="宋体" w:hAnsi="宋体" w:eastAsia="宋体" w:cs="宋体"/>
          <w:i w:val="0"/>
          <w:iCs w:val="0"/>
          <w:caps w:val="0"/>
          <w:color w:val="000000"/>
          <w:spacing w:val="0"/>
          <w:sz w:val="28"/>
          <w:szCs w:val="28"/>
          <w:lang w:eastAsia="zh-CN"/>
        </w:rPr>
        <w:t>钦南区沙埠镇进港公路东侧</w:t>
      </w:r>
      <w:r>
        <w:rPr>
          <w:rFonts w:hint="eastAsia" w:ascii="宋体" w:hAnsi="宋体" w:eastAsia="宋体" w:cs="宋体"/>
          <w:i w:val="0"/>
          <w:iCs w:val="0"/>
          <w:caps w:val="0"/>
          <w:color w:val="000000"/>
          <w:spacing w:val="0"/>
          <w:sz w:val="28"/>
          <w:szCs w:val="28"/>
        </w:rPr>
        <w:t>，公司统一社会信用代码：</w:t>
      </w:r>
      <w:r>
        <w:rPr>
          <w:rFonts w:hint="eastAsia" w:ascii="宋体" w:hAnsi="宋体" w:eastAsia="宋体" w:cs="宋体"/>
          <w:b w:val="0"/>
          <w:bCs w:val="0"/>
          <w:i w:val="0"/>
          <w:iCs w:val="0"/>
          <w:caps w:val="0"/>
          <w:color w:val="000000"/>
          <w:spacing w:val="0"/>
          <w:sz w:val="28"/>
          <w:szCs w:val="28"/>
          <w:lang w:val="en-US" w:eastAsia="zh-CN"/>
        </w:rPr>
        <w:t>91450700099456541H</w:t>
      </w:r>
      <w:r>
        <w:rPr>
          <w:rFonts w:hint="eastAsia" w:ascii="宋体" w:hAnsi="宋体" w:eastAsia="宋体" w:cs="宋体"/>
          <w:b/>
          <w:bCs/>
          <w:i w:val="0"/>
          <w:iCs w:val="0"/>
          <w:caps w:val="0"/>
          <w:color w:val="000000"/>
          <w:spacing w:val="0"/>
          <w:sz w:val="28"/>
          <w:szCs w:val="28"/>
          <w:lang w:val="en-US" w:eastAsia="zh-CN"/>
        </w:rPr>
        <w:t>，</w:t>
      </w:r>
      <w:r>
        <w:rPr>
          <w:rFonts w:hint="eastAsia" w:ascii="宋体" w:hAnsi="宋体" w:eastAsia="宋体" w:cs="宋体"/>
          <w:i w:val="0"/>
          <w:iCs w:val="0"/>
          <w:caps w:val="0"/>
          <w:color w:val="000000"/>
          <w:spacing w:val="0"/>
          <w:sz w:val="28"/>
          <w:szCs w:val="28"/>
        </w:rPr>
        <w:t>公司目前员工</w:t>
      </w:r>
      <w:r>
        <w:rPr>
          <w:rFonts w:hint="eastAsia" w:ascii="宋体" w:hAnsi="宋体" w:eastAsia="宋体" w:cs="宋体"/>
          <w:i w:val="0"/>
          <w:iCs w:val="0"/>
          <w:caps w:val="0"/>
          <w:color w:val="000000"/>
          <w:spacing w:val="0"/>
          <w:sz w:val="28"/>
          <w:szCs w:val="28"/>
          <w:lang w:val="en-US" w:eastAsia="zh-CN"/>
        </w:rPr>
        <w:t>103</w:t>
      </w:r>
      <w:r>
        <w:rPr>
          <w:rFonts w:hint="eastAsia" w:ascii="宋体" w:hAnsi="宋体" w:eastAsia="宋体" w:cs="宋体"/>
          <w:i w:val="0"/>
          <w:iCs w:val="0"/>
          <w:caps w:val="0"/>
          <w:color w:val="000000"/>
          <w:spacing w:val="0"/>
          <w:sz w:val="28"/>
          <w:szCs w:val="28"/>
        </w:rPr>
        <w:t>人，</w:t>
      </w:r>
      <w:r>
        <w:rPr>
          <w:rFonts w:hint="eastAsia" w:ascii="宋体" w:hAnsi="宋体" w:eastAsia="宋体" w:cs="宋体"/>
          <w:i w:val="0"/>
          <w:iCs w:val="0"/>
          <w:caps w:val="0"/>
          <w:color w:val="000000"/>
          <w:spacing w:val="0"/>
          <w:sz w:val="28"/>
          <w:szCs w:val="28"/>
          <w:lang w:eastAsia="zh-CN"/>
        </w:rPr>
        <w:t>钦州海诺尔环保发电有限责任公司是一所处理生活垃圾发电的企业，企业拥有两台炉排式锅炉，生活垃圾处理能力为</w:t>
      </w:r>
      <w:r>
        <w:rPr>
          <w:rFonts w:hint="eastAsia" w:ascii="宋体" w:hAnsi="宋体" w:eastAsia="宋体" w:cs="宋体"/>
          <w:i w:val="0"/>
          <w:iCs w:val="0"/>
          <w:caps w:val="0"/>
          <w:color w:val="000000"/>
          <w:spacing w:val="0"/>
          <w:sz w:val="28"/>
          <w:szCs w:val="28"/>
          <w:lang w:val="en-US" w:eastAsia="zh-CN"/>
        </w:rPr>
        <w:t>900t/d。</w:t>
      </w:r>
    </w:p>
    <w:p>
      <w:pPr>
        <w:numPr>
          <w:ilvl w:val="0"/>
          <w:numId w:val="1"/>
        </w:numPr>
        <w:rPr>
          <w:rStyle w:val="6"/>
          <w:rFonts w:hint="eastAsia" w:ascii="宋体" w:hAnsi="宋体" w:eastAsia="宋体" w:cs="宋体"/>
          <w:i w:val="0"/>
          <w:iCs w:val="0"/>
          <w:caps w:val="0"/>
          <w:color w:val="000000"/>
          <w:spacing w:val="0"/>
          <w:kern w:val="0"/>
          <w:sz w:val="28"/>
          <w:szCs w:val="28"/>
          <w:lang w:val="en-US" w:eastAsia="zh-CN" w:bidi="ar"/>
        </w:rPr>
      </w:pPr>
      <w:r>
        <w:rPr>
          <w:rStyle w:val="6"/>
          <w:rFonts w:hint="eastAsia" w:ascii="宋体" w:hAnsi="宋体" w:eastAsia="宋体" w:cs="宋体"/>
          <w:i w:val="0"/>
          <w:iCs w:val="0"/>
          <w:caps w:val="0"/>
          <w:color w:val="000000"/>
          <w:spacing w:val="0"/>
          <w:kern w:val="0"/>
          <w:sz w:val="28"/>
          <w:szCs w:val="28"/>
          <w:lang w:val="en-US" w:eastAsia="zh-CN" w:bidi="ar"/>
        </w:rPr>
        <w:t>污染防治组织</w:t>
      </w:r>
    </w:p>
    <w:p>
      <w:pPr>
        <w:numPr>
          <w:numId w:val="0"/>
        </w:numPr>
        <w:ind w:firstLine="840" w:firstLineChars="300"/>
        <w:rPr>
          <w:rFonts w:hint="eastAsia" w:ascii="宋体" w:hAnsi="宋体" w:eastAsia="宋体" w:cs="宋体"/>
          <w:i w:val="0"/>
          <w:iCs w:val="0"/>
          <w:caps w:val="0"/>
          <w:color w:val="000000"/>
          <w:spacing w:val="0"/>
          <w:sz w:val="28"/>
          <w:szCs w:val="28"/>
          <w:lang w:eastAsia="zh-CN"/>
        </w:rPr>
      </w:pPr>
      <w:r>
        <w:rPr>
          <w:rFonts w:hint="eastAsia" w:ascii="宋体" w:hAnsi="宋体" w:eastAsia="宋体" w:cs="宋体"/>
          <w:i w:val="0"/>
          <w:iCs w:val="0"/>
          <w:caps w:val="0"/>
          <w:color w:val="000000"/>
          <w:spacing w:val="0"/>
          <w:sz w:val="28"/>
          <w:szCs w:val="28"/>
          <w:lang w:eastAsia="zh-CN"/>
        </w:rPr>
        <w:t>公司部门负责人是污染防治工作直接责任人，对本单位范围内的污染防治工作负直接管理责任，严禁污染事件发生。设立以企业主要负责人为首、各部门领导为成员的污染防治工作领导小组，对公司的各项环境保护工作进行决策、监督和协调。 </w:t>
      </w:r>
    </w:p>
    <w:p>
      <w:pPr>
        <w:ind w:firstLine="560" w:firstLineChars="200"/>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eastAsia="zh-CN"/>
        </w:rPr>
        <w:t>组  长：总经理 </w:t>
      </w:r>
      <w:r>
        <w:rPr>
          <w:rFonts w:hint="eastAsia" w:ascii="宋体" w:hAnsi="宋体" w:eastAsia="宋体" w:cs="宋体"/>
          <w:i w:val="0"/>
          <w:iCs w:val="0"/>
          <w:caps w:val="0"/>
          <w:color w:val="000000"/>
          <w:spacing w:val="0"/>
          <w:sz w:val="28"/>
          <w:szCs w:val="28"/>
          <w:lang w:val="en-US" w:eastAsia="zh-CN"/>
        </w:rPr>
        <w:t xml:space="preserve"> </w:t>
      </w:r>
    </w:p>
    <w:p>
      <w:pPr>
        <w:ind w:firstLine="560" w:firstLineChars="200"/>
        <w:rPr>
          <w:rFonts w:hint="default"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eastAsia="zh-CN"/>
        </w:rPr>
        <w:t>副组长：副总经理</w:t>
      </w:r>
      <w:r>
        <w:rPr>
          <w:rFonts w:hint="eastAsia" w:ascii="宋体" w:hAnsi="宋体" w:eastAsia="宋体" w:cs="宋体"/>
          <w:i w:val="0"/>
          <w:iCs w:val="0"/>
          <w:caps w:val="0"/>
          <w:color w:val="000000"/>
          <w:spacing w:val="0"/>
          <w:sz w:val="28"/>
          <w:szCs w:val="28"/>
          <w:lang w:val="en-US" w:eastAsia="zh-CN"/>
        </w:rPr>
        <w:t xml:space="preserve">  总经理助理</w:t>
      </w:r>
    </w:p>
    <w:p>
      <w:pPr>
        <w:ind w:firstLine="560" w:firstLineChars="200"/>
        <w:rPr>
          <w:rFonts w:hint="default"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eastAsia="zh-CN"/>
        </w:rPr>
        <w:t>成  员：各部门经理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000000"/>
          <w:spacing w:val="0"/>
          <w:sz w:val="28"/>
          <w:szCs w:val="28"/>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000000"/>
          <w:spacing w:val="0"/>
          <w:sz w:val="28"/>
          <w:szCs w:val="28"/>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000000"/>
          <w:spacing w:val="0"/>
          <w:sz w:val="28"/>
          <w:szCs w:val="28"/>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000000"/>
          <w:spacing w:val="0"/>
          <w:sz w:val="28"/>
          <w:szCs w:val="28"/>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000000"/>
          <w:spacing w:val="0"/>
          <w:sz w:val="28"/>
          <w:szCs w:val="28"/>
          <w:lang w:val="en-US" w:eastAsia="zh-CN"/>
        </w:rPr>
      </w:pPr>
      <w:bookmarkStart w:id="0" w:name="_GoBack"/>
      <w:bookmarkEnd w:id="0"/>
    </w:p>
    <w:p>
      <w:pPr>
        <w:pStyle w:val="2"/>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b/>
          <w:bCs/>
          <w:i w:val="0"/>
          <w:iCs w:val="0"/>
          <w:caps w:val="0"/>
          <w:color w:val="000000"/>
          <w:spacing w:val="0"/>
          <w:sz w:val="28"/>
          <w:szCs w:val="28"/>
          <w:lang w:val="en-US" w:eastAsia="zh-CN"/>
        </w:rPr>
      </w:pPr>
      <w:r>
        <w:rPr>
          <w:rFonts w:hint="eastAsia" w:ascii="宋体" w:hAnsi="宋体" w:eastAsia="宋体" w:cs="宋体"/>
          <w:b/>
          <w:bCs/>
          <w:i w:val="0"/>
          <w:iCs w:val="0"/>
          <w:caps w:val="0"/>
          <w:color w:val="000000"/>
          <w:spacing w:val="0"/>
          <w:sz w:val="28"/>
          <w:szCs w:val="28"/>
          <w:lang w:val="en-US" w:eastAsia="zh-CN"/>
        </w:rPr>
        <w:t>产生的污染物防治情况说明</w:t>
      </w:r>
    </w:p>
    <w:p>
      <w:pPr>
        <w:pStyle w:val="2"/>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产生的固体废物</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主要为焚烧生活垃圾工艺及停炉检修及渗滤液站产生的一般固体废物（炉渣、污泥）和危险废物（飞灰除尘器布袋、液压油、汽轮机润滑油、焚烧飞灰（固化前），焚烧飞灰（固化后），废油桶）</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一般固体废物：</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2023年度上半年，炉渣全部委托给钦州伟鸿资源利用有限公司进行处置，渗滤液站产生的污泥则由我司焚烧炉自行焚烧处置，日产日清。</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rPr>
          <w:rFonts w:hint="eastAsia" w:ascii="宋体" w:hAnsi="宋体" w:eastAsia="宋体" w:cs="宋体"/>
          <w:i w:val="0"/>
          <w:iCs w:val="0"/>
          <w:caps w:val="0"/>
          <w:color w:val="000000"/>
          <w:spacing w:val="0"/>
          <w:sz w:val="28"/>
          <w:szCs w:val="28"/>
          <w:lang w:val="en-US" w:eastAsia="zh-CN"/>
        </w:rPr>
      </w:pP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rPr>
          <w:rFonts w:hint="eastAsia" w:ascii="宋体" w:hAnsi="宋体" w:eastAsia="宋体" w:cs="宋体"/>
          <w:i w:val="0"/>
          <w:iCs w:val="0"/>
          <w:caps w:val="0"/>
          <w:color w:val="000000"/>
          <w:spacing w:val="0"/>
          <w:sz w:val="28"/>
          <w:szCs w:val="28"/>
          <w:lang w:val="en-US" w:eastAsia="zh-CN"/>
        </w:rPr>
      </w:pP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rPr>
          <w:rFonts w:hint="eastAsia" w:ascii="宋体" w:hAnsi="宋体" w:eastAsia="宋体" w:cs="宋体"/>
          <w:i w:val="0"/>
          <w:iCs w:val="0"/>
          <w:caps w:val="0"/>
          <w:color w:val="000000"/>
          <w:spacing w:val="0"/>
          <w:sz w:val="28"/>
          <w:szCs w:val="28"/>
          <w:lang w:val="en-US" w:eastAsia="zh-CN"/>
        </w:rPr>
      </w:pP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危险废物：</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2023年上半年共产生焚烧飞灰（固化前）（772-002-18）、焚烧飞灰（固化后）至钦州市生活垃圾填埋场填埋专区进行安全填埋。2023年液压油、废膜、化验室废液、汽轮机润滑油、飞灰除尘器布袋、废活性炭未进行转运处置。</w:t>
      </w:r>
    </w:p>
    <w:p>
      <w:pPr>
        <w:pStyle w:val="2"/>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firstLine="0" w:firstLine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产生的废水</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在处置生活垃圾的生产过程中主要是渗滤液，经管道输送到厂内渗滤液站进行处理，我司采用调节池--UASB--MBR系统--膜深度处理工艺处理，处置后的废水我公司采用循环回收废水再利用，进入循环水池，输送给设备进行冷却，不外排废水。</w:t>
      </w:r>
    </w:p>
    <w:p>
      <w:pPr>
        <w:pStyle w:val="2"/>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left"/>
        <w:rPr>
          <w:rFonts w:hint="default"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3、其它污染防治措施</w:t>
      </w:r>
    </w:p>
    <w:p>
      <w:pPr>
        <w:pStyle w:val="2"/>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公司已建设一套日处理能力为180m³的渗滤液处理站及配套设施，用作处理渗滤液、厂区生活污水、初期雨水等，这部分水经渗滤液站处理后，各项指标达到了排放标准内，但这部分水仅用于循环水使用，循环利用不外排。</w:t>
      </w:r>
    </w:p>
    <w:p>
      <w:pPr>
        <w:pStyle w:val="2"/>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left"/>
        <w:rPr>
          <w:rFonts w:hint="default"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在2023年上半年，我公司针对危险废物规范化管理共展开1次培训，在2023年6月份组织一次灰渣泄漏演练，进一步提高企业的应急处置能力。</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在2023年上半年，我公司在危险废物规范化管理上高度重视，从危险废物的产生、运输、暂存、处置各个环节严格按照危险废物规范化管理执行，采取了专业技术措施和管理措施减少各类污染物的排放，并达到了国家相关排放标准要求，</w:t>
      </w:r>
      <w:r>
        <w:rPr>
          <w:rFonts w:hint="eastAsia" w:ascii="宋体" w:hAnsi="宋体" w:eastAsia="宋体" w:cs="宋体"/>
          <w:i w:val="0"/>
          <w:iCs w:val="0"/>
          <w:caps w:val="0"/>
          <w:color w:val="000000"/>
          <w:spacing w:val="0"/>
          <w:sz w:val="28"/>
          <w:szCs w:val="28"/>
        </w:rPr>
        <w:t>在今后的生产经营过程中，严格按照相关环保要求，完善各方面的管理，达到规范化管理。</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4A0E4B"/>
    <w:multiLevelType w:val="singleLevel"/>
    <w:tmpl w:val="A94A0E4B"/>
    <w:lvl w:ilvl="0" w:tentative="0">
      <w:start w:val="1"/>
      <w:numFmt w:val="decimal"/>
      <w:suff w:val="nothing"/>
      <w:lvlText w:val="%1、"/>
      <w:lvlJc w:val="left"/>
    </w:lvl>
  </w:abstractNum>
  <w:abstractNum w:abstractNumId="1">
    <w:nsid w:val="F881F310"/>
    <w:multiLevelType w:val="singleLevel"/>
    <w:tmpl w:val="F881F310"/>
    <w:lvl w:ilvl="0" w:tentative="0">
      <w:start w:val="2"/>
      <w:numFmt w:val="chineseCounting"/>
      <w:suff w:val="nothing"/>
      <w:lvlText w:val="%1、"/>
      <w:lvlJc w:val="left"/>
      <w:rPr>
        <w:rFonts w:hint="eastAsia"/>
      </w:rPr>
    </w:lvl>
  </w:abstractNum>
  <w:abstractNum w:abstractNumId="2">
    <w:nsid w:val="0E176C4A"/>
    <w:multiLevelType w:val="singleLevel"/>
    <w:tmpl w:val="0E176C4A"/>
    <w:lvl w:ilvl="0" w:tentative="0">
      <w:start w:val="1"/>
      <w:numFmt w:val="decimal"/>
      <w:suff w:val="nothing"/>
      <w:lvlText w:val="%1）"/>
      <w:lvlJc w:val="left"/>
    </w:lvl>
  </w:abstractNum>
  <w:abstractNum w:abstractNumId="3">
    <w:nsid w:val="5823BF9E"/>
    <w:multiLevelType w:val="singleLevel"/>
    <w:tmpl w:val="5823BF9E"/>
    <w:lvl w:ilvl="0" w:tentative="0">
      <w:start w:val="2"/>
      <w:numFmt w:val="chineseCounting"/>
      <w:suff w:val="nothing"/>
      <w:lvlText w:val="%1、"/>
      <w:lvlJc w:val="left"/>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IyY2Q2NjRkM2UxOTc1NzllY2E0YmFiZTk5ZThhNjEifQ=="/>
  </w:docVars>
  <w:rsids>
    <w:rsidRoot w:val="00000000"/>
    <w:rsid w:val="08B9136E"/>
    <w:rsid w:val="09716D3A"/>
    <w:rsid w:val="3CFE0FE8"/>
    <w:rsid w:val="3FA42BD4"/>
    <w:rsid w:val="42CC7941"/>
    <w:rsid w:val="5B852145"/>
    <w:rsid w:val="5CF4592D"/>
    <w:rsid w:val="7CAA04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2021-12-16T00:36:00Z</dcterms:created>
  <dc:creator>Administrator</dc:creator>
  <cp:lastModifiedBy>WHITEL</cp:lastModifiedBy>
  <dcterms:modified xsi:type="dcterms:W3CDTF">2023-08-21T03:11:08Z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9774F1D97EA44CCDBC094CE57BAE3945_13</vt:lpwstr>
  </property>
</Properties>
</file>