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C9698" w14:textId="77777777" w:rsidR="00C03832" w:rsidRDefault="00C03832">
      <w:pPr>
        <w:pStyle w:val="a4"/>
        <w:rPr>
          <w:rFonts w:ascii="宋体" w:eastAsia="宋体" w:hAnsi="宋体" w:cs="宋体" w:hint="eastAsia"/>
          <w:sz w:val="20"/>
        </w:rPr>
      </w:pPr>
    </w:p>
    <w:p w14:paraId="7ECA2D71" w14:textId="77777777" w:rsidR="00C03832" w:rsidRDefault="00C03832">
      <w:pPr>
        <w:pStyle w:val="a4"/>
        <w:rPr>
          <w:rFonts w:ascii="宋体" w:eastAsia="宋体" w:hAnsi="宋体" w:cs="宋体" w:hint="eastAsia"/>
          <w:sz w:val="20"/>
        </w:rPr>
      </w:pPr>
    </w:p>
    <w:p w14:paraId="2D3E3B4B" w14:textId="77777777" w:rsidR="00C03832" w:rsidRDefault="00C03832">
      <w:pPr>
        <w:pStyle w:val="a4"/>
        <w:rPr>
          <w:rFonts w:ascii="宋体" w:eastAsia="宋体" w:hAnsi="宋体" w:cs="宋体" w:hint="eastAsia"/>
          <w:sz w:val="20"/>
        </w:rPr>
      </w:pPr>
    </w:p>
    <w:p w14:paraId="47756DCF" w14:textId="77777777" w:rsidR="00C03832" w:rsidRDefault="00C03832">
      <w:pPr>
        <w:pStyle w:val="a4"/>
        <w:rPr>
          <w:rFonts w:ascii="宋体" w:eastAsia="宋体" w:hAnsi="宋体" w:cs="宋体" w:hint="eastAsia"/>
          <w:sz w:val="20"/>
        </w:rPr>
      </w:pPr>
    </w:p>
    <w:p w14:paraId="7F027590" w14:textId="77777777" w:rsidR="00C03832" w:rsidRDefault="00C03832">
      <w:pPr>
        <w:pStyle w:val="a4"/>
        <w:rPr>
          <w:rFonts w:ascii="宋体" w:eastAsia="宋体" w:hAnsi="宋体" w:cs="宋体" w:hint="eastAsia"/>
          <w:sz w:val="20"/>
        </w:rPr>
      </w:pPr>
    </w:p>
    <w:p w14:paraId="1C650D93" w14:textId="77777777" w:rsidR="00C03832" w:rsidRDefault="00000000">
      <w:pPr>
        <w:pStyle w:val="a4"/>
        <w:spacing w:before="6"/>
        <w:jc w:val="center"/>
        <w:rPr>
          <w:rFonts w:ascii="宋体" w:eastAsia="宋体" w:hAnsi="宋体" w:cs="宋体" w:hint="eastAsia"/>
          <w:b/>
          <w:w w:val="95"/>
          <w:sz w:val="44"/>
          <w:szCs w:val="22"/>
        </w:rPr>
      </w:pPr>
      <w:r>
        <w:rPr>
          <w:rFonts w:ascii="宋体" w:eastAsia="宋体" w:hAnsi="宋体" w:cs="宋体" w:hint="eastAsia"/>
          <w:b/>
          <w:w w:val="95"/>
          <w:sz w:val="44"/>
          <w:szCs w:val="22"/>
        </w:rPr>
        <w:t>北京</w:t>
      </w:r>
      <w:proofErr w:type="gramStart"/>
      <w:r>
        <w:rPr>
          <w:rFonts w:ascii="宋体" w:eastAsia="宋体" w:hAnsi="宋体" w:cs="宋体" w:hint="eastAsia"/>
          <w:b/>
          <w:w w:val="95"/>
          <w:sz w:val="44"/>
          <w:szCs w:val="22"/>
        </w:rPr>
        <w:t>宠爱科</w:t>
      </w:r>
      <w:proofErr w:type="gramEnd"/>
      <w:r>
        <w:rPr>
          <w:rFonts w:ascii="宋体" w:eastAsia="宋体" w:hAnsi="宋体" w:cs="宋体" w:hint="eastAsia"/>
          <w:b/>
          <w:w w:val="95"/>
          <w:sz w:val="44"/>
          <w:szCs w:val="22"/>
        </w:rPr>
        <w:t>汇国际动物医院有限公司项目</w:t>
      </w:r>
    </w:p>
    <w:p w14:paraId="6BC68868" w14:textId="77777777" w:rsidR="00C03832" w:rsidRDefault="00000000">
      <w:pPr>
        <w:spacing w:before="1"/>
        <w:ind w:left="174" w:right="175"/>
        <w:jc w:val="center"/>
        <w:rPr>
          <w:rFonts w:ascii="宋体" w:eastAsia="宋体" w:hAnsi="宋体" w:cs="宋体" w:hint="eastAsia"/>
          <w:b/>
          <w:sz w:val="44"/>
        </w:rPr>
      </w:pPr>
      <w:r>
        <w:rPr>
          <w:rFonts w:ascii="宋体" w:eastAsia="宋体" w:hAnsi="宋体" w:cs="宋体" w:hint="eastAsia"/>
          <w:b/>
          <w:w w:val="95"/>
          <w:sz w:val="44"/>
        </w:rPr>
        <w:t>竣工环境保护验收监测报告</w:t>
      </w:r>
    </w:p>
    <w:p w14:paraId="3A6BECFA" w14:textId="77777777" w:rsidR="00C03832" w:rsidRDefault="00C03832">
      <w:pPr>
        <w:pStyle w:val="a4"/>
        <w:rPr>
          <w:rFonts w:ascii="宋体" w:eastAsia="宋体" w:hAnsi="宋体" w:cs="宋体" w:hint="eastAsia"/>
          <w:b/>
          <w:sz w:val="44"/>
        </w:rPr>
      </w:pPr>
    </w:p>
    <w:p w14:paraId="596EFB93" w14:textId="77777777" w:rsidR="00C03832" w:rsidRDefault="00C03832">
      <w:pPr>
        <w:pStyle w:val="a4"/>
        <w:rPr>
          <w:rFonts w:ascii="宋体" w:eastAsia="宋体" w:hAnsi="宋体" w:cs="宋体" w:hint="eastAsia"/>
          <w:b/>
          <w:sz w:val="44"/>
        </w:rPr>
      </w:pPr>
    </w:p>
    <w:p w14:paraId="11B61E8E" w14:textId="77777777" w:rsidR="00C03832" w:rsidRDefault="00C03832">
      <w:pPr>
        <w:pStyle w:val="a4"/>
        <w:rPr>
          <w:rFonts w:ascii="宋体" w:eastAsia="宋体" w:hAnsi="宋体" w:cs="宋体" w:hint="eastAsia"/>
          <w:b/>
          <w:sz w:val="44"/>
        </w:rPr>
      </w:pPr>
    </w:p>
    <w:p w14:paraId="12BEF37F" w14:textId="77777777" w:rsidR="00C03832" w:rsidRDefault="00C03832">
      <w:pPr>
        <w:pStyle w:val="a4"/>
        <w:rPr>
          <w:rFonts w:ascii="宋体" w:eastAsia="宋体" w:hAnsi="宋体" w:cs="宋体" w:hint="eastAsia"/>
          <w:b/>
          <w:sz w:val="44"/>
        </w:rPr>
      </w:pPr>
    </w:p>
    <w:p w14:paraId="429014AC" w14:textId="77777777" w:rsidR="00C03832" w:rsidRDefault="00C03832">
      <w:pPr>
        <w:pStyle w:val="a4"/>
        <w:rPr>
          <w:rFonts w:ascii="宋体" w:eastAsia="宋体" w:hAnsi="宋体" w:cs="宋体" w:hint="eastAsia"/>
          <w:b/>
          <w:sz w:val="44"/>
        </w:rPr>
      </w:pPr>
    </w:p>
    <w:p w14:paraId="2C75D38A" w14:textId="77777777" w:rsidR="00C03832" w:rsidRDefault="00C03832">
      <w:pPr>
        <w:pStyle w:val="a4"/>
        <w:rPr>
          <w:rFonts w:ascii="宋体" w:eastAsia="宋体" w:hAnsi="宋体" w:cs="宋体" w:hint="eastAsia"/>
          <w:b/>
          <w:sz w:val="44"/>
        </w:rPr>
      </w:pPr>
    </w:p>
    <w:p w14:paraId="3F4132CB" w14:textId="77777777" w:rsidR="00C03832" w:rsidRDefault="00C03832">
      <w:pPr>
        <w:pStyle w:val="a4"/>
        <w:rPr>
          <w:rFonts w:ascii="宋体" w:eastAsia="宋体" w:hAnsi="宋体" w:cs="宋体" w:hint="eastAsia"/>
          <w:b/>
          <w:sz w:val="44"/>
        </w:rPr>
      </w:pPr>
    </w:p>
    <w:p w14:paraId="43467189" w14:textId="77777777" w:rsidR="00C03832" w:rsidRDefault="00C03832">
      <w:pPr>
        <w:pStyle w:val="a4"/>
        <w:rPr>
          <w:rFonts w:ascii="宋体" w:eastAsia="宋体" w:hAnsi="宋体" w:cs="宋体" w:hint="eastAsia"/>
          <w:b/>
          <w:sz w:val="44"/>
        </w:rPr>
      </w:pPr>
    </w:p>
    <w:p w14:paraId="007E5BCE" w14:textId="77777777" w:rsidR="00C03832" w:rsidRDefault="00C03832">
      <w:pPr>
        <w:pStyle w:val="a4"/>
        <w:rPr>
          <w:rFonts w:ascii="宋体" w:eastAsia="宋体" w:hAnsi="宋体" w:cs="宋体" w:hint="eastAsia"/>
          <w:b/>
          <w:sz w:val="44"/>
        </w:rPr>
      </w:pPr>
    </w:p>
    <w:p w14:paraId="0A94A8CF" w14:textId="77777777" w:rsidR="00C03832" w:rsidRDefault="00C03832">
      <w:pPr>
        <w:pStyle w:val="a4"/>
        <w:rPr>
          <w:rFonts w:ascii="宋体" w:eastAsia="宋体" w:hAnsi="宋体" w:cs="宋体" w:hint="eastAsia"/>
          <w:b/>
          <w:sz w:val="44"/>
        </w:rPr>
      </w:pPr>
    </w:p>
    <w:p w14:paraId="041CBECF" w14:textId="77777777" w:rsidR="00C03832" w:rsidRDefault="00C03832">
      <w:pPr>
        <w:pStyle w:val="a4"/>
        <w:rPr>
          <w:rFonts w:ascii="宋体" w:eastAsia="宋体" w:hAnsi="宋体" w:cs="宋体" w:hint="eastAsia"/>
          <w:b/>
          <w:sz w:val="44"/>
        </w:rPr>
      </w:pPr>
    </w:p>
    <w:p w14:paraId="5DD0AD41" w14:textId="77777777" w:rsidR="00C03832" w:rsidRDefault="00C03832">
      <w:pPr>
        <w:pStyle w:val="a4"/>
        <w:rPr>
          <w:rFonts w:ascii="宋体" w:eastAsia="宋体" w:hAnsi="宋体" w:cs="宋体" w:hint="eastAsia"/>
          <w:b/>
          <w:sz w:val="44"/>
        </w:rPr>
      </w:pPr>
    </w:p>
    <w:p w14:paraId="29937297" w14:textId="77777777" w:rsidR="00C03832" w:rsidRDefault="00C03832">
      <w:pPr>
        <w:pStyle w:val="a4"/>
        <w:rPr>
          <w:rFonts w:ascii="宋体" w:eastAsia="宋体" w:hAnsi="宋体" w:cs="宋体" w:hint="eastAsia"/>
          <w:b/>
          <w:sz w:val="44"/>
        </w:rPr>
      </w:pPr>
    </w:p>
    <w:p w14:paraId="189FD018" w14:textId="77777777" w:rsidR="00C03832" w:rsidRDefault="00C03832">
      <w:pPr>
        <w:pStyle w:val="a4"/>
        <w:rPr>
          <w:rFonts w:ascii="宋体" w:eastAsia="宋体" w:hAnsi="宋体" w:cs="宋体" w:hint="eastAsia"/>
          <w:b/>
          <w:sz w:val="44"/>
        </w:rPr>
      </w:pPr>
    </w:p>
    <w:p w14:paraId="45FED5E7" w14:textId="77777777" w:rsidR="00C03832" w:rsidRDefault="00C03832">
      <w:pPr>
        <w:pStyle w:val="a4"/>
        <w:rPr>
          <w:rFonts w:ascii="宋体" w:eastAsia="宋体" w:hAnsi="宋体" w:cs="宋体" w:hint="eastAsia"/>
          <w:b/>
          <w:sz w:val="44"/>
        </w:rPr>
      </w:pPr>
    </w:p>
    <w:p w14:paraId="5C60C6B3" w14:textId="77777777" w:rsidR="00C03832" w:rsidRDefault="00000000">
      <w:pPr>
        <w:ind w:left="173" w:right="175"/>
        <w:jc w:val="center"/>
        <w:rPr>
          <w:rFonts w:ascii="宋体" w:eastAsia="宋体" w:hAnsi="宋体" w:cs="宋体" w:hint="eastAsia"/>
          <w:b/>
          <w:sz w:val="32"/>
        </w:rPr>
      </w:pPr>
      <w:r>
        <w:rPr>
          <w:rFonts w:ascii="宋体" w:eastAsia="宋体" w:hAnsi="宋体" w:cs="宋体" w:hint="eastAsia"/>
          <w:b/>
          <w:w w:val="95"/>
          <w:sz w:val="32"/>
        </w:rPr>
        <w:t>建设单位：北京</w:t>
      </w:r>
      <w:proofErr w:type="gramStart"/>
      <w:r>
        <w:rPr>
          <w:rFonts w:ascii="宋体" w:eastAsia="宋体" w:hAnsi="宋体" w:cs="宋体" w:hint="eastAsia"/>
          <w:b/>
          <w:w w:val="95"/>
          <w:sz w:val="32"/>
        </w:rPr>
        <w:t>宠爱科</w:t>
      </w:r>
      <w:proofErr w:type="gramEnd"/>
      <w:r>
        <w:rPr>
          <w:rFonts w:ascii="宋体" w:eastAsia="宋体" w:hAnsi="宋体" w:cs="宋体" w:hint="eastAsia"/>
          <w:b/>
          <w:w w:val="95"/>
          <w:sz w:val="32"/>
        </w:rPr>
        <w:t>汇国际动物医院有限公司</w:t>
      </w:r>
    </w:p>
    <w:p w14:paraId="07B39B52" w14:textId="77777777" w:rsidR="00C03832" w:rsidRDefault="00C03832">
      <w:pPr>
        <w:pStyle w:val="a4"/>
        <w:spacing w:before="12"/>
        <w:rPr>
          <w:rFonts w:ascii="宋体" w:eastAsia="宋体" w:hAnsi="宋体" w:cs="宋体" w:hint="eastAsia"/>
          <w:b/>
          <w:sz w:val="28"/>
        </w:rPr>
      </w:pPr>
    </w:p>
    <w:p w14:paraId="105A478C" w14:textId="77777777" w:rsidR="00C03832" w:rsidRDefault="00000000">
      <w:pPr>
        <w:ind w:left="175" w:right="175"/>
        <w:jc w:val="center"/>
        <w:rPr>
          <w:rFonts w:ascii="Times New Roman" w:eastAsia="宋体" w:hAnsi="Times New Roman" w:cs="Times New Roman"/>
          <w:bCs/>
          <w:sz w:val="32"/>
        </w:rPr>
        <w:sectPr w:rsidR="00C03832">
          <w:type w:val="continuous"/>
          <w:pgSz w:w="11910" w:h="16840"/>
          <w:pgMar w:top="1580" w:right="1560" w:bottom="280" w:left="1560" w:header="720" w:footer="720" w:gutter="0"/>
          <w:cols w:space="720"/>
        </w:sectPr>
      </w:pPr>
      <w:r>
        <w:rPr>
          <w:rFonts w:ascii="Times New Roman" w:eastAsia="宋体" w:hAnsi="Times New Roman" w:cs="Times New Roman"/>
          <w:bCs/>
          <w:sz w:val="32"/>
        </w:rPr>
        <w:t>20</w:t>
      </w:r>
      <w:r>
        <w:rPr>
          <w:rFonts w:ascii="Times New Roman" w:eastAsia="宋体" w:hAnsi="Times New Roman" w:cs="Times New Roman"/>
          <w:bCs/>
          <w:sz w:val="32"/>
          <w:lang w:val="en-US"/>
        </w:rPr>
        <w:t>2</w:t>
      </w:r>
      <w:r>
        <w:rPr>
          <w:rFonts w:ascii="Times New Roman" w:eastAsia="宋体" w:hAnsi="Times New Roman" w:cs="Times New Roman" w:hint="eastAsia"/>
          <w:bCs/>
          <w:sz w:val="32"/>
          <w:lang w:val="en-US"/>
        </w:rPr>
        <w:t>5</w:t>
      </w:r>
      <w:r>
        <w:rPr>
          <w:rFonts w:ascii="Times New Roman" w:eastAsia="宋体" w:hAnsi="Times New Roman" w:cs="Times New Roman"/>
          <w:bCs/>
          <w:sz w:val="32"/>
        </w:rPr>
        <w:t xml:space="preserve"> </w:t>
      </w:r>
      <w:r>
        <w:rPr>
          <w:rFonts w:ascii="Times New Roman" w:eastAsia="宋体" w:hAnsi="Times New Roman" w:cs="Times New Roman"/>
          <w:bCs/>
          <w:sz w:val="32"/>
        </w:rPr>
        <w:t>年</w:t>
      </w:r>
      <w:r>
        <w:rPr>
          <w:rFonts w:ascii="Times New Roman" w:eastAsia="宋体" w:hAnsi="Times New Roman" w:cs="Times New Roman" w:hint="eastAsia"/>
          <w:bCs/>
          <w:sz w:val="32"/>
          <w:lang w:val="en-US"/>
        </w:rPr>
        <w:t>03</w:t>
      </w:r>
      <w:r>
        <w:rPr>
          <w:rFonts w:ascii="Times New Roman" w:eastAsia="宋体" w:hAnsi="Times New Roman" w:cs="Times New Roman"/>
          <w:bCs/>
          <w:sz w:val="32"/>
        </w:rPr>
        <w:t>月</w:t>
      </w:r>
    </w:p>
    <w:sdt>
      <w:sdtPr>
        <w:rPr>
          <w:rFonts w:ascii="宋体" w:eastAsia="宋体" w:hAnsi="宋体"/>
          <w:sz w:val="21"/>
        </w:rPr>
        <w:id w:val="147477315"/>
        <w15:color w:val="DBDBDB"/>
        <w:docPartObj>
          <w:docPartGallery w:val="Table of Contents"/>
          <w:docPartUnique/>
        </w:docPartObj>
      </w:sdtPr>
      <w:sdtEndPr>
        <w:rPr>
          <w:rFonts w:cs="宋体" w:hint="eastAsia"/>
          <w:bCs/>
          <w:color w:val="FF0000"/>
          <w:sz w:val="20"/>
          <w:szCs w:val="24"/>
          <w:lang w:val="en-US"/>
        </w:rPr>
      </w:sdtEndPr>
      <w:sdtContent>
        <w:p w14:paraId="72778685" w14:textId="77777777" w:rsidR="00C03832" w:rsidRDefault="00000000">
          <w:pPr>
            <w:jc w:val="center"/>
            <w:rPr>
              <w:rFonts w:hint="eastAsia"/>
              <w:sz w:val="32"/>
              <w:szCs w:val="32"/>
            </w:rPr>
          </w:pPr>
          <w:r>
            <w:rPr>
              <w:rFonts w:ascii="宋体" w:eastAsia="宋体" w:hAnsi="宋体"/>
              <w:sz w:val="28"/>
              <w:szCs w:val="32"/>
            </w:rPr>
            <w:t>目录</w:t>
          </w:r>
        </w:p>
        <w:p w14:paraId="6E709326" w14:textId="77777777" w:rsidR="00C03832" w:rsidRDefault="00000000">
          <w:pPr>
            <w:pStyle w:val="WPSOffice1"/>
            <w:tabs>
              <w:tab w:val="right" w:leader="dot" w:pos="8790"/>
            </w:tabs>
            <w:rPr>
              <w:sz w:val="24"/>
              <w:szCs w:val="24"/>
            </w:rPr>
          </w:pPr>
          <w:r>
            <w:rPr>
              <w:rFonts w:ascii="宋体" w:eastAsia="宋体" w:hAnsi="宋体" w:cs="宋体" w:hint="eastAsia"/>
              <w:b/>
              <w:bCs/>
              <w:sz w:val="36"/>
              <w:szCs w:val="36"/>
            </w:rPr>
            <w:fldChar w:fldCharType="begin"/>
          </w:r>
          <w:r>
            <w:rPr>
              <w:rFonts w:ascii="宋体" w:eastAsia="宋体" w:hAnsi="宋体" w:cs="宋体" w:hint="eastAsia"/>
              <w:b/>
              <w:bCs/>
              <w:sz w:val="36"/>
              <w:szCs w:val="36"/>
            </w:rPr>
            <w:instrText xml:space="preserve">TOC \o "1-3" \h \u </w:instrText>
          </w:r>
          <w:r>
            <w:rPr>
              <w:rFonts w:ascii="宋体" w:eastAsia="宋体" w:hAnsi="宋体" w:cs="宋体" w:hint="eastAsia"/>
              <w:b/>
              <w:bCs/>
              <w:sz w:val="36"/>
              <w:szCs w:val="36"/>
            </w:rPr>
            <w:fldChar w:fldCharType="separate"/>
          </w:r>
          <w:hyperlink w:anchor="_Toc2331" w:history="1">
            <w:r>
              <w:rPr>
                <w:rFonts w:ascii="宋体" w:eastAsia="宋体" w:hAnsi="宋体" w:cs="宋体" w:hint="eastAsia"/>
                <w:bCs/>
                <w:sz w:val="24"/>
                <w:szCs w:val="36"/>
              </w:rPr>
              <w:t>1 项目概况</w:t>
            </w:r>
            <w:r>
              <w:rPr>
                <w:sz w:val="24"/>
                <w:szCs w:val="24"/>
              </w:rPr>
              <w:tab/>
            </w:r>
            <w:r>
              <w:rPr>
                <w:rFonts w:eastAsia="宋体" w:hint="eastAsia"/>
                <w:sz w:val="24"/>
                <w:szCs w:val="24"/>
              </w:rPr>
              <w:t>2</w:t>
            </w:r>
          </w:hyperlink>
        </w:p>
        <w:p w14:paraId="6FCA1C4D" w14:textId="77777777" w:rsidR="00C03832" w:rsidRDefault="00000000">
          <w:pPr>
            <w:pStyle w:val="WPSOffice3"/>
            <w:tabs>
              <w:tab w:val="right" w:leader="dot" w:pos="8790"/>
            </w:tabs>
            <w:ind w:left="880"/>
            <w:rPr>
              <w:sz w:val="24"/>
              <w:szCs w:val="24"/>
            </w:rPr>
          </w:pPr>
          <w:hyperlink w:anchor="_Toc29601" w:history="1">
            <w:r>
              <w:rPr>
                <w:rFonts w:ascii="宋体" w:eastAsia="宋体" w:hAnsi="宋体" w:cs="宋体" w:hint="eastAsia"/>
                <w:sz w:val="24"/>
                <w:szCs w:val="36"/>
              </w:rPr>
              <w:t>1.1基本情况</w:t>
            </w:r>
            <w:r>
              <w:rPr>
                <w:sz w:val="24"/>
                <w:szCs w:val="24"/>
              </w:rPr>
              <w:tab/>
            </w:r>
            <w:r>
              <w:rPr>
                <w:rFonts w:eastAsia="宋体" w:hint="eastAsia"/>
                <w:sz w:val="24"/>
                <w:szCs w:val="24"/>
              </w:rPr>
              <w:t>2</w:t>
            </w:r>
          </w:hyperlink>
        </w:p>
        <w:p w14:paraId="37ACADC9" w14:textId="77777777" w:rsidR="00C03832" w:rsidRDefault="00000000">
          <w:pPr>
            <w:pStyle w:val="WPSOffice3"/>
            <w:tabs>
              <w:tab w:val="right" w:leader="dot" w:pos="8790"/>
            </w:tabs>
            <w:ind w:left="880"/>
            <w:rPr>
              <w:sz w:val="24"/>
              <w:szCs w:val="24"/>
            </w:rPr>
          </w:pPr>
          <w:hyperlink w:anchor="_Toc9570" w:history="1">
            <w:r>
              <w:rPr>
                <w:rFonts w:ascii="宋体" w:eastAsia="宋体" w:hAnsi="宋体" w:cs="宋体" w:hint="eastAsia"/>
                <w:sz w:val="24"/>
                <w:szCs w:val="36"/>
              </w:rPr>
              <w:t>1.2历史过程</w:t>
            </w:r>
            <w:r>
              <w:rPr>
                <w:sz w:val="24"/>
                <w:szCs w:val="24"/>
              </w:rPr>
              <w:tab/>
            </w:r>
            <w:r>
              <w:rPr>
                <w:rFonts w:eastAsia="宋体" w:hint="eastAsia"/>
                <w:sz w:val="24"/>
                <w:szCs w:val="24"/>
              </w:rPr>
              <w:t>2</w:t>
            </w:r>
          </w:hyperlink>
        </w:p>
        <w:p w14:paraId="7693BC93" w14:textId="77777777" w:rsidR="00C03832" w:rsidRDefault="00000000">
          <w:pPr>
            <w:pStyle w:val="WPSOffice3"/>
            <w:tabs>
              <w:tab w:val="right" w:leader="dot" w:pos="8790"/>
            </w:tabs>
            <w:ind w:left="880"/>
            <w:rPr>
              <w:sz w:val="24"/>
              <w:szCs w:val="24"/>
            </w:rPr>
          </w:pPr>
          <w:hyperlink w:anchor="_Toc9293" w:history="1">
            <w:r>
              <w:rPr>
                <w:rFonts w:ascii="宋体" w:eastAsia="宋体" w:hAnsi="宋体" w:cs="宋体" w:hint="eastAsia"/>
                <w:sz w:val="24"/>
                <w:szCs w:val="36"/>
              </w:rPr>
              <w:t>1.3验收过程</w:t>
            </w:r>
            <w:r>
              <w:rPr>
                <w:sz w:val="24"/>
                <w:szCs w:val="24"/>
              </w:rPr>
              <w:tab/>
            </w:r>
            <w:r>
              <w:rPr>
                <w:rFonts w:eastAsia="宋体" w:hint="eastAsia"/>
                <w:sz w:val="24"/>
                <w:szCs w:val="24"/>
              </w:rPr>
              <w:t>3</w:t>
            </w:r>
          </w:hyperlink>
        </w:p>
        <w:p w14:paraId="1CB65B53" w14:textId="77777777" w:rsidR="00C03832" w:rsidRDefault="00000000">
          <w:pPr>
            <w:pStyle w:val="WPSOffice3"/>
            <w:tabs>
              <w:tab w:val="right" w:leader="dot" w:pos="8790"/>
            </w:tabs>
            <w:ind w:leftChars="0" w:left="0"/>
            <w:rPr>
              <w:rFonts w:ascii="宋体" w:eastAsia="宋体" w:hAnsi="宋体" w:cs="宋体" w:hint="eastAsia"/>
              <w:bCs/>
              <w:sz w:val="24"/>
              <w:szCs w:val="36"/>
            </w:rPr>
          </w:pPr>
          <w:r>
            <w:rPr>
              <w:rFonts w:ascii="宋体" w:eastAsia="宋体" w:hAnsi="宋体" w:cs="宋体" w:hint="eastAsia"/>
              <w:bCs/>
              <w:sz w:val="24"/>
              <w:szCs w:val="36"/>
            </w:rPr>
            <w:t>2验收依据</w:t>
          </w:r>
          <w:r>
            <w:rPr>
              <w:sz w:val="24"/>
              <w:szCs w:val="24"/>
            </w:rPr>
            <w:tab/>
          </w:r>
          <w:r>
            <w:rPr>
              <w:rFonts w:eastAsia="宋体" w:hint="eastAsia"/>
              <w:sz w:val="24"/>
              <w:szCs w:val="24"/>
            </w:rPr>
            <w:t>6</w:t>
          </w:r>
        </w:p>
        <w:p w14:paraId="1ADA45D0" w14:textId="77777777" w:rsidR="00C03832" w:rsidRDefault="00000000">
          <w:pPr>
            <w:pStyle w:val="WPSOffice3"/>
            <w:tabs>
              <w:tab w:val="right" w:leader="dot" w:pos="8790"/>
            </w:tabs>
            <w:ind w:left="880"/>
            <w:rPr>
              <w:sz w:val="24"/>
              <w:szCs w:val="24"/>
            </w:rPr>
          </w:pPr>
          <w:hyperlink w:anchor="_Toc29180" w:history="1">
            <w:r>
              <w:rPr>
                <w:rFonts w:ascii="宋体" w:eastAsia="宋体" w:hAnsi="宋体" w:cs="宋体" w:hint="eastAsia"/>
                <w:sz w:val="24"/>
                <w:szCs w:val="36"/>
              </w:rPr>
              <w:t>2.1国家法律、法规及规范性文件</w:t>
            </w:r>
            <w:r>
              <w:rPr>
                <w:sz w:val="24"/>
                <w:szCs w:val="24"/>
              </w:rPr>
              <w:tab/>
            </w:r>
            <w:r>
              <w:rPr>
                <w:sz w:val="24"/>
                <w:szCs w:val="24"/>
              </w:rPr>
              <w:fldChar w:fldCharType="begin"/>
            </w:r>
            <w:r>
              <w:rPr>
                <w:sz w:val="24"/>
                <w:szCs w:val="24"/>
              </w:rPr>
              <w:instrText xml:space="preserve"> PAGEREF _Toc29180 </w:instrText>
            </w:r>
            <w:r>
              <w:rPr>
                <w:sz w:val="24"/>
                <w:szCs w:val="24"/>
              </w:rPr>
              <w:fldChar w:fldCharType="separate"/>
            </w:r>
            <w:r>
              <w:rPr>
                <w:sz w:val="24"/>
                <w:szCs w:val="24"/>
              </w:rPr>
              <w:t>4</w:t>
            </w:r>
            <w:r>
              <w:rPr>
                <w:sz w:val="24"/>
                <w:szCs w:val="24"/>
              </w:rPr>
              <w:fldChar w:fldCharType="end"/>
            </w:r>
          </w:hyperlink>
        </w:p>
        <w:p w14:paraId="42B4FB0E" w14:textId="77777777" w:rsidR="00C03832" w:rsidRDefault="00000000">
          <w:pPr>
            <w:pStyle w:val="WPSOffice3"/>
            <w:tabs>
              <w:tab w:val="right" w:leader="dot" w:pos="8790"/>
            </w:tabs>
            <w:ind w:left="880"/>
            <w:rPr>
              <w:sz w:val="24"/>
              <w:szCs w:val="24"/>
            </w:rPr>
          </w:pPr>
          <w:hyperlink w:anchor="_Toc342" w:history="1">
            <w:r>
              <w:rPr>
                <w:rFonts w:ascii="宋体" w:eastAsia="宋体" w:hAnsi="宋体" w:cs="宋体" w:hint="eastAsia"/>
                <w:sz w:val="24"/>
                <w:szCs w:val="36"/>
              </w:rPr>
              <w:t>2.2导则与技术规范</w:t>
            </w:r>
            <w:r>
              <w:rPr>
                <w:sz w:val="24"/>
                <w:szCs w:val="24"/>
              </w:rPr>
              <w:tab/>
            </w:r>
            <w:r>
              <w:rPr>
                <w:sz w:val="24"/>
                <w:szCs w:val="24"/>
              </w:rPr>
              <w:fldChar w:fldCharType="begin"/>
            </w:r>
            <w:r>
              <w:rPr>
                <w:sz w:val="24"/>
                <w:szCs w:val="24"/>
              </w:rPr>
              <w:instrText xml:space="preserve"> PAGEREF _Toc342 </w:instrText>
            </w:r>
            <w:r>
              <w:rPr>
                <w:sz w:val="24"/>
                <w:szCs w:val="24"/>
              </w:rPr>
              <w:fldChar w:fldCharType="separate"/>
            </w:r>
            <w:r>
              <w:rPr>
                <w:sz w:val="24"/>
                <w:szCs w:val="24"/>
              </w:rPr>
              <w:t>4</w:t>
            </w:r>
            <w:r>
              <w:rPr>
                <w:sz w:val="24"/>
                <w:szCs w:val="24"/>
              </w:rPr>
              <w:fldChar w:fldCharType="end"/>
            </w:r>
          </w:hyperlink>
        </w:p>
        <w:p w14:paraId="34100E4B" w14:textId="77777777" w:rsidR="00C03832" w:rsidRDefault="00000000">
          <w:pPr>
            <w:pStyle w:val="WPSOffice3"/>
            <w:tabs>
              <w:tab w:val="right" w:leader="dot" w:pos="8790"/>
            </w:tabs>
            <w:ind w:left="880"/>
            <w:rPr>
              <w:sz w:val="24"/>
              <w:szCs w:val="24"/>
            </w:rPr>
          </w:pPr>
          <w:hyperlink w:anchor="_Toc20903" w:history="1">
            <w:r>
              <w:rPr>
                <w:rFonts w:ascii="宋体" w:eastAsia="宋体" w:hAnsi="宋体" w:cs="宋体" w:hint="eastAsia"/>
                <w:sz w:val="24"/>
                <w:szCs w:val="36"/>
              </w:rPr>
              <w:t>2.3与本项目有关的文件和技术资料</w:t>
            </w:r>
            <w:r>
              <w:rPr>
                <w:sz w:val="24"/>
                <w:szCs w:val="24"/>
              </w:rPr>
              <w:tab/>
            </w:r>
            <w:r>
              <w:rPr>
                <w:sz w:val="24"/>
                <w:szCs w:val="24"/>
              </w:rPr>
              <w:fldChar w:fldCharType="begin"/>
            </w:r>
            <w:r>
              <w:rPr>
                <w:sz w:val="24"/>
                <w:szCs w:val="24"/>
              </w:rPr>
              <w:instrText xml:space="preserve"> PAGEREF _Toc20903 </w:instrText>
            </w:r>
            <w:r>
              <w:rPr>
                <w:sz w:val="24"/>
                <w:szCs w:val="24"/>
              </w:rPr>
              <w:fldChar w:fldCharType="separate"/>
            </w:r>
            <w:r>
              <w:rPr>
                <w:sz w:val="24"/>
                <w:szCs w:val="24"/>
              </w:rPr>
              <w:t>5</w:t>
            </w:r>
            <w:r>
              <w:rPr>
                <w:sz w:val="24"/>
                <w:szCs w:val="24"/>
              </w:rPr>
              <w:fldChar w:fldCharType="end"/>
            </w:r>
          </w:hyperlink>
        </w:p>
        <w:p w14:paraId="670134A7" w14:textId="77777777" w:rsidR="00C03832" w:rsidRDefault="00000000">
          <w:pPr>
            <w:pStyle w:val="WPSOffice2"/>
            <w:tabs>
              <w:tab w:val="right" w:leader="dot" w:pos="8790"/>
            </w:tabs>
            <w:ind w:leftChars="0" w:left="0"/>
            <w:rPr>
              <w:sz w:val="24"/>
              <w:szCs w:val="24"/>
            </w:rPr>
          </w:pPr>
          <w:hyperlink w:anchor="_Toc24005" w:history="1">
            <w:r>
              <w:rPr>
                <w:rFonts w:ascii="宋体" w:eastAsia="宋体" w:hAnsi="宋体" w:cs="宋体" w:hint="eastAsia"/>
                <w:sz w:val="24"/>
                <w:szCs w:val="36"/>
              </w:rPr>
              <w:t>3工程建设情况</w:t>
            </w:r>
            <w:r>
              <w:rPr>
                <w:sz w:val="24"/>
                <w:szCs w:val="24"/>
              </w:rPr>
              <w:tab/>
            </w:r>
            <w:r>
              <w:rPr>
                <w:sz w:val="24"/>
                <w:szCs w:val="24"/>
              </w:rPr>
              <w:fldChar w:fldCharType="begin"/>
            </w:r>
            <w:r>
              <w:rPr>
                <w:sz w:val="24"/>
                <w:szCs w:val="24"/>
              </w:rPr>
              <w:instrText xml:space="preserve"> PAGEREF _Toc24005 </w:instrText>
            </w:r>
            <w:r>
              <w:rPr>
                <w:sz w:val="24"/>
                <w:szCs w:val="24"/>
              </w:rPr>
              <w:fldChar w:fldCharType="separate"/>
            </w:r>
            <w:r>
              <w:rPr>
                <w:sz w:val="24"/>
                <w:szCs w:val="24"/>
              </w:rPr>
              <w:t>6</w:t>
            </w:r>
            <w:r>
              <w:rPr>
                <w:sz w:val="24"/>
                <w:szCs w:val="24"/>
              </w:rPr>
              <w:fldChar w:fldCharType="end"/>
            </w:r>
          </w:hyperlink>
        </w:p>
        <w:p w14:paraId="344DC99A" w14:textId="77777777" w:rsidR="00C03832" w:rsidRDefault="00000000">
          <w:pPr>
            <w:pStyle w:val="WPSOffice3"/>
            <w:tabs>
              <w:tab w:val="right" w:leader="dot" w:pos="8790"/>
            </w:tabs>
            <w:ind w:left="880"/>
            <w:rPr>
              <w:sz w:val="24"/>
              <w:szCs w:val="24"/>
            </w:rPr>
          </w:pPr>
          <w:hyperlink w:anchor="_Toc6574" w:history="1">
            <w:r>
              <w:rPr>
                <w:rFonts w:ascii="宋体" w:eastAsia="宋体" w:hAnsi="宋体" w:cs="宋体" w:hint="eastAsia"/>
                <w:sz w:val="24"/>
                <w:szCs w:val="36"/>
              </w:rPr>
              <w:t>3.1项目概况</w:t>
            </w:r>
            <w:r>
              <w:rPr>
                <w:sz w:val="24"/>
                <w:szCs w:val="24"/>
              </w:rPr>
              <w:tab/>
            </w:r>
            <w:r>
              <w:rPr>
                <w:sz w:val="24"/>
                <w:szCs w:val="24"/>
              </w:rPr>
              <w:fldChar w:fldCharType="begin"/>
            </w:r>
            <w:r>
              <w:rPr>
                <w:sz w:val="24"/>
                <w:szCs w:val="24"/>
              </w:rPr>
              <w:instrText xml:space="preserve"> PAGEREF _Toc6574 </w:instrText>
            </w:r>
            <w:r>
              <w:rPr>
                <w:sz w:val="24"/>
                <w:szCs w:val="24"/>
              </w:rPr>
              <w:fldChar w:fldCharType="separate"/>
            </w:r>
            <w:r>
              <w:rPr>
                <w:sz w:val="24"/>
                <w:szCs w:val="24"/>
              </w:rPr>
              <w:t>6</w:t>
            </w:r>
            <w:r>
              <w:rPr>
                <w:sz w:val="24"/>
                <w:szCs w:val="24"/>
              </w:rPr>
              <w:fldChar w:fldCharType="end"/>
            </w:r>
          </w:hyperlink>
        </w:p>
        <w:p w14:paraId="273BF81B" w14:textId="77777777" w:rsidR="00C03832" w:rsidRDefault="00000000">
          <w:pPr>
            <w:pStyle w:val="WPSOffice3"/>
            <w:tabs>
              <w:tab w:val="right" w:leader="dot" w:pos="8790"/>
            </w:tabs>
            <w:ind w:left="880"/>
            <w:rPr>
              <w:sz w:val="24"/>
              <w:szCs w:val="24"/>
            </w:rPr>
          </w:pPr>
          <w:r>
            <w:rPr>
              <w:rFonts w:ascii="宋体" w:eastAsia="宋体" w:hAnsi="宋体" w:cs="宋体" w:hint="eastAsia"/>
              <w:bCs/>
              <w:sz w:val="24"/>
              <w:szCs w:val="36"/>
            </w:rPr>
            <w:t>3.</w:t>
          </w:r>
          <w:hyperlink w:anchor="_Toc7941" w:history="1">
            <w:r>
              <w:rPr>
                <w:rFonts w:ascii="宋体" w:eastAsia="宋体" w:hAnsi="宋体" w:cs="宋体" w:hint="eastAsia"/>
                <w:sz w:val="24"/>
                <w:szCs w:val="36"/>
              </w:rPr>
              <w:t>2建设内容</w:t>
            </w:r>
            <w:r>
              <w:rPr>
                <w:sz w:val="24"/>
                <w:szCs w:val="24"/>
              </w:rPr>
              <w:tab/>
            </w:r>
            <w:r>
              <w:rPr>
                <w:sz w:val="24"/>
                <w:szCs w:val="24"/>
              </w:rPr>
              <w:fldChar w:fldCharType="begin"/>
            </w:r>
            <w:r>
              <w:rPr>
                <w:sz w:val="24"/>
                <w:szCs w:val="24"/>
              </w:rPr>
              <w:instrText xml:space="preserve"> PAGEREF _Toc7941 </w:instrText>
            </w:r>
            <w:r>
              <w:rPr>
                <w:sz w:val="24"/>
                <w:szCs w:val="24"/>
              </w:rPr>
              <w:fldChar w:fldCharType="separate"/>
            </w:r>
            <w:r>
              <w:rPr>
                <w:sz w:val="24"/>
                <w:szCs w:val="24"/>
              </w:rPr>
              <w:t>7</w:t>
            </w:r>
            <w:r>
              <w:rPr>
                <w:sz w:val="24"/>
                <w:szCs w:val="24"/>
              </w:rPr>
              <w:fldChar w:fldCharType="end"/>
            </w:r>
          </w:hyperlink>
        </w:p>
        <w:p w14:paraId="42A9F182" w14:textId="77777777" w:rsidR="00C03832" w:rsidRDefault="00000000">
          <w:pPr>
            <w:pStyle w:val="WPSOffice3"/>
            <w:tabs>
              <w:tab w:val="right" w:leader="dot" w:pos="8790"/>
            </w:tabs>
            <w:ind w:left="880"/>
            <w:rPr>
              <w:sz w:val="24"/>
              <w:szCs w:val="24"/>
            </w:rPr>
          </w:pPr>
          <w:hyperlink w:anchor="_Toc7915" w:history="1">
            <w:r>
              <w:rPr>
                <w:rFonts w:ascii="宋体" w:eastAsia="宋体" w:hAnsi="宋体" w:cs="宋体" w:hint="eastAsia"/>
                <w:sz w:val="24"/>
                <w:szCs w:val="36"/>
              </w:rPr>
              <w:t>3.3工艺流程及产污节点</w:t>
            </w:r>
            <w:r>
              <w:rPr>
                <w:sz w:val="24"/>
                <w:szCs w:val="24"/>
              </w:rPr>
              <w:tab/>
            </w:r>
            <w:r>
              <w:rPr>
                <w:sz w:val="24"/>
                <w:szCs w:val="24"/>
              </w:rPr>
              <w:fldChar w:fldCharType="begin"/>
            </w:r>
            <w:r>
              <w:rPr>
                <w:sz w:val="24"/>
                <w:szCs w:val="24"/>
              </w:rPr>
              <w:instrText xml:space="preserve"> PAGEREF _Toc7915 </w:instrText>
            </w:r>
            <w:r>
              <w:rPr>
                <w:sz w:val="24"/>
                <w:szCs w:val="24"/>
              </w:rPr>
              <w:fldChar w:fldCharType="separate"/>
            </w:r>
            <w:r>
              <w:rPr>
                <w:sz w:val="24"/>
                <w:szCs w:val="24"/>
              </w:rPr>
              <w:t>9</w:t>
            </w:r>
            <w:r>
              <w:rPr>
                <w:sz w:val="24"/>
                <w:szCs w:val="24"/>
              </w:rPr>
              <w:fldChar w:fldCharType="end"/>
            </w:r>
          </w:hyperlink>
        </w:p>
        <w:p w14:paraId="0CA2EFEE" w14:textId="77777777" w:rsidR="00C03832" w:rsidRDefault="00000000">
          <w:pPr>
            <w:pStyle w:val="WPSOffice3"/>
            <w:tabs>
              <w:tab w:val="right" w:leader="dot" w:pos="8790"/>
            </w:tabs>
            <w:ind w:left="880"/>
            <w:rPr>
              <w:sz w:val="24"/>
              <w:szCs w:val="24"/>
            </w:rPr>
          </w:pPr>
          <w:hyperlink w:anchor="_Toc25576" w:history="1">
            <w:r>
              <w:rPr>
                <w:rFonts w:ascii="宋体" w:eastAsia="宋体" w:hAnsi="宋体" w:cs="宋体" w:hint="eastAsia"/>
                <w:bCs/>
                <w:sz w:val="24"/>
                <w:szCs w:val="36"/>
                <w:lang w:bidi="zh-CN"/>
              </w:rPr>
              <w:t>3.4</w:t>
            </w:r>
            <w:r>
              <w:rPr>
                <w:rFonts w:ascii="宋体" w:eastAsia="宋体" w:hAnsi="宋体" w:cs="宋体" w:hint="eastAsia"/>
                <w:bCs/>
                <w:sz w:val="24"/>
                <w:szCs w:val="36"/>
                <w:lang w:val="zh-CN" w:bidi="zh-CN"/>
              </w:rPr>
              <w:t>公用工程</w:t>
            </w:r>
            <w:r>
              <w:rPr>
                <w:sz w:val="24"/>
                <w:szCs w:val="24"/>
              </w:rPr>
              <w:tab/>
            </w:r>
            <w:r>
              <w:rPr>
                <w:sz w:val="24"/>
                <w:szCs w:val="24"/>
              </w:rPr>
              <w:fldChar w:fldCharType="begin"/>
            </w:r>
            <w:r>
              <w:rPr>
                <w:sz w:val="24"/>
                <w:szCs w:val="24"/>
              </w:rPr>
              <w:instrText xml:space="preserve"> PAGEREF _Toc25576 </w:instrText>
            </w:r>
            <w:r>
              <w:rPr>
                <w:sz w:val="24"/>
                <w:szCs w:val="24"/>
              </w:rPr>
              <w:fldChar w:fldCharType="separate"/>
            </w:r>
            <w:r>
              <w:rPr>
                <w:sz w:val="24"/>
                <w:szCs w:val="24"/>
              </w:rPr>
              <w:t>10</w:t>
            </w:r>
            <w:r>
              <w:rPr>
                <w:sz w:val="24"/>
                <w:szCs w:val="24"/>
              </w:rPr>
              <w:fldChar w:fldCharType="end"/>
            </w:r>
          </w:hyperlink>
        </w:p>
        <w:p w14:paraId="61DB3FEC" w14:textId="77777777" w:rsidR="00C03832" w:rsidRDefault="00000000">
          <w:pPr>
            <w:pStyle w:val="WPSOffice3"/>
            <w:tabs>
              <w:tab w:val="right" w:leader="dot" w:pos="8790"/>
            </w:tabs>
            <w:ind w:left="880"/>
            <w:rPr>
              <w:sz w:val="24"/>
              <w:szCs w:val="24"/>
            </w:rPr>
          </w:pPr>
          <w:hyperlink w:anchor="_Toc10659" w:history="1">
            <w:r>
              <w:rPr>
                <w:rFonts w:ascii="宋体" w:eastAsia="宋体" w:hAnsi="宋体" w:cs="宋体" w:hint="eastAsia"/>
                <w:sz w:val="24"/>
                <w:szCs w:val="36"/>
              </w:rPr>
              <w:t>3.5项目变动情况</w:t>
            </w:r>
            <w:r>
              <w:rPr>
                <w:sz w:val="24"/>
                <w:szCs w:val="24"/>
              </w:rPr>
              <w:tab/>
            </w:r>
            <w:r>
              <w:rPr>
                <w:sz w:val="24"/>
                <w:szCs w:val="24"/>
              </w:rPr>
              <w:fldChar w:fldCharType="begin"/>
            </w:r>
            <w:r>
              <w:rPr>
                <w:sz w:val="24"/>
                <w:szCs w:val="24"/>
              </w:rPr>
              <w:instrText xml:space="preserve"> PAGEREF _Toc10659 </w:instrText>
            </w:r>
            <w:r>
              <w:rPr>
                <w:sz w:val="24"/>
                <w:szCs w:val="24"/>
              </w:rPr>
              <w:fldChar w:fldCharType="separate"/>
            </w:r>
            <w:r>
              <w:rPr>
                <w:sz w:val="24"/>
                <w:szCs w:val="24"/>
              </w:rPr>
              <w:t>11</w:t>
            </w:r>
            <w:r>
              <w:rPr>
                <w:sz w:val="24"/>
                <w:szCs w:val="24"/>
              </w:rPr>
              <w:fldChar w:fldCharType="end"/>
            </w:r>
          </w:hyperlink>
        </w:p>
        <w:p w14:paraId="33301EFF" w14:textId="77777777" w:rsidR="00C03832" w:rsidRDefault="00000000">
          <w:pPr>
            <w:pStyle w:val="WPSOffice2"/>
            <w:tabs>
              <w:tab w:val="right" w:leader="dot" w:pos="8790"/>
            </w:tabs>
            <w:ind w:leftChars="0" w:left="0"/>
            <w:rPr>
              <w:sz w:val="24"/>
              <w:szCs w:val="24"/>
            </w:rPr>
          </w:pPr>
          <w:hyperlink w:anchor="_Toc23912" w:history="1">
            <w:r>
              <w:rPr>
                <w:rFonts w:ascii="宋体" w:eastAsia="宋体" w:hAnsi="宋体" w:cs="宋体" w:hint="eastAsia"/>
                <w:sz w:val="24"/>
                <w:szCs w:val="36"/>
              </w:rPr>
              <w:t>4 环保设施</w:t>
            </w:r>
            <w:r>
              <w:rPr>
                <w:sz w:val="24"/>
                <w:szCs w:val="24"/>
              </w:rPr>
              <w:tab/>
            </w:r>
            <w:r>
              <w:rPr>
                <w:sz w:val="24"/>
                <w:szCs w:val="24"/>
              </w:rPr>
              <w:fldChar w:fldCharType="begin"/>
            </w:r>
            <w:r>
              <w:rPr>
                <w:sz w:val="24"/>
                <w:szCs w:val="24"/>
              </w:rPr>
              <w:instrText xml:space="preserve"> PAGEREF _Toc23912 </w:instrText>
            </w:r>
            <w:r>
              <w:rPr>
                <w:sz w:val="24"/>
                <w:szCs w:val="24"/>
              </w:rPr>
              <w:fldChar w:fldCharType="separate"/>
            </w:r>
            <w:r>
              <w:rPr>
                <w:sz w:val="24"/>
                <w:szCs w:val="24"/>
              </w:rPr>
              <w:t>12</w:t>
            </w:r>
            <w:r>
              <w:rPr>
                <w:sz w:val="24"/>
                <w:szCs w:val="24"/>
              </w:rPr>
              <w:fldChar w:fldCharType="end"/>
            </w:r>
          </w:hyperlink>
        </w:p>
        <w:p w14:paraId="5821E371" w14:textId="77777777" w:rsidR="00C03832" w:rsidRDefault="00000000">
          <w:pPr>
            <w:pStyle w:val="WPSOffice3"/>
            <w:tabs>
              <w:tab w:val="right" w:leader="dot" w:pos="8790"/>
            </w:tabs>
            <w:ind w:left="880"/>
            <w:rPr>
              <w:sz w:val="24"/>
              <w:szCs w:val="24"/>
            </w:rPr>
          </w:pPr>
          <w:hyperlink w:anchor="_Toc18909" w:history="1">
            <w:r>
              <w:rPr>
                <w:rFonts w:ascii="宋体" w:eastAsia="宋体" w:hAnsi="宋体" w:cs="宋体" w:hint="eastAsia"/>
                <w:sz w:val="24"/>
                <w:szCs w:val="36"/>
              </w:rPr>
              <w:t>4.1污染物治理设施</w:t>
            </w:r>
            <w:r>
              <w:rPr>
                <w:sz w:val="24"/>
                <w:szCs w:val="24"/>
              </w:rPr>
              <w:tab/>
            </w:r>
            <w:r>
              <w:rPr>
                <w:sz w:val="24"/>
                <w:szCs w:val="24"/>
              </w:rPr>
              <w:fldChar w:fldCharType="begin"/>
            </w:r>
            <w:r>
              <w:rPr>
                <w:sz w:val="24"/>
                <w:szCs w:val="24"/>
              </w:rPr>
              <w:instrText xml:space="preserve"> PAGEREF _Toc18909 </w:instrText>
            </w:r>
            <w:r>
              <w:rPr>
                <w:sz w:val="24"/>
                <w:szCs w:val="24"/>
              </w:rPr>
              <w:fldChar w:fldCharType="separate"/>
            </w:r>
            <w:r>
              <w:rPr>
                <w:sz w:val="24"/>
                <w:szCs w:val="24"/>
              </w:rPr>
              <w:t>12</w:t>
            </w:r>
            <w:r>
              <w:rPr>
                <w:sz w:val="24"/>
                <w:szCs w:val="24"/>
              </w:rPr>
              <w:fldChar w:fldCharType="end"/>
            </w:r>
          </w:hyperlink>
        </w:p>
        <w:p w14:paraId="271F58D8" w14:textId="77777777" w:rsidR="00C03832" w:rsidRDefault="00000000">
          <w:pPr>
            <w:pStyle w:val="WPSOffice3"/>
            <w:tabs>
              <w:tab w:val="right" w:leader="dot" w:pos="8790"/>
            </w:tabs>
            <w:ind w:left="880"/>
            <w:rPr>
              <w:sz w:val="24"/>
              <w:szCs w:val="24"/>
            </w:rPr>
          </w:pPr>
          <w:hyperlink w:anchor="_Toc6058" w:history="1">
            <w:r>
              <w:rPr>
                <w:rFonts w:ascii="宋体" w:eastAsia="宋体" w:hAnsi="宋体" w:cs="宋体" w:hint="eastAsia"/>
                <w:sz w:val="24"/>
                <w:szCs w:val="36"/>
              </w:rPr>
              <w:t>4.2环保设施投资及“三同时”落实情况</w:t>
            </w:r>
            <w:r>
              <w:rPr>
                <w:sz w:val="24"/>
                <w:szCs w:val="24"/>
              </w:rPr>
              <w:tab/>
            </w:r>
            <w:r>
              <w:rPr>
                <w:rFonts w:eastAsia="宋体" w:hint="eastAsia"/>
                <w:sz w:val="24"/>
                <w:szCs w:val="24"/>
              </w:rPr>
              <w:t>1</w:t>
            </w:r>
          </w:hyperlink>
          <w:r>
            <w:rPr>
              <w:rFonts w:ascii="宋体" w:eastAsia="宋体" w:hAnsi="宋体" w:cs="宋体" w:hint="eastAsia"/>
              <w:bCs/>
              <w:sz w:val="24"/>
              <w:szCs w:val="36"/>
            </w:rPr>
            <w:t>3</w:t>
          </w:r>
        </w:p>
        <w:p w14:paraId="78A0146E" w14:textId="77777777" w:rsidR="00C03832" w:rsidRDefault="00000000">
          <w:pPr>
            <w:pStyle w:val="WPSOffice2"/>
            <w:tabs>
              <w:tab w:val="right" w:leader="dot" w:pos="8790"/>
            </w:tabs>
            <w:ind w:leftChars="0" w:left="0"/>
            <w:rPr>
              <w:sz w:val="24"/>
              <w:szCs w:val="24"/>
            </w:rPr>
          </w:pPr>
          <w:hyperlink w:anchor="_Toc3190" w:history="1">
            <w:r>
              <w:rPr>
                <w:rFonts w:ascii="宋体" w:eastAsia="宋体" w:hAnsi="宋体" w:cs="宋体" w:hint="eastAsia"/>
                <w:sz w:val="24"/>
                <w:szCs w:val="36"/>
              </w:rPr>
              <w:t>5 建设项目审批部门审批主要决定与落实情况</w:t>
            </w:r>
            <w:r>
              <w:rPr>
                <w:sz w:val="24"/>
                <w:szCs w:val="24"/>
              </w:rPr>
              <w:tab/>
            </w:r>
            <w:r>
              <w:rPr>
                <w:sz w:val="24"/>
                <w:szCs w:val="24"/>
              </w:rPr>
              <w:fldChar w:fldCharType="begin"/>
            </w:r>
            <w:r>
              <w:rPr>
                <w:sz w:val="24"/>
                <w:szCs w:val="24"/>
              </w:rPr>
              <w:instrText xml:space="preserve"> PAGEREF _Toc3190 </w:instrText>
            </w:r>
            <w:r>
              <w:rPr>
                <w:sz w:val="24"/>
                <w:szCs w:val="24"/>
              </w:rPr>
              <w:fldChar w:fldCharType="separate"/>
            </w:r>
            <w:r>
              <w:rPr>
                <w:sz w:val="24"/>
                <w:szCs w:val="24"/>
              </w:rPr>
              <w:t>16</w:t>
            </w:r>
            <w:r>
              <w:rPr>
                <w:sz w:val="24"/>
                <w:szCs w:val="24"/>
              </w:rPr>
              <w:fldChar w:fldCharType="end"/>
            </w:r>
          </w:hyperlink>
        </w:p>
        <w:p w14:paraId="303CC87B" w14:textId="77777777" w:rsidR="00C03832" w:rsidRDefault="00000000">
          <w:pPr>
            <w:pStyle w:val="WPSOffice2"/>
            <w:tabs>
              <w:tab w:val="right" w:leader="dot" w:pos="8790"/>
            </w:tabs>
            <w:ind w:leftChars="0" w:left="0"/>
            <w:rPr>
              <w:sz w:val="24"/>
              <w:szCs w:val="24"/>
            </w:rPr>
          </w:pPr>
          <w:hyperlink w:anchor="_Toc13037" w:history="1">
            <w:r>
              <w:rPr>
                <w:rFonts w:ascii="宋体" w:eastAsia="宋体" w:hAnsi="宋体" w:cs="宋体" w:hint="eastAsia"/>
                <w:sz w:val="24"/>
                <w:szCs w:val="36"/>
              </w:rPr>
              <w:t>6 验收执行标准</w:t>
            </w:r>
            <w:r>
              <w:rPr>
                <w:sz w:val="24"/>
                <w:szCs w:val="24"/>
              </w:rPr>
              <w:tab/>
            </w:r>
            <w:r>
              <w:rPr>
                <w:sz w:val="24"/>
                <w:szCs w:val="24"/>
              </w:rPr>
              <w:fldChar w:fldCharType="begin"/>
            </w:r>
            <w:r>
              <w:rPr>
                <w:sz w:val="24"/>
                <w:szCs w:val="24"/>
              </w:rPr>
              <w:instrText xml:space="preserve"> PAGEREF _Toc13037 </w:instrText>
            </w:r>
            <w:r>
              <w:rPr>
                <w:sz w:val="24"/>
                <w:szCs w:val="24"/>
              </w:rPr>
              <w:fldChar w:fldCharType="separate"/>
            </w:r>
            <w:r>
              <w:rPr>
                <w:sz w:val="24"/>
                <w:szCs w:val="24"/>
              </w:rPr>
              <w:t>17</w:t>
            </w:r>
            <w:r>
              <w:rPr>
                <w:sz w:val="24"/>
                <w:szCs w:val="24"/>
              </w:rPr>
              <w:fldChar w:fldCharType="end"/>
            </w:r>
          </w:hyperlink>
        </w:p>
        <w:p w14:paraId="26E3EEBA" w14:textId="77777777" w:rsidR="00C03832" w:rsidRDefault="00000000">
          <w:pPr>
            <w:pStyle w:val="WPSOffice3"/>
            <w:tabs>
              <w:tab w:val="right" w:leader="dot" w:pos="8790"/>
            </w:tabs>
            <w:ind w:left="880"/>
            <w:rPr>
              <w:sz w:val="24"/>
              <w:szCs w:val="24"/>
            </w:rPr>
          </w:pPr>
          <w:hyperlink w:anchor="_Toc18244" w:history="1">
            <w:r>
              <w:rPr>
                <w:rFonts w:ascii="宋体" w:eastAsia="宋体" w:hAnsi="宋体" w:cs="宋体" w:hint="eastAsia"/>
                <w:sz w:val="24"/>
                <w:szCs w:val="36"/>
              </w:rPr>
              <w:t>6.1噪声</w:t>
            </w:r>
            <w:r>
              <w:rPr>
                <w:sz w:val="24"/>
                <w:szCs w:val="24"/>
              </w:rPr>
              <w:tab/>
            </w:r>
            <w:r>
              <w:rPr>
                <w:sz w:val="24"/>
                <w:szCs w:val="24"/>
              </w:rPr>
              <w:fldChar w:fldCharType="begin"/>
            </w:r>
            <w:r>
              <w:rPr>
                <w:sz w:val="24"/>
                <w:szCs w:val="24"/>
              </w:rPr>
              <w:instrText xml:space="preserve"> PAGEREF _Toc18244 </w:instrText>
            </w:r>
            <w:r>
              <w:rPr>
                <w:sz w:val="24"/>
                <w:szCs w:val="24"/>
              </w:rPr>
              <w:fldChar w:fldCharType="separate"/>
            </w:r>
            <w:r>
              <w:rPr>
                <w:sz w:val="24"/>
                <w:szCs w:val="24"/>
              </w:rPr>
              <w:t>17</w:t>
            </w:r>
            <w:r>
              <w:rPr>
                <w:sz w:val="24"/>
                <w:szCs w:val="24"/>
              </w:rPr>
              <w:fldChar w:fldCharType="end"/>
            </w:r>
          </w:hyperlink>
        </w:p>
        <w:p w14:paraId="114A1975" w14:textId="77777777" w:rsidR="00C03832" w:rsidRDefault="00000000">
          <w:pPr>
            <w:pStyle w:val="WPSOffice3"/>
            <w:tabs>
              <w:tab w:val="right" w:leader="dot" w:pos="8790"/>
            </w:tabs>
            <w:ind w:left="880"/>
            <w:rPr>
              <w:sz w:val="24"/>
              <w:szCs w:val="24"/>
            </w:rPr>
          </w:pPr>
          <w:hyperlink w:anchor="_Toc25068" w:history="1">
            <w:r>
              <w:rPr>
                <w:rFonts w:ascii="宋体" w:eastAsia="宋体" w:hAnsi="宋体" w:cs="宋体" w:hint="eastAsia"/>
                <w:sz w:val="24"/>
                <w:szCs w:val="36"/>
              </w:rPr>
              <w:t>6.2废水</w:t>
            </w:r>
            <w:r>
              <w:rPr>
                <w:sz w:val="24"/>
                <w:szCs w:val="24"/>
              </w:rPr>
              <w:tab/>
            </w:r>
            <w:r>
              <w:rPr>
                <w:sz w:val="24"/>
                <w:szCs w:val="24"/>
              </w:rPr>
              <w:fldChar w:fldCharType="begin"/>
            </w:r>
            <w:r>
              <w:rPr>
                <w:sz w:val="24"/>
                <w:szCs w:val="24"/>
              </w:rPr>
              <w:instrText xml:space="preserve"> PAGEREF _Toc25068 </w:instrText>
            </w:r>
            <w:r>
              <w:rPr>
                <w:sz w:val="24"/>
                <w:szCs w:val="24"/>
              </w:rPr>
              <w:fldChar w:fldCharType="separate"/>
            </w:r>
            <w:r>
              <w:rPr>
                <w:sz w:val="24"/>
                <w:szCs w:val="24"/>
              </w:rPr>
              <w:t>17</w:t>
            </w:r>
            <w:r>
              <w:rPr>
                <w:sz w:val="24"/>
                <w:szCs w:val="24"/>
              </w:rPr>
              <w:fldChar w:fldCharType="end"/>
            </w:r>
          </w:hyperlink>
        </w:p>
        <w:p w14:paraId="62BF66B5" w14:textId="77777777" w:rsidR="00C03832" w:rsidRDefault="00000000">
          <w:pPr>
            <w:pStyle w:val="WPSOffice3"/>
            <w:tabs>
              <w:tab w:val="right" w:leader="dot" w:pos="8790"/>
            </w:tabs>
            <w:ind w:left="880"/>
            <w:rPr>
              <w:sz w:val="24"/>
              <w:szCs w:val="24"/>
            </w:rPr>
          </w:pPr>
          <w:hyperlink w:anchor="_Toc30442" w:history="1">
            <w:r>
              <w:rPr>
                <w:rFonts w:ascii="宋体" w:eastAsia="宋体" w:hAnsi="宋体" w:cs="宋体" w:hint="eastAsia"/>
                <w:sz w:val="24"/>
                <w:szCs w:val="36"/>
              </w:rPr>
              <w:t>6.3固体废物</w:t>
            </w:r>
            <w:r>
              <w:rPr>
                <w:sz w:val="24"/>
                <w:szCs w:val="24"/>
              </w:rPr>
              <w:tab/>
            </w:r>
            <w:r>
              <w:rPr>
                <w:sz w:val="24"/>
                <w:szCs w:val="24"/>
              </w:rPr>
              <w:fldChar w:fldCharType="begin"/>
            </w:r>
            <w:r>
              <w:rPr>
                <w:sz w:val="24"/>
                <w:szCs w:val="24"/>
              </w:rPr>
              <w:instrText xml:space="preserve"> PAGEREF _Toc30442 </w:instrText>
            </w:r>
            <w:r>
              <w:rPr>
                <w:sz w:val="24"/>
                <w:szCs w:val="24"/>
              </w:rPr>
              <w:fldChar w:fldCharType="separate"/>
            </w:r>
            <w:r>
              <w:rPr>
                <w:sz w:val="24"/>
                <w:szCs w:val="24"/>
              </w:rPr>
              <w:t>17</w:t>
            </w:r>
            <w:r>
              <w:rPr>
                <w:sz w:val="24"/>
                <w:szCs w:val="24"/>
              </w:rPr>
              <w:fldChar w:fldCharType="end"/>
            </w:r>
          </w:hyperlink>
        </w:p>
        <w:p w14:paraId="63D41959" w14:textId="77777777" w:rsidR="00C03832" w:rsidRDefault="00000000">
          <w:pPr>
            <w:pStyle w:val="WPSOffice2"/>
            <w:tabs>
              <w:tab w:val="right" w:leader="dot" w:pos="8790"/>
            </w:tabs>
            <w:ind w:leftChars="0" w:left="0"/>
            <w:rPr>
              <w:sz w:val="24"/>
              <w:szCs w:val="24"/>
            </w:rPr>
          </w:pPr>
          <w:hyperlink w:anchor="_Toc31782" w:history="1">
            <w:r>
              <w:rPr>
                <w:rFonts w:ascii="宋体" w:eastAsia="宋体" w:hAnsi="宋体" w:cs="宋体" w:hint="eastAsia"/>
                <w:sz w:val="24"/>
                <w:szCs w:val="36"/>
              </w:rPr>
              <w:t>7 验收监测内容</w:t>
            </w:r>
            <w:r>
              <w:rPr>
                <w:sz w:val="24"/>
                <w:szCs w:val="24"/>
              </w:rPr>
              <w:tab/>
            </w:r>
            <w:r>
              <w:rPr>
                <w:sz w:val="24"/>
                <w:szCs w:val="24"/>
              </w:rPr>
              <w:fldChar w:fldCharType="begin"/>
            </w:r>
            <w:r>
              <w:rPr>
                <w:sz w:val="24"/>
                <w:szCs w:val="24"/>
              </w:rPr>
              <w:instrText xml:space="preserve"> PAGEREF _Toc31782 </w:instrText>
            </w:r>
            <w:r>
              <w:rPr>
                <w:sz w:val="24"/>
                <w:szCs w:val="24"/>
              </w:rPr>
              <w:fldChar w:fldCharType="separate"/>
            </w:r>
            <w:r>
              <w:rPr>
                <w:sz w:val="24"/>
                <w:szCs w:val="24"/>
              </w:rPr>
              <w:t>18</w:t>
            </w:r>
            <w:r>
              <w:rPr>
                <w:sz w:val="24"/>
                <w:szCs w:val="24"/>
              </w:rPr>
              <w:fldChar w:fldCharType="end"/>
            </w:r>
          </w:hyperlink>
        </w:p>
        <w:p w14:paraId="5ADD653D" w14:textId="77777777" w:rsidR="00C03832" w:rsidRDefault="00000000">
          <w:pPr>
            <w:pStyle w:val="WPSOffice3"/>
            <w:tabs>
              <w:tab w:val="right" w:leader="dot" w:pos="8790"/>
            </w:tabs>
            <w:ind w:left="880"/>
            <w:rPr>
              <w:sz w:val="24"/>
              <w:szCs w:val="24"/>
            </w:rPr>
          </w:pPr>
          <w:hyperlink w:anchor="_Toc22072" w:history="1">
            <w:r>
              <w:rPr>
                <w:rFonts w:ascii="宋体" w:eastAsia="宋体" w:hAnsi="宋体" w:cs="宋体" w:hint="eastAsia"/>
                <w:sz w:val="24"/>
                <w:szCs w:val="36"/>
              </w:rPr>
              <w:t>7.1厂界噪声</w:t>
            </w:r>
            <w:r>
              <w:rPr>
                <w:sz w:val="24"/>
                <w:szCs w:val="24"/>
              </w:rPr>
              <w:tab/>
            </w:r>
            <w:r>
              <w:rPr>
                <w:sz w:val="24"/>
                <w:szCs w:val="24"/>
              </w:rPr>
              <w:fldChar w:fldCharType="begin"/>
            </w:r>
            <w:r>
              <w:rPr>
                <w:sz w:val="24"/>
                <w:szCs w:val="24"/>
              </w:rPr>
              <w:instrText xml:space="preserve"> PAGEREF _Toc22072 </w:instrText>
            </w:r>
            <w:r>
              <w:rPr>
                <w:sz w:val="24"/>
                <w:szCs w:val="24"/>
              </w:rPr>
              <w:fldChar w:fldCharType="separate"/>
            </w:r>
            <w:r>
              <w:rPr>
                <w:sz w:val="24"/>
                <w:szCs w:val="24"/>
              </w:rPr>
              <w:t>18</w:t>
            </w:r>
            <w:r>
              <w:rPr>
                <w:sz w:val="24"/>
                <w:szCs w:val="24"/>
              </w:rPr>
              <w:fldChar w:fldCharType="end"/>
            </w:r>
          </w:hyperlink>
        </w:p>
        <w:p w14:paraId="7A81C34D" w14:textId="77777777" w:rsidR="00C03832" w:rsidRDefault="00000000">
          <w:pPr>
            <w:pStyle w:val="WPSOffice3"/>
            <w:tabs>
              <w:tab w:val="right" w:leader="dot" w:pos="8790"/>
            </w:tabs>
            <w:ind w:left="880"/>
            <w:rPr>
              <w:sz w:val="24"/>
              <w:szCs w:val="24"/>
            </w:rPr>
          </w:pPr>
          <w:hyperlink w:anchor="_Toc31644" w:history="1">
            <w:r>
              <w:rPr>
                <w:rFonts w:ascii="宋体" w:eastAsia="宋体" w:hAnsi="宋体" w:cs="宋体" w:hint="eastAsia"/>
                <w:sz w:val="24"/>
                <w:szCs w:val="36"/>
              </w:rPr>
              <w:t>7.2废水</w:t>
            </w:r>
            <w:r>
              <w:rPr>
                <w:sz w:val="24"/>
                <w:szCs w:val="24"/>
              </w:rPr>
              <w:tab/>
            </w:r>
            <w:r>
              <w:rPr>
                <w:sz w:val="24"/>
                <w:szCs w:val="24"/>
              </w:rPr>
              <w:fldChar w:fldCharType="begin"/>
            </w:r>
            <w:r>
              <w:rPr>
                <w:sz w:val="24"/>
                <w:szCs w:val="24"/>
              </w:rPr>
              <w:instrText xml:space="preserve"> PAGEREF _Toc31644 </w:instrText>
            </w:r>
            <w:r>
              <w:rPr>
                <w:sz w:val="24"/>
                <w:szCs w:val="24"/>
              </w:rPr>
              <w:fldChar w:fldCharType="separate"/>
            </w:r>
            <w:r>
              <w:rPr>
                <w:sz w:val="24"/>
                <w:szCs w:val="24"/>
              </w:rPr>
              <w:t>18</w:t>
            </w:r>
            <w:r>
              <w:rPr>
                <w:sz w:val="24"/>
                <w:szCs w:val="24"/>
              </w:rPr>
              <w:fldChar w:fldCharType="end"/>
            </w:r>
          </w:hyperlink>
        </w:p>
        <w:p w14:paraId="5F2E619F" w14:textId="77777777" w:rsidR="00C03832" w:rsidRDefault="00000000">
          <w:pPr>
            <w:pStyle w:val="WPSOffice2"/>
            <w:tabs>
              <w:tab w:val="right" w:leader="dot" w:pos="8790"/>
            </w:tabs>
            <w:ind w:leftChars="0" w:left="0"/>
            <w:rPr>
              <w:sz w:val="24"/>
              <w:szCs w:val="24"/>
            </w:rPr>
          </w:pPr>
          <w:hyperlink w:anchor="_Toc24021" w:history="1">
            <w:r>
              <w:rPr>
                <w:rFonts w:ascii="宋体" w:eastAsia="宋体" w:hAnsi="宋体" w:cs="宋体" w:hint="eastAsia"/>
                <w:sz w:val="24"/>
                <w:szCs w:val="36"/>
              </w:rPr>
              <w:t>8质量保证及质量控制</w:t>
            </w:r>
            <w:r>
              <w:rPr>
                <w:sz w:val="24"/>
                <w:szCs w:val="24"/>
              </w:rPr>
              <w:tab/>
            </w:r>
            <w:r>
              <w:rPr>
                <w:sz w:val="24"/>
                <w:szCs w:val="24"/>
              </w:rPr>
              <w:fldChar w:fldCharType="begin"/>
            </w:r>
            <w:r>
              <w:rPr>
                <w:sz w:val="24"/>
                <w:szCs w:val="24"/>
              </w:rPr>
              <w:instrText xml:space="preserve"> PAGEREF _Toc24021 </w:instrText>
            </w:r>
            <w:r>
              <w:rPr>
                <w:sz w:val="24"/>
                <w:szCs w:val="24"/>
              </w:rPr>
              <w:fldChar w:fldCharType="separate"/>
            </w:r>
            <w:r>
              <w:rPr>
                <w:sz w:val="24"/>
                <w:szCs w:val="24"/>
              </w:rPr>
              <w:t>19</w:t>
            </w:r>
            <w:r>
              <w:rPr>
                <w:sz w:val="24"/>
                <w:szCs w:val="24"/>
              </w:rPr>
              <w:fldChar w:fldCharType="end"/>
            </w:r>
          </w:hyperlink>
        </w:p>
        <w:p w14:paraId="11640C52" w14:textId="77777777" w:rsidR="00C03832" w:rsidRDefault="00000000">
          <w:pPr>
            <w:pStyle w:val="WPSOffice3"/>
            <w:tabs>
              <w:tab w:val="right" w:leader="dot" w:pos="8790"/>
            </w:tabs>
            <w:ind w:left="880"/>
            <w:rPr>
              <w:sz w:val="24"/>
              <w:szCs w:val="24"/>
            </w:rPr>
          </w:pPr>
          <w:hyperlink w:anchor="_Toc14446" w:history="1">
            <w:r>
              <w:rPr>
                <w:rFonts w:ascii="宋体" w:eastAsia="宋体" w:hAnsi="宋体" w:cs="宋体" w:hint="eastAsia"/>
                <w:sz w:val="24"/>
                <w:szCs w:val="36"/>
              </w:rPr>
              <w:t>8.1监测分析方法</w:t>
            </w:r>
            <w:r>
              <w:rPr>
                <w:sz w:val="24"/>
                <w:szCs w:val="24"/>
              </w:rPr>
              <w:tab/>
            </w:r>
            <w:r>
              <w:rPr>
                <w:sz w:val="24"/>
                <w:szCs w:val="24"/>
              </w:rPr>
              <w:fldChar w:fldCharType="begin"/>
            </w:r>
            <w:r>
              <w:rPr>
                <w:sz w:val="24"/>
                <w:szCs w:val="24"/>
              </w:rPr>
              <w:instrText xml:space="preserve"> PAGEREF _Toc14446 </w:instrText>
            </w:r>
            <w:r>
              <w:rPr>
                <w:sz w:val="24"/>
                <w:szCs w:val="24"/>
              </w:rPr>
              <w:fldChar w:fldCharType="separate"/>
            </w:r>
            <w:r>
              <w:rPr>
                <w:sz w:val="24"/>
                <w:szCs w:val="24"/>
              </w:rPr>
              <w:t>19</w:t>
            </w:r>
            <w:r>
              <w:rPr>
                <w:sz w:val="24"/>
                <w:szCs w:val="24"/>
              </w:rPr>
              <w:fldChar w:fldCharType="end"/>
            </w:r>
          </w:hyperlink>
        </w:p>
        <w:p w14:paraId="46396D6C" w14:textId="77777777" w:rsidR="00C03832" w:rsidRDefault="00000000">
          <w:pPr>
            <w:pStyle w:val="WPSOffice3"/>
            <w:tabs>
              <w:tab w:val="right" w:leader="dot" w:pos="8790"/>
            </w:tabs>
            <w:ind w:left="880"/>
            <w:rPr>
              <w:sz w:val="24"/>
              <w:szCs w:val="24"/>
            </w:rPr>
          </w:pPr>
          <w:hyperlink w:anchor="_Toc31619" w:history="1">
            <w:r>
              <w:rPr>
                <w:rFonts w:ascii="宋体" w:eastAsia="宋体" w:hAnsi="宋体" w:cs="宋体" w:hint="eastAsia"/>
                <w:sz w:val="24"/>
                <w:szCs w:val="36"/>
              </w:rPr>
              <w:t>8.2质量保证和质量控制</w:t>
            </w:r>
            <w:r>
              <w:rPr>
                <w:sz w:val="24"/>
                <w:szCs w:val="24"/>
              </w:rPr>
              <w:tab/>
            </w:r>
            <w:r>
              <w:rPr>
                <w:sz w:val="24"/>
                <w:szCs w:val="24"/>
              </w:rPr>
              <w:fldChar w:fldCharType="begin"/>
            </w:r>
            <w:r>
              <w:rPr>
                <w:sz w:val="24"/>
                <w:szCs w:val="24"/>
              </w:rPr>
              <w:instrText xml:space="preserve"> PAGEREF _Toc31619 </w:instrText>
            </w:r>
            <w:r>
              <w:rPr>
                <w:sz w:val="24"/>
                <w:szCs w:val="24"/>
              </w:rPr>
              <w:fldChar w:fldCharType="separate"/>
            </w:r>
            <w:r>
              <w:rPr>
                <w:sz w:val="24"/>
                <w:szCs w:val="24"/>
              </w:rPr>
              <w:t>19</w:t>
            </w:r>
            <w:r>
              <w:rPr>
                <w:sz w:val="24"/>
                <w:szCs w:val="24"/>
              </w:rPr>
              <w:fldChar w:fldCharType="end"/>
            </w:r>
          </w:hyperlink>
        </w:p>
        <w:p w14:paraId="24279497" w14:textId="77777777" w:rsidR="00C03832" w:rsidRDefault="00000000">
          <w:pPr>
            <w:pStyle w:val="WPSOffice2"/>
            <w:tabs>
              <w:tab w:val="right" w:leader="dot" w:pos="8790"/>
            </w:tabs>
            <w:ind w:leftChars="0" w:left="0"/>
            <w:rPr>
              <w:sz w:val="24"/>
              <w:szCs w:val="24"/>
            </w:rPr>
          </w:pPr>
          <w:hyperlink w:anchor="_Toc30104" w:history="1">
            <w:r>
              <w:rPr>
                <w:rFonts w:ascii="宋体" w:eastAsia="宋体" w:hAnsi="宋体" w:cs="宋体" w:hint="eastAsia"/>
                <w:sz w:val="24"/>
                <w:szCs w:val="36"/>
              </w:rPr>
              <w:t>9 验收监测结果与分析评价</w:t>
            </w:r>
            <w:r>
              <w:rPr>
                <w:sz w:val="24"/>
                <w:szCs w:val="24"/>
              </w:rPr>
              <w:tab/>
            </w:r>
            <w:r>
              <w:rPr>
                <w:sz w:val="24"/>
                <w:szCs w:val="24"/>
              </w:rPr>
              <w:fldChar w:fldCharType="begin"/>
            </w:r>
            <w:r>
              <w:rPr>
                <w:sz w:val="24"/>
                <w:szCs w:val="24"/>
              </w:rPr>
              <w:instrText xml:space="preserve"> PAGEREF _Toc30104 </w:instrText>
            </w:r>
            <w:r>
              <w:rPr>
                <w:sz w:val="24"/>
                <w:szCs w:val="24"/>
              </w:rPr>
              <w:fldChar w:fldCharType="separate"/>
            </w:r>
            <w:r>
              <w:rPr>
                <w:sz w:val="24"/>
                <w:szCs w:val="24"/>
              </w:rPr>
              <w:t>21</w:t>
            </w:r>
            <w:r>
              <w:rPr>
                <w:sz w:val="24"/>
                <w:szCs w:val="24"/>
              </w:rPr>
              <w:fldChar w:fldCharType="end"/>
            </w:r>
          </w:hyperlink>
        </w:p>
        <w:p w14:paraId="1D7C1BDB" w14:textId="77777777" w:rsidR="00C03832" w:rsidRDefault="00000000">
          <w:pPr>
            <w:pStyle w:val="WPSOffice2"/>
            <w:tabs>
              <w:tab w:val="right" w:leader="dot" w:pos="8790"/>
            </w:tabs>
            <w:ind w:left="440" w:firstLineChars="200" w:firstLine="480"/>
            <w:rPr>
              <w:sz w:val="24"/>
              <w:szCs w:val="24"/>
            </w:rPr>
          </w:pPr>
          <w:hyperlink w:anchor="_Toc18825" w:history="1">
            <w:r>
              <w:rPr>
                <w:rFonts w:ascii="宋体" w:eastAsia="宋体" w:hAnsi="宋体" w:cs="宋体" w:hint="eastAsia"/>
                <w:sz w:val="24"/>
                <w:szCs w:val="36"/>
              </w:rPr>
              <w:t>9.1生产工况</w:t>
            </w:r>
            <w:r>
              <w:rPr>
                <w:sz w:val="24"/>
                <w:szCs w:val="24"/>
              </w:rPr>
              <w:tab/>
            </w:r>
            <w:r>
              <w:rPr>
                <w:sz w:val="24"/>
                <w:szCs w:val="24"/>
              </w:rPr>
              <w:fldChar w:fldCharType="begin"/>
            </w:r>
            <w:r>
              <w:rPr>
                <w:sz w:val="24"/>
                <w:szCs w:val="24"/>
              </w:rPr>
              <w:instrText xml:space="preserve"> PAGEREF _Toc18825 </w:instrText>
            </w:r>
            <w:r>
              <w:rPr>
                <w:sz w:val="24"/>
                <w:szCs w:val="24"/>
              </w:rPr>
              <w:fldChar w:fldCharType="separate"/>
            </w:r>
            <w:r>
              <w:rPr>
                <w:sz w:val="24"/>
                <w:szCs w:val="24"/>
              </w:rPr>
              <w:t>21</w:t>
            </w:r>
            <w:r>
              <w:rPr>
                <w:sz w:val="24"/>
                <w:szCs w:val="24"/>
              </w:rPr>
              <w:fldChar w:fldCharType="end"/>
            </w:r>
          </w:hyperlink>
        </w:p>
        <w:p w14:paraId="3D456079" w14:textId="77777777" w:rsidR="00C03832" w:rsidRDefault="00000000">
          <w:pPr>
            <w:pStyle w:val="WPSOffice3"/>
            <w:tabs>
              <w:tab w:val="right" w:leader="dot" w:pos="8790"/>
            </w:tabs>
            <w:ind w:left="880"/>
            <w:rPr>
              <w:sz w:val="24"/>
              <w:szCs w:val="24"/>
            </w:rPr>
          </w:pPr>
          <w:hyperlink w:anchor="_Toc8855" w:history="1">
            <w:r>
              <w:rPr>
                <w:rFonts w:ascii="宋体" w:eastAsia="宋体" w:hAnsi="宋体" w:cs="宋体" w:hint="eastAsia"/>
                <w:sz w:val="24"/>
                <w:szCs w:val="36"/>
              </w:rPr>
              <w:t>9.2环境保护设施调试效果</w:t>
            </w:r>
            <w:r>
              <w:rPr>
                <w:sz w:val="24"/>
                <w:szCs w:val="24"/>
              </w:rPr>
              <w:tab/>
            </w:r>
            <w:r>
              <w:rPr>
                <w:sz w:val="24"/>
                <w:szCs w:val="24"/>
              </w:rPr>
              <w:fldChar w:fldCharType="begin"/>
            </w:r>
            <w:r>
              <w:rPr>
                <w:sz w:val="24"/>
                <w:szCs w:val="24"/>
              </w:rPr>
              <w:instrText xml:space="preserve"> PAGEREF _Toc8855 </w:instrText>
            </w:r>
            <w:r>
              <w:rPr>
                <w:sz w:val="24"/>
                <w:szCs w:val="24"/>
              </w:rPr>
              <w:fldChar w:fldCharType="separate"/>
            </w:r>
            <w:r>
              <w:rPr>
                <w:sz w:val="24"/>
                <w:szCs w:val="24"/>
              </w:rPr>
              <w:t>21</w:t>
            </w:r>
            <w:r>
              <w:rPr>
                <w:sz w:val="24"/>
                <w:szCs w:val="24"/>
              </w:rPr>
              <w:fldChar w:fldCharType="end"/>
            </w:r>
          </w:hyperlink>
        </w:p>
        <w:p w14:paraId="2992D97A" w14:textId="77777777" w:rsidR="00C03832" w:rsidRDefault="00000000">
          <w:pPr>
            <w:pStyle w:val="WPSOffice2"/>
            <w:tabs>
              <w:tab w:val="right" w:leader="dot" w:pos="8790"/>
            </w:tabs>
            <w:ind w:leftChars="0" w:left="0"/>
            <w:rPr>
              <w:sz w:val="24"/>
              <w:szCs w:val="24"/>
            </w:rPr>
          </w:pPr>
          <w:hyperlink w:anchor="_Toc5481" w:history="1">
            <w:r>
              <w:rPr>
                <w:rFonts w:ascii="宋体" w:eastAsia="宋体" w:hAnsi="宋体" w:cs="宋体" w:hint="eastAsia"/>
                <w:sz w:val="24"/>
                <w:szCs w:val="36"/>
              </w:rPr>
              <w:t>10 验收监测结论</w:t>
            </w:r>
            <w:r>
              <w:rPr>
                <w:sz w:val="24"/>
                <w:szCs w:val="24"/>
              </w:rPr>
              <w:tab/>
            </w:r>
            <w:r>
              <w:rPr>
                <w:sz w:val="24"/>
                <w:szCs w:val="24"/>
              </w:rPr>
              <w:fldChar w:fldCharType="begin"/>
            </w:r>
            <w:r>
              <w:rPr>
                <w:sz w:val="24"/>
                <w:szCs w:val="24"/>
              </w:rPr>
              <w:instrText xml:space="preserve"> PAGEREF _Toc5481 </w:instrText>
            </w:r>
            <w:r>
              <w:rPr>
                <w:sz w:val="24"/>
                <w:szCs w:val="24"/>
              </w:rPr>
              <w:fldChar w:fldCharType="separate"/>
            </w:r>
            <w:r>
              <w:rPr>
                <w:sz w:val="24"/>
                <w:szCs w:val="24"/>
              </w:rPr>
              <w:t>24</w:t>
            </w:r>
            <w:r>
              <w:rPr>
                <w:sz w:val="24"/>
                <w:szCs w:val="24"/>
              </w:rPr>
              <w:fldChar w:fldCharType="end"/>
            </w:r>
          </w:hyperlink>
        </w:p>
        <w:p w14:paraId="01ADD6CB" w14:textId="77777777" w:rsidR="00C03832" w:rsidRDefault="00000000">
          <w:pPr>
            <w:pStyle w:val="WPSOffice3"/>
            <w:tabs>
              <w:tab w:val="right" w:leader="dot" w:pos="8790"/>
            </w:tabs>
            <w:ind w:left="880"/>
            <w:rPr>
              <w:sz w:val="24"/>
              <w:szCs w:val="24"/>
            </w:rPr>
          </w:pPr>
          <w:hyperlink w:anchor="_Toc8816" w:history="1">
            <w:r>
              <w:rPr>
                <w:rFonts w:ascii="宋体" w:eastAsia="宋体" w:hAnsi="宋体" w:cs="宋体" w:hint="eastAsia"/>
                <w:sz w:val="24"/>
                <w:szCs w:val="36"/>
              </w:rPr>
              <w:t>10.1废水</w:t>
            </w:r>
            <w:r>
              <w:rPr>
                <w:sz w:val="24"/>
                <w:szCs w:val="24"/>
              </w:rPr>
              <w:tab/>
            </w:r>
            <w:r>
              <w:rPr>
                <w:sz w:val="24"/>
                <w:szCs w:val="24"/>
              </w:rPr>
              <w:fldChar w:fldCharType="begin"/>
            </w:r>
            <w:r>
              <w:rPr>
                <w:sz w:val="24"/>
                <w:szCs w:val="24"/>
              </w:rPr>
              <w:instrText xml:space="preserve"> PAGEREF _Toc8816 </w:instrText>
            </w:r>
            <w:r>
              <w:rPr>
                <w:sz w:val="24"/>
                <w:szCs w:val="24"/>
              </w:rPr>
              <w:fldChar w:fldCharType="separate"/>
            </w:r>
            <w:r>
              <w:rPr>
                <w:sz w:val="24"/>
                <w:szCs w:val="24"/>
              </w:rPr>
              <w:t>24</w:t>
            </w:r>
            <w:r>
              <w:rPr>
                <w:sz w:val="24"/>
                <w:szCs w:val="24"/>
              </w:rPr>
              <w:fldChar w:fldCharType="end"/>
            </w:r>
          </w:hyperlink>
        </w:p>
        <w:p w14:paraId="0515E970" w14:textId="77777777" w:rsidR="00C03832" w:rsidRDefault="00000000">
          <w:pPr>
            <w:pStyle w:val="WPSOffice3"/>
            <w:tabs>
              <w:tab w:val="right" w:leader="dot" w:pos="8790"/>
            </w:tabs>
            <w:ind w:left="880"/>
            <w:rPr>
              <w:sz w:val="24"/>
              <w:szCs w:val="24"/>
            </w:rPr>
          </w:pPr>
          <w:hyperlink w:anchor="_Toc16212" w:history="1">
            <w:r>
              <w:rPr>
                <w:rFonts w:ascii="宋体" w:eastAsia="宋体" w:hAnsi="宋体" w:cs="宋体" w:hint="eastAsia"/>
                <w:sz w:val="24"/>
                <w:szCs w:val="36"/>
              </w:rPr>
              <w:t>10.2废气</w:t>
            </w:r>
            <w:r>
              <w:rPr>
                <w:sz w:val="24"/>
                <w:szCs w:val="24"/>
              </w:rPr>
              <w:tab/>
            </w:r>
            <w:r>
              <w:rPr>
                <w:sz w:val="24"/>
                <w:szCs w:val="24"/>
              </w:rPr>
              <w:fldChar w:fldCharType="begin"/>
            </w:r>
            <w:r>
              <w:rPr>
                <w:sz w:val="24"/>
                <w:szCs w:val="24"/>
              </w:rPr>
              <w:instrText xml:space="preserve"> PAGEREF _Toc16212 </w:instrText>
            </w:r>
            <w:r>
              <w:rPr>
                <w:sz w:val="24"/>
                <w:szCs w:val="24"/>
              </w:rPr>
              <w:fldChar w:fldCharType="separate"/>
            </w:r>
            <w:r>
              <w:rPr>
                <w:sz w:val="24"/>
                <w:szCs w:val="24"/>
              </w:rPr>
              <w:t>24</w:t>
            </w:r>
            <w:r>
              <w:rPr>
                <w:sz w:val="24"/>
                <w:szCs w:val="24"/>
              </w:rPr>
              <w:fldChar w:fldCharType="end"/>
            </w:r>
          </w:hyperlink>
        </w:p>
        <w:p w14:paraId="34A9304D" w14:textId="77777777" w:rsidR="00C03832" w:rsidRDefault="00000000">
          <w:pPr>
            <w:pStyle w:val="WPSOffice3"/>
            <w:tabs>
              <w:tab w:val="right" w:leader="dot" w:pos="8790"/>
            </w:tabs>
            <w:ind w:left="880"/>
            <w:rPr>
              <w:sz w:val="24"/>
              <w:szCs w:val="24"/>
            </w:rPr>
          </w:pPr>
          <w:hyperlink w:anchor="_Toc18546" w:history="1">
            <w:r>
              <w:rPr>
                <w:rFonts w:ascii="宋体" w:eastAsia="宋体" w:hAnsi="宋体" w:cs="宋体" w:hint="eastAsia"/>
                <w:sz w:val="24"/>
                <w:szCs w:val="36"/>
              </w:rPr>
              <w:t>10.3噪声</w:t>
            </w:r>
            <w:r>
              <w:rPr>
                <w:sz w:val="24"/>
                <w:szCs w:val="24"/>
              </w:rPr>
              <w:tab/>
            </w:r>
            <w:r>
              <w:rPr>
                <w:sz w:val="24"/>
                <w:szCs w:val="24"/>
              </w:rPr>
              <w:fldChar w:fldCharType="begin"/>
            </w:r>
            <w:r>
              <w:rPr>
                <w:sz w:val="24"/>
                <w:szCs w:val="24"/>
              </w:rPr>
              <w:instrText xml:space="preserve"> PAGEREF _Toc18546 </w:instrText>
            </w:r>
            <w:r>
              <w:rPr>
                <w:sz w:val="24"/>
                <w:szCs w:val="24"/>
              </w:rPr>
              <w:fldChar w:fldCharType="separate"/>
            </w:r>
            <w:r>
              <w:rPr>
                <w:sz w:val="24"/>
                <w:szCs w:val="24"/>
              </w:rPr>
              <w:t>24</w:t>
            </w:r>
            <w:r>
              <w:rPr>
                <w:sz w:val="24"/>
                <w:szCs w:val="24"/>
              </w:rPr>
              <w:fldChar w:fldCharType="end"/>
            </w:r>
          </w:hyperlink>
        </w:p>
        <w:p w14:paraId="59AED6CC" w14:textId="77777777" w:rsidR="00C03832" w:rsidRDefault="00000000">
          <w:pPr>
            <w:pStyle w:val="WPSOffice3"/>
            <w:tabs>
              <w:tab w:val="right" w:leader="dot" w:pos="8790"/>
            </w:tabs>
            <w:ind w:left="880"/>
            <w:rPr>
              <w:sz w:val="24"/>
              <w:szCs w:val="24"/>
            </w:rPr>
          </w:pPr>
          <w:hyperlink w:anchor="_Toc19112" w:history="1">
            <w:r>
              <w:rPr>
                <w:rFonts w:ascii="宋体" w:eastAsia="宋体" w:hAnsi="宋体" w:cs="宋体" w:hint="eastAsia"/>
                <w:sz w:val="24"/>
                <w:szCs w:val="36"/>
              </w:rPr>
              <w:t>10.4固体废物</w:t>
            </w:r>
            <w:r>
              <w:rPr>
                <w:sz w:val="24"/>
                <w:szCs w:val="24"/>
              </w:rPr>
              <w:tab/>
            </w:r>
            <w:r>
              <w:rPr>
                <w:sz w:val="24"/>
                <w:szCs w:val="24"/>
              </w:rPr>
              <w:fldChar w:fldCharType="begin"/>
            </w:r>
            <w:r>
              <w:rPr>
                <w:sz w:val="24"/>
                <w:szCs w:val="24"/>
              </w:rPr>
              <w:instrText xml:space="preserve"> PAGEREF _Toc19112 </w:instrText>
            </w:r>
            <w:r>
              <w:rPr>
                <w:sz w:val="24"/>
                <w:szCs w:val="24"/>
              </w:rPr>
              <w:fldChar w:fldCharType="separate"/>
            </w:r>
            <w:r>
              <w:rPr>
                <w:sz w:val="24"/>
                <w:szCs w:val="24"/>
              </w:rPr>
              <w:t>24</w:t>
            </w:r>
            <w:r>
              <w:rPr>
                <w:sz w:val="24"/>
                <w:szCs w:val="24"/>
              </w:rPr>
              <w:fldChar w:fldCharType="end"/>
            </w:r>
          </w:hyperlink>
        </w:p>
        <w:p w14:paraId="23734317" w14:textId="77777777" w:rsidR="00C03832" w:rsidRDefault="00000000">
          <w:pPr>
            <w:pStyle w:val="WPSOffice3"/>
            <w:tabs>
              <w:tab w:val="right" w:leader="dot" w:pos="8790"/>
            </w:tabs>
            <w:ind w:left="880"/>
            <w:rPr>
              <w:sz w:val="24"/>
              <w:szCs w:val="24"/>
            </w:rPr>
          </w:pPr>
          <w:hyperlink w:anchor="_Toc29829" w:history="1">
            <w:r>
              <w:rPr>
                <w:rFonts w:ascii="宋体" w:eastAsia="宋体" w:hAnsi="宋体" w:cs="宋体" w:hint="eastAsia"/>
                <w:sz w:val="24"/>
                <w:szCs w:val="36"/>
              </w:rPr>
              <w:t>10.5验收结论</w:t>
            </w:r>
            <w:r>
              <w:rPr>
                <w:sz w:val="24"/>
                <w:szCs w:val="24"/>
              </w:rPr>
              <w:tab/>
            </w:r>
            <w:r>
              <w:rPr>
                <w:sz w:val="24"/>
                <w:szCs w:val="24"/>
              </w:rPr>
              <w:fldChar w:fldCharType="begin"/>
            </w:r>
            <w:r>
              <w:rPr>
                <w:sz w:val="24"/>
                <w:szCs w:val="24"/>
              </w:rPr>
              <w:instrText xml:space="preserve"> PAGEREF _Toc29829 </w:instrText>
            </w:r>
            <w:r>
              <w:rPr>
                <w:sz w:val="24"/>
                <w:szCs w:val="24"/>
              </w:rPr>
              <w:fldChar w:fldCharType="separate"/>
            </w:r>
            <w:r>
              <w:rPr>
                <w:sz w:val="24"/>
                <w:szCs w:val="24"/>
              </w:rPr>
              <w:t>24</w:t>
            </w:r>
            <w:r>
              <w:rPr>
                <w:sz w:val="24"/>
                <w:szCs w:val="24"/>
              </w:rPr>
              <w:fldChar w:fldCharType="end"/>
            </w:r>
          </w:hyperlink>
        </w:p>
        <w:p w14:paraId="17E1859A" w14:textId="77777777" w:rsidR="00C03832" w:rsidRDefault="00000000">
          <w:pPr>
            <w:pStyle w:val="WPSOffice3"/>
            <w:tabs>
              <w:tab w:val="right" w:leader="dot" w:pos="8790"/>
            </w:tabs>
            <w:ind w:left="880"/>
            <w:rPr>
              <w:sz w:val="24"/>
              <w:szCs w:val="24"/>
            </w:rPr>
          </w:pPr>
          <w:hyperlink w:anchor="_Toc2532" w:history="1">
            <w:r>
              <w:rPr>
                <w:rFonts w:ascii="宋体" w:eastAsia="宋体" w:hAnsi="宋体" w:cs="宋体" w:hint="eastAsia"/>
                <w:sz w:val="24"/>
                <w:szCs w:val="36"/>
              </w:rPr>
              <w:t>10.6对工程后期运行的建议</w:t>
            </w:r>
            <w:r>
              <w:rPr>
                <w:sz w:val="24"/>
                <w:szCs w:val="24"/>
              </w:rPr>
              <w:tab/>
            </w:r>
            <w:r>
              <w:rPr>
                <w:sz w:val="24"/>
                <w:szCs w:val="24"/>
              </w:rPr>
              <w:fldChar w:fldCharType="begin"/>
            </w:r>
            <w:r>
              <w:rPr>
                <w:sz w:val="24"/>
                <w:szCs w:val="24"/>
              </w:rPr>
              <w:instrText xml:space="preserve"> PAGEREF _Toc2532 </w:instrText>
            </w:r>
            <w:r>
              <w:rPr>
                <w:sz w:val="24"/>
                <w:szCs w:val="24"/>
              </w:rPr>
              <w:fldChar w:fldCharType="separate"/>
            </w:r>
            <w:r>
              <w:rPr>
                <w:sz w:val="24"/>
                <w:szCs w:val="24"/>
              </w:rPr>
              <w:t>25</w:t>
            </w:r>
            <w:r>
              <w:rPr>
                <w:sz w:val="24"/>
                <w:szCs w:val="24"/>
              </w:rPr>
              <w:fldChar w:fldCharType="end"/>
            </w:r>
          </w:hyperlink>
        </w:p>
        <w:p w14:paraId="41CF19EB" w14:textId="77777777" w:rsidR="00C03832" w:rsidRDefault="00000000">
          <w:pPr>
            <w:pStyle w:val="WPSOffice1"/>
            <w:tabs>
              <w:tab w:val="right" w:leader="dot" w:pos="8790"/>
            </w:tabs>
            <w:rPr>
              <w:sz w:val="24"/>
              <w:szCs w:val="24"/>
            </w:rPr>
          </w:pPr>
          <w:hyperlink w:anchor="_Toc25495" w:history="1">
            <w:r>
              <w:rPr>
                <w:rFonts w:ascii="宋体" w:eastAsia="宋体" w:hAnsi="宋体" w:cs="宋体" w:hint="eastAsia"/>
                <w:sz w:val="24"/>
                <w:szCs w:val="24"/>
              </w:rPr>
              <w:t>建设项目竣工环境保护“三同时”验收登记表</w:t>
            </w:r>
            <w:r>
              <w:rPr>
                <w:sz w:val="24"/>
                <w:szCs w:val="24"/>
              </w:rPr>
              <w:tab/>
            </w:r>
            <w:r>
              <w:rPr>
                <w:sz w:val="24"/>
                <w:szCs w:val="24"/>
              </w:rPr>
              <w:fldChar w:fldCharType="begin"/>
            </w:r>
            <w:r>
              <w:rPr>
                <w:sz w:val="24"/>
                <w:szCs w:val="24"/>
              </w:rPr>
              <w:instrText xml:space="preserve"> PAGEREF _Toc25495 </w:instrText>
            </w:r>
            <w:r>
              <w:rPr>
                <w:sz w:val="24"/>
                <w:szCs w:val="24"/>
              </w:rPr>
              <w:fldChar w:fldCharType="separate"/>
            </w:r>
            <w:r>
              <w:rPr>
                <w:sz w:val="24"/>
                <w:szCs w:val="24"/>
              </w:rPr>
              <w:t>26</w:t>
            </w:r>
            <w:r>
              <w:rPr>
                <w:sz w:val="24"/>
                <w:szCs w:val="24"/>
              </w:rPr>
              <w:fldChar w:fldCharType="end"/>
            </w:r>
          </w:hyperlink>
        </w:p>
        <w:p w14:paraId="41223652" w14:textId="77777777" w:rsidR="00C03832" w:rsidRDefault="00000000">
          <w:pPr>
            <w:pStyle w:val="WPSOffice1"/>
            <w:tabs>
              <w:tab w:val="right" w:leader="dot" w:pos="8790"/>
            </w:tabs>
            <w:rPr>
              <w:rFonts w:ascii="宋体" w:eastAsia="宋体" w:hAnsi="宋体" w:cs="宋体" w:hint="eastAsia"/>
              <w:b/>
              <w:bCs/>
              <w:color w:val="FF0000"/>
              <w:sz w:val="24"/>
              <w:szCs w:val="24"/>
            </w:rPr>
          </w:pPr>
          <w:r>
            <w:rPr>
              <w:rFonts w:ascii="宋体" w:eastAsia="宋体" w:hAnsi="宋体" w:cs="宋体" w:hint="eastAsia"/>
              <w:bCs/>
              <w:sz w:val="24"/>
              <w:szCs w:val="36"/>
            </w:rPr>
            <w:fldChar w:fldCharType="end"/>
          </w:r>
        </w:p>
      </w:sdtContent>
    </w:sdt>
    <w:p w14:paraId="588ABB7C" w14:textId="77777777" w:rsidR="00C03832" w:rsidRDefault="00C03832">
      <w:pPr>
        <w:pStyle w:val="WPSOffice1"/>
        <w:tabs>
          <w:tab w:val="right" w:leader="dot" w:pos="8790"/>
        </w:tabs>
        <w:rPr>
          <w:rFonts w:ascii="宋体" w:eastAsia="宋体" w:hAnsi="宋体" w:cs="宋体" w:hint="eastAsia"/>
          <w:b/>
          <w:bCs/>
          <w:color w:val="FF0000"/>
          <w:sz w:val="24"/>
          <w:szCs w:val="24"/>
        </w:rPr>
      </w:pPr>
    </w:p>
    <w:p w14:paraId="5D4759C3" w14:textId="77777777" w:rsidR="00C03832" w:rsidRDefault="00C03832">
      <w:pPr>
        <w:pStyle w:val="WPSOffice1"/>
        <w:tabs>
          <w:tab w:val="right" w:leader="dot" w:pos="8790"/>
        </w:tabs>
        <w:rPr>
          <w:rFonts w:ascii="宋体" w:eastAsia="宋体" w:hAnsi="宋体" w:cs="宋体" w:hint="eastAsia"/>
          <w:b/>
          <w:bCs/>
          <w:color w:val="FF0000"/>
          <w:sz w:val="24"/>
          <w:szCs w:val="24"/>
        </w:rPr>
      </w:pPr>
    </w:p>
    <w:p w14:paraId="154B8641" w14:textId="77777777" w:rsidR="00C03832" w:rsidRDefault="00C03832">
      <w:pPr>
        <w:pStyle w:val="WPSOffice1"/>
        <w:tabs>
          <w:tab w:val="right" w:leader="dot" w:pos="8790"/>
        </w:tabs>
        <w:rPr>
          <w:rFonts w:ascii="宋体" w:eastAsia="宋体" w:hAnsi="宋体" w:cs="宋体" w:hint="eastAsia"/>
          <w:b/>
          <w:bCs/>
          <w:color w:val="FF0000"/>
          <w:sz w:val="24"/>
          <w:szCs w:val="24"/>
        </w:rPr>
      </w:pPr>
    </w:p>
    <w:p w14:paraId="0D6A1B1F" w14:textId="77777777" w:rsidR="00C03832" w:rsidRDefault="00000000">
      <w:pPr>
        <w:pStyle w:val="WPSOffice1"/>
        <w:tabs>
          <w:tab w:val="right" w:leader="dot" w:pos="8790"/>
        </w:tabs>
        <w:outlineLvl w:val="0"/>
        <w:rPr>
          <w:rFonts w:ascii="宋体" w:eastAsia="宋体" w:hAnsi="宋体" w:cs="宋体" w:hint="eastAsia"/>
          <w:b/>
          <w:bCs/>
          <w:sz w:val="24"/>
          <w:szCs w:val="24"/>
        </w:rPr>
      </w:pPr>
      <w:bookmarkStart w:id="0" w:name="_Toc2331"/>
      <w:r>
        <w:rPr>
          <w:rFonts w:ascii="宋体" w:eastAsia="宋体" w:hAnsi="宋体" w:cs="宋体" w:hint="eastAsia"/>
          <w:b/>
          <w:bCs/>
          <w:sz w:val="24"/>
          <w:szCs w:val="24"/>
        </w:rPr>
        <w:lastRenderedPageBreak/>
        <w:t>1 项目概况</w:t>
      </w:r>
      <w:bookmarkEnd w:id="0"/>
    </w:p>
    <w:p w14:paraId="3A9F2DE2" w14:textId="77777777" w:rsidR="00C03832" w:rsidRDefault="00000000">
      <w:pPr>
        <w:pStyle w:val="2"/>
        <w:tabs>
          <w:tab w:val="left" w:pos="661"/>
        </w:tabs>
        <w:spacing w:line="360" w:lineRule="auto"/>
        <w:ind w:left="0"/>
        <w:rPr>
          <w:rFonts w:ascii="宋体" w:eastAsia="宋体" w:hAnsi="宋体" w:cs="宋体" w:hint="eastAsia"/>
        </w:rPr>
      </w:pPr>
      <w:bookmarkStart w:id="1" w:name="_bookmark1"/>
      <w:bookmarkStart w:id="2" w:name="_Toc29601"/>
      <w:bookmarkEnd w:id="1"/>
      <w:r>
        <w:rPr>
          <w:rFonts w:ascii="宋体" w:eastAsia="宋体" w:hAnsi="宋体" w:cs="宋体" w:hint="eastAsia"/>
          <w:lang w:val="en-US"/>
        </w:rPr>
        <w:t>1.1</w:t>
      </w:r>
      <w:r>
        <w:rPr>
          <w:rFonts w:ascii="宋体" w:eastAsia="宋体" w:hAnsi="宋体" w:cs="宋体" w:hint="eastAsia"/>
        </w:rPr>
        <w:t>基本情况</w:t>
      </w:r>
      <w:bookmarkEnd w:id="2"/>
    </w:p>
    <w:p w14:paraId="07B004BB" w14:textId="77777777" w:rsidR="00C03832" w:rsidRDefault="00000000">
      <w:pPr>
        <w:pStyle w:val="a4"/>
        <w:spacing w:line="360" w:lineRule="auto"/>
        <w:ind w:firstLineChars="200" w:firstLine="480"/>
        <w:rPr>
          <w:rFonts w:ascii="宋体" w:eastAsia="宋体" w:hAnsi="宋体" w:cs="宋体" w:hint="eastAsia"/>
        </w:rPr>
      </w:pPr>
      <w:r>
        <w:rPr>
          <w:rFonts w:ascii="宋体" w:eastAsia="宋体" w:hAnsi="宋体" w:cs="宋体" w:hint="eastAsia"/>
        </w:rPr>
        <w:t>项目名称：北京</w:t>
      </w:r>
      <w:proofErr w:type="gramStart"/>
      <w:r>
        <w:rPr>
          <w:rFonts w:ascii="宋体" w:eastAsia="宋体" w:hAnsi="宋体" w:cs="宋体" w:hint="eastAsia"/>
        </w:rPr>
        <w:t>宠爱科</w:t>
      </w:r>
      <w:proofErr w:type="gramEnd"/>
      <w:r>
        <w:rPr>
          <w:rFonts w:ascii="宋体" w:eastAsia="宋体" w:hAnsi="宋体" w:cs="宋体" w:hint="eastAsia"/>
        </w:rPr>
        <w:t xml:space="preserve">汇国际动物医院有限公司； </w:t>
      </w:r>
    </w:p>
    <w:p w14:paraId="06B2344E" w14:textId="77777777" w:rsidR="00C03832" w:rsidRDefault="00000000">
      <w:pPr>
        <w:pStyle w:val="a4"/>
        <w:spacing w:line="360" w:lineRule="auto"/>
        <w:ind w:firstLineChars="200" w:firstLine="480"/>
        <w:rPr>
          <w:rFonts w:ascii="宋体" w:eastAsia="宋体" w:hAnsi="宋体" w:cs="宋体" w:hint="eastAsia"/>
        </w:rPr>
      </w:pPr>
      <w:r>
        <w:rPr>
          <w:rFonts w:ascii="宋体" w:eastAsia="宋体" w:hAnsi="宋体" w:cs="宋体" w:hint="eastAsia"/>
        </w:rPr>
        <w:t>建设单位：北京</w:t>
      </w:r>
      <w:proofErr w:type="gramStart"/>
      <w:r>
        <w:rPr>
          <w:rFonts w:ascii="宋体" w:eastAsia="宋体" w:hAnsi="宋体" w:cs="宋体" w:hint="eastAsia"/>
        </w:rPr>
        <w:t>宠爱科</w:t>
      </w:r>
      <w:proofErr w:type="gramEnd"/>
      <w:r>
        <w:rPr>
          <w:rFonts w:ascii="宋体" w:eastAsia="宋体" w:hAnsi="宋体" w:cs="宋体" w:hint="eastAsia"/>
        </w:rPr>
        <w:t>汇国际动物医院有限公司；</w:t>
      </w:r>
    </w:p>
    <w:p w14:paraId="7D8D5AEA" w14:textId="77777777" w:rsidR="00C03832" w:rsidRDefault="00000000">
      <w:pPr>
        <w:pStyle w:val="a4"/>
        <w:spacing w:line="360" w:lineRule="auto"/>
        <w:ind w:firstLineChars="200" w:firstLine="480"/>
        <w:rPr>
          <w:rFonts w:ascii="宋体" w:eastAsia="宋体" w:hAnsi="宋体" w:cs="宋体" w:hint="eastAsia"/>
        </w:rPr>
      </w:pPr>
      <w:r>
        <w:rPr>
          <w:rFonts w:ascii="宋体" w:eastAsia="宋体" w:hAnsi="宋体" w:cs="宋体" w:hint="eastAsia"/>
        </w:rPr>
        <w:t>项目投资：</w:t>
      </w:r>
      <w:r>
        <w:rPr>
          <w:rFonts w:ascii="宋体" w:eastAsia="宋体" w:hAnsi="宋体" w:cs="宋体" w:hint="eastAsia"/>
          <w:lang w:val="en-US"/>
        </w:rPr>
        <w:t>80万元</w:t>
      </w:r>
      <w:r>
        <w:rPr>
          <w:rFonts w:ascii="宋体" w:eastAsia="宋体" w:hAnsi="宋体" w:cs="宋体" w:hint="eastAsia"/>
        </w:rPr>
        <w:t xml:space="preserve">； </w:t>
      </w:r>
    </w:p>
    <w:p w14:paraId="32E5C742" w14:textId="77777777" w:rsidR="00C03832" w:rsidRDefault="00000000">
      <w:pPr>
        <w:pStyle w:val="a4"/>
        <w:spacing w:line="360" w:lineRule="auto"/>
        <w:ind w:firstLineChars="200" w:firstLine="480"/>
        <w:rPr>
          <w:rFonts w:ascii="宋体" w:eastAsia="宋体" w:hAnsi="宋体" w:cs="宋体" w:hint="eastAsia"/>
          <w:spacing w:val="-5"/>
        </w:rPr>
      </w:pPr>
      <w:r>
        <w:rPr>
          <w:rFonts w:ascii="宋体" w:eastAsia="宋体" w:hAnsi="宋体" w:cs="宋体" w:hint="eastAsia"/>
        </w:rPr>
        <w:t>占地面积：</w:t>
      </w:r>
      <w:r>
        <w:rPr>
          <w:rFonts w:ascii="宋体" w:eastAsia="宋体" w:hAnsi="宋体" w:cs="宋体" w:hint="eastAsia"/>
          <w:lang w:val="en-US"/>
        </w:rPr>
        <w:t>309平方米</w:t>
      </w:r>
      <w:r>
        <w:rPr>
          <w:rFonts w:ascii="宋体" w:eastAsia="宋体" w:hAnsi="宋体" w:cs="宋体" w:hint="eastAsia"/>
          <w:spacing w:val="-5"/>
        </w:rPr>
        <w:t xml:space="preserve">； </w:t>
      </w:r>
    </w:p>
    <w:p w14:paraId="3419F962" w14:textId="77777777" w:rsidR="00C03832" w:rsidRDefault="00000000">
      <w:pPr>
        <w:pStyle w:val="a4"/>
        <w:spacing w:line="360" w:lineRule="auto"/>
        <w:ind w:firstLineChars="200" w:firstLine="480"/>
        <w:rPr>
          <w:rFonts w:ascii="宋体" w:eastAsia="宋体" w:hAnsi="宋体" w:cs="宋体" w:hint="eastAsia"/>
        </w:rPr>
      </w:pPr>
      <w:r>
        <w:rPr>
          <w:rFonts w:ascii="宋体" w:eastAsia="宋体" w:hAnsi="宋体" w:cs="宋体" w:hint="eastAsia"/>
        </w:rPr>
        <w:t>建筑面积：</w:t>
      </w:r>
      <w:r>
        <w:rPr>
          <w:rFonts w:ascii="宋体" w:eastAsia="宋体" w:hAnsi="宋体" w:cs="宋体" w:hint="eastAsia"/>
          <w:lang w:val="en-US"/>
        </w:rPr>
        <w:t>309平方米</w:t>
      </w:r>
      <w:r>
        <w:rPr>
          <w:rFonts w:ascii="宋体" w:eastAsia="宋体" w:hAnsi="宋体" w:cs="宋体" w:hint="eastAsia"/>
        </w:rPr>
        <w:t>；</w:t>
      </w:r>
    </w:p>
    <w:p w14:paraId="6380E63D" w14:textId="77777777" w:rsidR="00C03832" w:rsidRDefault="00000000">
      <w:pPr>
        <w:pStyle w:val="a4"/>
        <w:spacing w:line="360" w:lineRule="auto"/>
        <w:ind w:firstLineChars="200" w:firstLine="480"/>
        <w:rPr>
          <w:rFonts w:ascii="宋体" w:eastAsia="宋体" w:hAnsi="宋体" w:cs="宋体" w:hint="eastAsia"/>
          <w:lang w:val="en-US"/>
        </w:rPr>
      </w:pPr>
      <w:r>
        <w:rPr>
          <w:rFonts w:ascii="宋体" w:eastAsia="宋体" w:hAnsi="宋体" w:cs="宋体" w:hint="eastAsia"/>
        </w:rPr>
        <w:t>建设地点：北京市朝阳区科荟路51号院9号楼1层102内02室</w:t>
      </w:r>
      <w:r>
        <w:rPr>
          <w:rFonts w:ascii="宋体" w:eastAsia="宋体" w:hAnsi="宋体" w:cs="宋体" w:hint="eastAsia"/>
          <w:lang w:val="en-US"/>
        </w:rPr>
        <w:t>。</w:t>
      </w:r>
    </w:p>
    <w:p w14:paraId="630D907E" w14:textId="77777777" w:rsidR="00C03832" w:rsidRDefault="00000000">
      <w:pPr>
        <w:pStyle w:val="2"/>
        <w:tabs>
          <w:tab w:val="left" w:pos="699"/>
        </w:tabs>
        <w:spacing w:line="360" w:lineRule="auto"/>
        <w:ind w:left="0"/>
        <w:rPr>
          <w:rFonts w:ascii="宋体" w:eastAsia="宋体" w:hAnsi="宋体" w:cs="宋体" w:hint="eastAsia"/>
        </w:rPr>
      </w:pPr>
      <w:bookmarkStart w:id="3" w:name="_bookmark2"/>
      <w:bookmarkStart w:id="4" w:name="_Toc9570"/>
      <w:bookmarkEnd w:id="3"/>
      <w:r>
        <w:rPr>
          <w:rFonts w:ascii="宋体" w:eastAsia="宋体" w:hAnsi="宋体" w:cs="宋体" w:hint="eastAsia"/>
          <w:lang w:val="en-US"/>
        </w:rPr>
        <w:t>1.2</w:t>
      </w:r>
      <w:r>
        <w:rPr>
          <w:rFonts w:ascii="宋体" w:eastAsia="宋体" w:hAnsi="宋体" w:cs="宋体" w:hint="eastAsia"/>
        </w:rPr>
        <w:t>历史过程</w:t>
      </w:r>
      <w:bookmarkEnd w:id="4"/>
    </w:p>
    <w:p w14:paraId="1A6D25EA" w14:textId="77777777" w:rsidR="00C03832" w:rsidRDefault="00000000">
      <w:pPr>
        <w:pStyle w:val="a4"/>
        <w:spacing w:line="360" w:lineRule="auto"/>
        <w:ind w:firstLineChars="200" w:firstLine="480"/>
        <w:rPr>
          <w:rFonts w:ascii="宋体" w:eastAsia="宋体" w:hAnsi="宋体" w:cs="宋体" w:hint="eastAsia"/>
        </w:rPr>
      </w:pPr>
      <w:bookmarkStart w:id="5" w:name="_bookmark3"/>
      <w:bookmarkEnd w:id="5"/>
      <w:r>
        <w:rPr>
          <w:rFonts w:ascii="宋体" w:eastAsia="宋体" w:hAnsi="宋体" w:cs="宋体" w:hint="eastAsia"/>
        </w:rPr>
        <w:t>2023年0</w:t>
      </w:r>
      <w:r>
        <w:rPr>
          <w:rFonts w:ascii="宋体" w:eastAsia="宋体" w:hAnsi="宋体" w:cs="宋体" w:hint="eastAsia"/>
          <w:lang w:val="en-US"/>
        </w:rPr>
        <w:t>9</w:t>
      </w:r>
      <w:r>
        <w:rPr>
          <w:rFonts w:ascii="宋体" w:eastAsia="宋体" w:hAnsi="宋体" w:cs="宋体" w:hint="eastAsia"/>
        </w:rPr>
        <w:t>月</w:t>
      </w:r>
      <w:r>
        <w:rPr>
          <w:rFonts w:ascii="宋体" w:eastAsia="宋体" w:hAnsi="宋体" w:cs="宋体" w:hint="eastAsia"/>
          <w:spacing w:val="-11"/>
        </w:rPr>
        <w:t>，北京</w:t>
      </w:r>
      <w:proofErr w:type="gramStart"/>
      <w:r>
        <w:rPr>
          <w:rFonts w:ascii="宋体" w:eastAsia="宋体" w:hAnsi="宋体" w:cs="宋体" w:hint="eastAsia"/>
          <w:spacing w:val="-11"/>
        </w:rPr>
        <w:t>宠爱科</w:t>
      </w:r>
      <w:proofErr w:type="gramEnd"/>
      <w:r>
        <w:rPr>
          <w:rFonts w:ascii="宋体" w:eastAsia="宋体" w:hAnsi="宋体" w:cs="宋体" w:hint="eastAsia"/>
          <w:spacing w:val="-11"/>
        </w:rPr>
        <w:t>汇国际动物医院有限公司委托中科国衡（北京）生态环境技术有限公司编制《北京宠爱科汇国际动物医院有限公司项目环境影响报告表》；</w:t>
      </w:r>
    </w:p>
    <w:p w14:paraId="68544A50" w14:textId="77777777" w:rsidR="00C03832" w:rsidRDefault="00000000">
      <w:pPr>
        <w:pStyle w:val="a4"/>
        <w:spacing w:line="360" w:lineRule="auto"/>
        <w:ind w:firstLineChars="200" w:firstLine="468"/>
        <w:rPr>
          <w:rFonts w:ascii="宋体" w:eastAsia="宋体" w:hAnsi="宋体" w:cs="宋体" w:hint="eastAsia"/>
        </w:rPr>
      </w:pPr>
      <w:r>
        <w:rPr>
          <w:rFonts w:ascii="宋体" w:eastAsia="宋体" w:hAnsi="宋体" w:cs="宋体" w:hint="eastAsia"/>
          <w:spacing w:val="-6"/>
          <w:lang w:val="en-US"/>
        </w:rPr>
        <w:t>2023年11月06日</w:t>
      </w:r>
      <w:r>
        <w:rPr>
          <w:rFonts w:ascii="宋体" w:eastAsia="宋体" w:hAnsi="宋体" w:cs="宋体" w:hint="eastAsia"/>
          <w:spacing w:val="-6"/>
        </w:rPr>
        <w:t>，北京市朝阳区生态环境局出具《北京宠爱科汇国际动物医院有限公司项目环境影响报告表</w:t>
      </w:r>
      <w:r>
        <w:rPr>
          <w:rFonts w:ascii="宋体" w:eastAsia="宋体" w:hAnsi="宋体" w:cs="宋体" w:hint="eastAsia"/>
        </w:rPr>
        <w:t>的批复》（</w:t>
      </w:r>
      <w:r>
        <w:rPr>
          <w:rFonts w:ascii="宋体" w:eastAsia="宋体" w:hAnsi="宋体" w:cs="宋体" w:hint="eastAsia"/>
          <w:lang w:val="en-US"/>
        </w:rPr>
        <w:t>朝环保审字【2023】0051号</w:t>
      </w:r>
      <w:r>
        <w:rPr>
          <w:rFonts w:ascii="宋体" w:eastAsia="宋体" w:hAnsi="宋体" w:cs="宋体" w:hint="eastAsia"/>
        </w:rPr>
        <w:t>）。</w:t>
      </w:r>
    </w:p>
    <w:p w14:paraId="04B3C3C5" w14:textId="77777777" w:rsidR="00C03832" w:rsidRDefault="00000000">
      <w:pPr>
        <w:pStyle w:val="2"/>
        <w:spacing w:line="360" w:lineRule="auto"/>
        <w:ind w:left="0" w:firstLineChars="200" w:firstLine="482"/>
        <w:jc w:val="center"/>
        <w:rPr>
          <w:rFonts w:ascii="宋体" w:eastAsia="宋体" w:hAnsi="宋体" w:cs="宋体" w:hint="eastAsia"/>
        </w:rPr>
      </w:pPr>
      <w:bookmarkStart w:id="6" w:name="_Toc11797"/>
      <w:bookmarkStart w:id="7" w:name="_Toc17659_WPSOffice_Level3"/>
      <w:r>
        <w:rPr>
          <w:rFonts w:ascii="宋体" w:eastAsia="宋体" w:hAnsi="宋体" w:cs="宋体" w:hint="eastAsia"/>
        </w:rPr>
        <w:t>表1-1  立项过程</w:t>
      </w:r>
      <w:bookmarkEnd w:id="6"/>
      <w:bookmarkEnd w:id="7"/>
    </w:p>
    <w:tbl>
      <w:tblPr>
        <w:tblW w:w="8580" w:type="dxa"/>
        <w:tblInd w:w="148" w:type="dxa"/>
        <w:tblBorders>
          <w:top w:val="single" w:sz="4" w:space="0" w:color="auto"/>
          <w:left w:val="single" w:sz="4" w:space="0" w:color="auto"/>
          <w:bottom w:val="single" w:sz="4" w:space="0" w:color="auto"/>
          <w:right w:val="single" w:sz="4" w:space="0" w:color="auto"/>
          <w:insideH w:val="single" w:sz="12" w:space="0" w:color="000000"/>
          <w:insideV w:val="single" w:sz="12" w:space="0" w:color="000000"/>
        </w:tblBorders>
        <w:tblLayout w:type="fixed"/>
        <w:tblCellMar>
          <w:left w:w="0" w:type="dxa"/>
          <w:right w:w="0" w:type="dxa"/>
        </w:tblCellMar>
        <w:tblLook w:val="04A0" w:firstRow="1" w:lastRow="0" w:firstColumn="1" w:lastColumn="0" w:noHBand="0" w:noVBand="1"/>
      </w:tblPr>
      <w:tblGrid>
        <w:gridCol w:w="966"/>
        <w:gridCol w:w="3282"/>
        <w:gridCol w:w="4332"/>
      </w:tblGrid>
      <w:tr w:rsidR="00C03832" w14:paraId="3FF2F089" w14:textId="77777777">
        <w:trPr>
          <w:trHeight w:val="481"/>
        </w:trPr>
        <w:tc>
          <w:tcPr>
            <w:tcW w:w="966" w:type="dxa"/>
            <w:tcBorders>
              <w:bottom w:val="single" w:sz="6" w:space="0" w:color="000000"/>
              <w:right w:val="single" w:sz="6" w:space="0" w:color="000000"/>
            </w:tcBorders>
            <w:vAlign w:val="center"/>
          </w:tcPr>
          <w:p w14:paraId="7F6A14D6" w14:textId="77777777" w:rsidR="00C03832" w:rsidRDefault="00000000">
            <w:pPr>
              <w:pStyle w:val="TableParagraph"/>
              <w:jc w:val="center"/>
              <w:rPr>
                <w:rFonts w:ascii="宋体" w:eastAsia="宋体" w:hAnsi="宋体" w:cs="宋体" w:hint="eastAsia"/>
                <w:b/>
                <w:sz w:val="21"/>
                <w:szCs w:val="21"/>
              </w:rPr>
            </w:pPr>
            <w:r>
              <w:rPr>
                <w:rFonts w:ascii="宋体" w:eastAsia="宋体" w:hAnsi="宋体" w:cs="宋体" w:hint="eastAsia"/>
                <w:b/>
                <w:sz w:val="21"/>
                <w:szCs w:val="21"/>
              </w:rPr>
              <w:t>序号</w:t>
            </w:r>
          </w:p>
        </w:tc>
        <w:tc>
          <w:tcPr>
            <w:tcW w:w="3282" w:type="dxa"/>
            <w:tcBorders>
              <w:left w:val="single" w:sz="6" w:space="0" w:color="000000"/>
              <w:bottom w:val="single" w:sz="6" w:space="0" w:color="000000"/>
              <w:right w:val="single" w:sz="6" w:space="0" w:color="000000"/>
            </w:tcBorders>
            <w:vAlign w:val="center"/>
          </w:tcPr>
          <w:p w14:paraId="23AE3F65" w14:textId="77777777" w:rsidR="00C03832" w:rsidRDefault="00000000">
            <w:pPr>
              <w:pStyle w:val="TableParagraph"/>
              <w:jc w:val="center"/>
              <w:rPr>
                <w:rFonts w:ascii="宋体" w:eastAsia="宋体" w:hAnsi="宋体" w:cs="宋体" w:hint="eastAsia"/>
                <w:b/>
                <w:sz w:val="21"/>
                <w:szCs w:val="21"/>
              </w:rPr>
            </w:pPr>
            <w:r>
              <w:rPr>
                <w:rFonts w:ascii="宋体" w:eastAsia="宋体" w:hAnsi="宋体" w:cs="宋体" w:hint="eastAsia"/>
                <w:b/>
                <w:sz w:val="21"/>
                <w:szCs w:val="21"/>
              </w:rPr>
              <w:t>项目</w:t>
            </w:r>
          </w:p>
        </w:tc>
        <w:tc>
          <w:tcPr>
            <w:tcW w:w="4332" w:type="dxa"/>
            <w:tcBorders>
              <w:left w:val="single" w:sz="6" w:space="0" w:color="000000"/>
              <w:bottom w:val="single" w:sz="6" w:space="0" w:color="000000"/>
            </w:tcBorders>
            <w:vAlign w:val="center"/>
          </w:tcPr>
          <w:p w14:paraId="6EC2BDA9" w14:textId="77777777" w:rsidR="00C03832" w:rsidRDefault="00000000">
            <w:pPr>
              <w:pStyle w:val="TableParagraph"/>
              <w:jc w:val="center"/>
              <w:rPr>
                <w:rFonts w:ascii="宋体" w:eastAsia="宋体" w:hAnsi="宋体" w:cs="宋体" w:hint="eastAsia"/>
                <w:b/>
                <w:sz w:val="21"/>
                <w:szCs w:val="21"/>
              </w:rPr>
            </w:pPr>
            <w:r>
              <w:rPr>
                <w:rFonts w:ascii="宋体" w:eastAsia="宋体" w:hAnsi="宋体" w:cs="宋体" w:hint="eastAsia"/>
                <w:b/>
                <w:sz w:val="21"/>
                <w:szCs w:val="21"/>
              </w:rPr>
              <w:t>实际情况</w:t>
            </w:r>
          </w:p>
        </w:tc>
      </w:tr>
      <w:tr w:rsidR="00C03832" w14:paraId="2C67449B" w14:textId="77777777">
        <w:trPr>
          <w:trHeight w:val="466"/>
        </w:trPr>
        <w:tc>
          <w:tcPr>
            <w:tcW w:w="966" w:type="dxa"/>
            <w:tcBorders>
              <w:top w:val="single" w:sz="6" w:space="0" w:color="000000"/>
              <w:bottom w:val="single" w:sz="6" w:space="0" w:color="000000"/>
              <w:right w:val="single" w:sz="6" w:space="0" w:color="000000"/>
            </w:tcBorders>
            <w:vAlign w:val="center"/>
          </w:tcPr>
          <w:p w14:paraId="66028039" w14:textId="77777777" w:rsidR="00C03832" w:rsidRDefault="00000000">
            <w:pPr>
              <w:pStyle w:val="TableParagraph"/>
              <w:jc w:val="center"/>
              <w:rPr>
                <w:rFonts w:ascii="宋体" w:eastAsia="宋体" w:hAnsi="宋体" w:cs="宋体" w:hint="eastAsia"/>
                <w:sz w:val="21"/>
                <w:szCs w:val="21"/>
              </w:rPr>
            </w:pPr>
            <w:r>
              <w:rPr>
                <w:rFonts w:ascii="宋体" w:eastAsia="宋体" w:hAnsi="宋体" w:cs="宋体" w:hint="eastAsia"/>
                <w:sz w:val="21"/>
                <w:szCs w:val="21"/>
              </w:rPr>
              <w:t>1</w:t>
            </w:r>
          </w:p>
        </w:tc>
        <w:tc>
          <w:tcPr>
            <w:tcW w:w="3282" w:type="dxa"/>
            <w:tcBorders>
              <w:top w:val="single" w:sz="6" w:space="0" w:color="000000"/>
              <w:left w:val="single" w:sz="6" w:space="0" w:color="000000"/>
              <w:bottom w:val="single" w:sz="6" w:space="0" w:color="000000"/>
              <w:right w:val="single" w:sz="6" w:space="0" w:color="000000"/>
            </w:tcBorders>
            <w:vAlign w:val="center"/>
          </w:tcPr>
          <w:p w14:paraId="08FDFD5A" w14:textId="77777777" w:rsidR="00C03832" w:rsidRDefault="00000000">
            <w:pPr>
              <w:pStyle w:val="TableParagraph"/>
              <w:jc w:val="center"/>
              <w:rPr>
                <w:rFonts w:ascii="宋体" w:eastAsia="宋体" w:hAnsi="宋体" w:cs="宋体" w:hint="eastAsia"/>
                <w:sz w:val="21"/>
                <w:szCs w:val="21"/>
              </w:rPr>
            </w:pPr>
            <w:r>
              <w:rPr>
                <w:rFonts w:ascii="宋体" w:eastAsia="宋体" w:hAnsi="宋体" w:cs="宋体" w:hint="eastAsia"/>
                <w:sz w:val="21"/>
                <w:szCs w:val="21"/>
              </w:rPr>
              <w:t>环</w:t>
            </w:r>
            <w:proofErr w:type="gramStart"/>
            <w:r>
              <w:rPr>
                <w:rFonts w:ascii="宋体" w:eastAsia="宋体" w:hAnsi="宋体" w:cs="宋体" w:hint="eastAsia"/>
                <w:sz w:val="21"/>
                <w:szCs w:val="21"/>
              </w:rPr>
              <w:t>评报告</w:t>
            </w:r>
            <w:proofErr w:type="gramEnd"/>
            <w:r>
              <w:rPr>
                <w:rFonts w:ascii="宋体" w:eastAsia="宋体" w:hAnsi="宋体" w:cs="宋体" w:hint="eastAsia"/>
                <w:sz w:val="21"/>
                <w:szCs w:val="21"/>
              </w:rPr>
              <w:t>表编制单位</w:t>
            </w:r>
          </w:p>
        </w:tc>
        <w:tc>
          <w:tcPr>
            <w:tcW w:w="4332" w:type="dxa"/>
            <w:tcBorders>
              <w:top w:val="single" w:sz="6" w:space="0" w:color="000000"/>
              <w:left w:val="single" w:sz="6" w:space="0" w:color="000000"/>
              <w:bottom w:val="single" w:sz="6" w:space="0" w:color="000000"/>
            </w:tcBorders>
            <w:vAlign w:val="center"/>
          </w:tcPr>
          <w:p w14:paraId="12ED15BA" w14:textId="77777777" w:rsidR="00C03832" w:rsidRDefault="00000000">
            <w:pPr>
              <w:pStyle w:val="TableParagraph"/>
              <w:jc w:val="center"/>
              <w:rPr>
                <w:rFonts w:ascii="宋体" w:eastAsia="宋体" w:hAnsi="宋体" w:cs="宋体" w:hint="eastAsia"/>
                <w:sz w:val="21"/>
                <w:szCs w:val="21"/>
              </w:rPr>
            </w:pPr>
            <w:r>
              <w:rPr>
                <w:rFonts w:ascii="宋体" w:eastAsia="宋体" w:hAnsi="宋体" w:cs="宋体" w:hint="eastAsia"/>
                <w:sz w:val="21"/>
                <w:szCs w:val="21"/>
              </w:rPr>
              <w:t>中科国衡（北京）生态环境技术有限公司</w:t>
            </w:r>
          </w:p>
        </w:tc>
      </w:tr>
      <w:tr w:rsidR="00C03832" w14:paraId="46E08D0B" w14:textId="77777777">
        <w:trPr>
          <w:trHeight w:val="466"/>
        </w:trPr>
        <w:tc>
          <w:tcPr>
            <w:tcW w:w="966" w:type="dxa"/>
            <w:tcBorders>
              <w:top w:val="single" w:sz="6" w:space="0" w:color="000000"/>
              <w:bottom w:val="single" w:sz="6" w:space="0" w:color="000000"/>
              <w:right w:val="single" w:sz="6" w:space="0" w:color="000000"/>
            </w:tcBorders>
            <w:vAlign w:val="center"/>
          </w:tcPr>
          <w:p w14:paraId="10BFC574" w14:textId="77777777" w:rsidR="00C03832" w:rsidRDefault="00000000">
            <w:pPr>
              <w:pStyle w:val="TableParagraph"/>
              <w:jc w:val="center"/>
              <w:rPr>
                <w:rFonts w:ascii="宋体" w:eastAsia="宋体" w:hAnsi="宋体" w:cs="宋体" w:hint="eastAsia"/>
                <w:sz w:val="21"/>
                <w:szCs w:val="21"/>
              </w:rPr>
            </w:pPr>
            <w:r>
              <w:rPr>
                <w:rFonts w:ascii="宋体" w:eastAsia="宋体" w:hAnsi="宋体" w:cs="宋体" w:hint="eastAsia"/>
                <w:sz w:val="21"/>
                <w:szCs w:val="21"/>
              </w:rPr>
              <w:t>2</w:t>
            </w:r>
          </w:p>
        </w:tc>
        <w:tc>
          <w:tcPr>
            <w:tcW w:w="3282" w:type="dxa"/>
            <w:tcBorders>
              <w:top w:val="single" w:sz="6" w:space="0" w:color="000000"/>
              <w:left w:val="single" w:sz="6" w:space="0" w:color="000000"/>
              <w:bottom w:val="single" w:sz="6" w:space="0" w:color="000000"/>
              <w:right w:val="single" w:sz="6" w:space="0" w:color="000000"/>
            </w:tcBorders>
            <w:vAlign w:val="center"/>
          </w:tcPr>
          <w:p w14:paraId="2806B022" w14:textId="77777777" w:rsidR="00C03832" w:rsidRDefault="00000000">
            <w:pPr>
              <w:pStyle w:val="TableParagraph"/>
              <w:jc w:val="center"/>
              <w:rPr>
                <w:rFonts w:ascii="宋体" w:eastAsia="宋体" w:hAnsi="宋体" w:cs="宋体" w:hint="eastAsia"/>
                <w:sz w:val="21"/>
                <w:szCs w:val="21"/>
              </w:rPr>
            </w:pPr>
            <w:r>
              <w:rPr>
                <w:rFonts w:ascii="宋体" w:eastAsia="宋体" w:hAnsi="宋体" w:cs="宋体" w:hint="eastAsia"/>
                <w:sz w:val="21"/>
                <w:szCs w:val="21"/>
              </w:rPr>
              <w:t>环</w:t>
            </w:r>
            <w:proofErr w:type="gramStart"/>
            <w:r>
              <w:rPr>
                <w:rFonts w:ascii="宋体" w:eastAsia="宋体" w:hAnsi="宋体" w:cs="宋体" w:hint="eastAsia"/>
                <w:sz w:val="21"/>
                <w:szCs w:val="21"/>
              </w:rPr>
              <w:t>评报告表完成</w:t>
            </w:r>
            <w:proofErr w:type="gramEnd"/>
            <w:r>
              <w:rPr>
                <w:rFonts w:ascii="宋体" w:eastAsia="宋体" w:hAnsi="宋体" w:cs="宋体" w:hint="eastAsia"/>
                <w:sz w:val="21"/>
                <w:szCs w:val="21"/>
              </w:rPr>
              <w:t>时间</w:t>
            </w:r>
          </w:p>
        </w:tc>
        <w:tc>
          <w:tcPr>
            <w:tcW w:w="4332" w:type="dxa"/>
            <w:tcBorders>
              <w:top w:val="single" w:sz="6" w:space="0" w:color="000000"/>
              <w:left w:val="single" w:sz="6" w:space="0" w:color="000000"/>
              <w:bottom w:val="single" w:sz="6" w:space="0" w:color="000000"/>
            </w:tcBorders>
            <w:vAlign w:val="center"/>
          </w:tcPr>
          <w:p w14:paraId="239FDCA6" w14:textId="77777777" w:rsidR="00C03832" w:rsidRDefault="00000000">
            <w:pPr>
              <w:pStyle w:val="TableParagraph"/>
              <w:jc w:val="center"/>
              <w:rPr>
                <w:rFonts w:ascii="宋体" w:eastAsia="宋体" w:hAnsi="宋体" w:cs="宋体" w:hint="eastAsia"/>
                <w:sz w:val="21"/>
                <w:szCs w:val="21"/>
              </w:rPr>
            </w:pPr>
            <w:r>
              <w:rPr>
                <w:rFonts w:ascii="宋体" w:eastAsia="宋体" w:hAnsi="宋体" w:cs="宋体" w:hint="eastAsia"/>
                <w:sz w:val="21"/>
                <w:szCs w:val="21"/>
              </w:rPr>
              <w:t>2023年0</w:t>
            </w:r>
            <w:r>
              <w:rPr>
                <w:rFonts w:ascii="宋体" w:eastAsia="宋体" w:hAnsi="宋体" w:cs="宋体" w:hint="eastAsia"/>
                <w:sz w:val="21"/>
                <w:szCs w:val="21"/>
                <w:lang w:val="en-US"/>
              </w:rPr>
              <w:t>9</w:t>
            </w:r>
            <w:r>
              <w:rPr>
                <w:rFonts w:ascii="宋体" w:eastAsia="宋体" w:hAnsi="宋体" w:cs="宋体" w:hint="eastAsia"/>
                <w:sz w:val="21"/>
                <w:szCs w:val="21"/>
              </w:rPr>
              <w:t>月</w:t>
            </w:r>
          </w:p>
        </w:tc>
      </w:tr>
      <w:tr w:rsidR="00C03832" w14:paraId="033B014C" w14:textId="77777777">
        <w:trPr>
          <w:trHeight w:val="466"/>
        </w:trPr>
        <w:tc>
          <w:tcPr>
            <w:tcW w:w="966" w:type="dxa"/>
            <w:tcBorders>
              <w:top w:val="single" w:sz="6" w:space="0" w:color="000000"/>
              <w:bottom w:val="single" w:sz="6" w:space="0" w:color="000000"/>
              <w:right w:val="single" w:sz="6" w:space="0" w:color="000000"/>
            </w:tcBorders>
            <w:vAlign w:val="center"/>
          </w:tcPr>
          <w:p w14:paraId="2F8FB670" w14:textId="77777777" w:rsidR="00C03832" w:rsidRDefault="00000000">
            <w:pPr>
              <w:pStyle w:val="TableParagraph"/>
              <w:jc w:val="center"/>
              <w:rPr>
                <w:rFonts w:ascii="宋体" w:eastAsia="宋体" w:hAnsi="宋体" w:cs="宋体" w:hint="eastAsia"/>
                <w:sz w:val="21"/>
                <w:szCs w:val="21"/>
              </w:rPr>
            </w:pPr>
            <w:r>
              <w:rPr>
                <w:rFonts w:ascii="宋体" w:eastAsia="宋体" w:hAnsi="宋体" w:cs="宋体" w:hint="eastAsia"/>
                <w:sz w:val="21"/>
                <w:szCs w:val="21"/>
              </w:rPr>
              <w:t>3</w:t>
            </w:r>
          </w:p>
        </w:tc>
        <w:tc>
          <w:tcPr>
            <w:tcW w:w="3282" w:type="dxa"/>
            <w:tcBorders>
              <w:top w:val="single" w:sz="6" w:space="0" w:color="000000"/>
              <w:left w:val="single" w:sz="6" w:space="0" w:color="000000"/>
              <w:bottom w:val="single" w:sz="6" w:space="0" w:color="000000"/>
              <w:right w:val="single" w:sz="6" w:space="0" w:color="000000"/>
            </w:tcBorders>
            <w:vAlign w:val="center"/>
          </w:tcPr>
          <w:p w14:paraId="3756BF8E" w14:textId="77777777" w:rsidR="00C03832" w:rsidRDefault="00000000">
            <w:pPr>
              <w:pStyle w:val="TableParagraph"/>
              <w:jc w:val="center"/>
              <w:rPr>
                <w:rFonts w:ascii="宋体" w:eastAsia="宋体" w:hAnsi="宋体" w:cs="宋体" w:hint="eastAsia"/>
                <w:sz w:val="21"/>
                <w:szCs w:val="21"/>
              </w:rPr>
            </w:pPr>
            <w:r>
              <w:rPr>
                <w:rFonts w:ascii="宋体" w:eastAsia="宋体" w:hAnsi="宋体" w:cs="宋体" w:hint="eastAsia"/>
                <w:sz w:val="21"/>
                <w:szCs w:val="21"/>
              </w:rPr>
              <w:t>环评审</w:t>
            </w:r>
            <w:proofErr w:type="gramStart"/>
            <w:r>
              <w:rPr>
                <w:rFonts w:ascii="宋体" w:eastAsia="宋体" w:hAnsi="宋体" w:cs="宋体" w:hint="eastAsia"/>
                <w:sz w:val="21"/>
                <w:szCs w:val="21"/>
              </w:rPr>
              <w:t>批部门</w:t>
            </w:r>
            <w:proofErr w:type="gramEnd"/>
          </w:p>
        </w:tc>
        <w:tc>
          <w:tcPr>
            <w:tcW w:w="4332" w:type="dxa"/>
            <w:tcBorders>
              <w:top w:val="single" w:sz="6" w:space="0" w:color="000000"/>
              <w:left w:val="single" w:sz="6" w:space="0" w:color="000000"/>
              <w:bottom w:val="single" w:sz="6" w:space="0" w:color="000000"/>
            </w:tcBorders>
            <w:vAlign w:val="center"/>
          </w:tcPr>
          <w:p w14:paraId="15FF6E66" w14:textId="77777777" w:rsidR="00C03832" w:rsidRDefault="00000000">
            <w:pPr>
              <w:pStyle w:val="TableParagraph"/>
              <w:jc w:val="center"/>
              <w:rPr>
                <w:rFonts w:ascii="宋体" w:eastAsia="宋体" w:hAnsi="宋体" w:cs="宋体" w:hint="eastAsia"/>
                <w:sz w:val="21"/>
                <w:szCs w:val="21"/>
              </w:rPr>
            </w:pPr>
            <w:r>
              <w:rPr>
                <w:rFonts w:ascii="宋体" w:eastAsia="宋体" w:hAnsi="宋体" w:cs="宋体" w:hint="eastAsia"/>
                <w:sz w:val="21"/>
                <w:szCs w:val="21"/>
              </w:rPr>
              <w:t>北京市朝阳区生态环境局</w:t>
            </w:r>
          </w:p>
        </w:tc>
      </w:tr>
      <w:tr w:rsidR="00C03832" w14:paraId="6D40DFB4" w14:textId="77777777">
        <w:trPr>
          <w:trHeight w:val="464"/>
        </w:trPr>
        <w:tc>
          <w:tcPr>
            <w:tcW w:w="966" w:type="dxa"/>
            <w:tcBorders>
              <w:top w:val="single" w:sz="6" w:space="0" w:color="000000"/>
              <w:bottom w:val="single" w:sz="6" w:space="0" w:color="000000"/>
              <w:right w:val="single" w:sz="6" w:space="0" w:color="000000"/>
            </w:tcBorders>
            <w:vAlign w:val="center"/>
          </w:tcPr>
          <w:p w14:paraId="09AD639B" w14:textId="77777777" w:rsidR="00C03832" w:rsidRDefault="00000000">
            <w:pPr>
              <w:pStyle w:val="TableParagraph"/>
              <w:jc w:val="center"/>
              <w:rPr>
                <w:rFonts w:ascii="宋体" w:eastAsia="宋体" w:hAnsi="宋体" w:cs="宋体" w:hint="eastAsia"/>
                <w:sz w:val="21"/>
                <w:szCs w:val="21"/>
              </w:rPr>
            </w:pPr>
            <w:r>
              <w:rPr>
                <w:rFonts w:ascii="宋体" w:eastAsia="宋体" w:hAnsi="宋体" w:cs="宋体" w:hint="eastAsia"/>
                <w:sz w:val="21"/>
                <w:szCs w:val="21"/>
              </w:rPr>
              <w:t>4</w:t>
            </w:r>
          </w:p>
        </w:tc>
        <w:tc>
          <w:tcPr>
            <w:tcW w:w="3282" w:type="dxa"/>
            <w:tcBorders>
              <w:top w:val="single" w:sz="6" w:space="0" w:color="000000"/>
              <w:left w:val="single" w:sz="6" w:space="0" w:color="000000"/>
              <w:bottom w:val="single" w:sz="6" w:space="0" w:color="000000"/>
              <w:right w:val="single" w:sz="6" w:space="0" w:color="000000"/>
            </w:tcBorders>
            <w:vAlign w:val="center"/>
          </w:tcPr>
          <w:p w14:paraId="5BD2DE1E" w14:textId="77777777" w:rsidR="00C03832" w:rsidRDefault="00000000">
            <w:pPr>
              <w:pStyle w:val="TableParagraph"/>
              <w:jc w:val="center"/>
              <w:rPr>
                <w:rFonts w:ascii="宋体" w:eastAsia="宋体" w:hAnsi="宋体" w:cs="宋体" w:hint="eastAsia"/>
                <w:sz w:val="21"/>
                <w:szCs w:val="21"/>
              </w:rPr>
            </w:pPr>
            <w:r>
              <w:rPr>
                <w:rFonts w:ascii="宋体" w:eastAsia="宋体" w:hAnsi="宋体" w:cs="宋体" w:hint="eastAsia"/>
                <w:sz w:val="21"/>
                <w:szCs w:val="21"/>
              </w:rPr>
              <w:t>审批时间</w:t>
            </w:r>
          </w:p>
        </w:tc>
        <w:tc>
          <w:tcPr>
            <w:tcW w:w="4332" w:type="dxa"/>
            <w:tcBorders>
              <w:top w:val="single" w:sz="6" w:space="0" w:color="000000"/>
              <w:left w:val="single" w:sz="6" w:space="0" w:color="000000"/>
              <w:bottom w:val="single" w:sz="6" w:space="0" w:color="000000"/>
            </w:tcBorders>
            <w:vAlign w:val="center"/>
          </w:tcPr>
          <w:p w14:paraId="43A00732" w14:textId="77777777" w:rsidR="00C03832" w:rsidRDefault="00000000">
            <w:pPr>
              <w:pStyle w:val="TableParagraph"/>
              <w:jc w:val="center"/>
              <w:rPr>
                <w:rFonts w:ascii="宋体" w:eastAsia="宋体" w:hAnsi="宋体" w:cs="宋体" w:hint="eastAsia"/>
                <w:sz w:val="21"/>
                <w:szCs w:val="21"/>
              </w:rPr>
            </w:pPr>
            <w:r>
              <w:rPr>
                <w:rFonts w:ascii="宋体" w:eastAsia="宋体" w:hAnsi="宋体" w:cs="宋体" w:hint="eastAsia"/>
                <w:sz w:val="21"/>
                <w:szCs w:val="21"/>
                <w:lang w:val="en-US"/>
              </w:rPr>
              <w:t>2023年11月06日</w:t>
            </w:r>
          </w:p>
        </w:tc>
      </w:tr>
      <w:tr w:rsidR="00C03832" w14:paraId="1F2DB902" w14:textId="77777777">
        <w:trPr>
          <w:trHeight w:val="495"/>
        </w:trPr>
        <w:tc>
          <w:tcPr>
            <w:tcW w:w="966" w:type="dxa"/>
            <w:tcBorders>
              <w:top w:val="single" w:sz="6" w:space="0" w:color="000000"/>
              <w:right w:val="single" w:sz="6" w:space="0" w:color="000000"/>
            </w:tcBorders>
            <w:vAlign w:val="center"/>
          </w:tcPr>
          <w:p w14:paraId="6CD2F4B9" w14:textId="77777777" w:rsidR="00C03832" w:rsidRDefault="00000000">
            <w:pPr>
              <w:pStyle w:val="TableParagraph"/>
              <w:jc w:val="center"/>
              <w:rPr>
                <w:rFonts w:ascii="宋体" w:eastAsia="宋体" w:hAnsi="宋体" w:cs="宋体" w:hint="eastAsia"/>
                <w:sz w:val="21"/>
                <w:szCs w:val="21"/>
              </w:rPr>
            </w:pPr>
            <w:r>
              <w:rPr>
                <w:rFonts w:ascii="宋体" w:eastAsia="宋体" w:hAnsi="宋体" w:cs="宋体" w:hint="eastAsia"/>
                <w:sz w:val="21"/>
                <w:szCs w:val="21"/>
              </w:rPr>
              <w:t>5</w:t>
            </w:r>
          </w:p>
        </w:tc>
        <w:tc>
          <w:tcPr>
            <w:tcW w:w="3282" w:type="dxa"/>
            <w:tcBorders>
              <w:top w:val="single" w:sz="6" w:space="0" w:color="000000"/>
              <w:left w:val="single" w:sz="6" w:space="0" w:color="000000"/>
              <w:right w:val="single" w:sz="6" w:space="0" w:color="000000"/>
            </w:tcBorders>
            <w:vAlign w:val="center"/>
          </w:tcPr>
          <w:p w14:paraId="7403529E" w14:textId="77777777" w:rsidR="00C03832" w:rsidRDefault="00000000">
            <w:pPr>
              <w:pStyle w:val="TableParagraph"/>
              <w:jc w:val="center"/>
              <w:rPr>
                <w:rFonts w:ascii="宋体" w:eastAsia="宋体" w:hAnsi="宋体" w:cs="宋体" w:hint="eastAsia"/>
                <w:sz w:val="21"/>
                <w:szCs w:val="21"/>
              </w:rPr>
            </w:pPr>
            <w:r>
              <w:rPr>
                <w:rFonts w:ascii="宋体" w:eastAsia="宋体" w:hAnsi="宋体" w:cs="宋体" w:hint="eastAsia"/>
                <w:sz w:val="21"/>
                <w:szCs w:val="21"/>
              </w:rPr>
              <w:t>审批文号</w:t>
            </w:r>
          </w:p>
        </w:tc>
        <w:tc>
          <w:tcPr>
            <w:tcW w:w="4332" w:type="dxa"/>
            <w:tcBorders>
              <w:top w:val="single" w:sz="6" w:space="0" w:color="000000"/>
              <w:left w:val="single" w:sz="6" w:space="0" w:color="000000"/>
            </w:tcBorders>
            <w:vAlign w:val="center"/>
          </w:tcPr>
          <w:p w14:paraId="3E856984" w14:textId="77777777" w:rsidR="00C03832" w:rsidRDefault="00000000">
            <w:pPr>
              <w:pStyle w:val="TableParagraph"/>
              <w:jc w:val="center"/>
              <w:rPr>
                <w:rFonts w:ascii="宋体" w:eastAsia="宋体" w:hAnsi="宋体" w:cs="宋体" w:hint="eastAsia"/>
                <w:sz w:val="21"/>
                <w:szCs w:val="21"/>
              </w:rPr>
            </w:pPr>
            <w:r>
              <w:rPr>
                <w:rFonts w:ascii="宋体" w:eastAsia="宋体" w:hAnsi="宋体" w:cs="宋体" w:hint="eastAsia"/>
                <w:sz w:val="21"/>
                <w:szCs w:val="21"/>
                <w:lang w:val="en-US"/>
              </w:rPr>
              <w:t>朝环保审字【2023】0051号</w:t>
            </w:r>
          </w:p>
        </w:tc>
      </w:tr>
    </w:tbl>
    <w:p w14:paraId="381F4337" w14:textId="77777777" w:rsidR="00C03832" w:rsidRDefault="00C03832">
      <w:pPr>
        <w:spacing w:line="360" w:lineRule="auto"/>
        <w:ind w:firstLineChars="200" w:firstLine="480"/>
        <w:jc w:val="center"/>
        <w:rPr>
          <w:rFonts w:ascii="宋体" w:eastAsia="宋体" w:hAnsi="宋体" w:cs="宋体" w:hint="eastAsia"/>
          <w:color w:val="FF0000"/>
          <w:sz w:val="24"/>
          <w:szCs w:val="24"/>
        </w:rPr>
        <w:sectPr w:rsidR="00C03832">
          <w:headerReference w:type="default" r:id="rId7"/>
          <w:footerReference w:type="default" r:id="rId8"/>
          <w:pgSz w:w="11910" w:h="16840"/>
          <w:pgMar w:top="1360" w:right="1560" w:bottom="1580" w:left="1560" w:header="877" w:footer="1398" w:gutter="0"/>
          <w:pgNumType w:start="1"/>
          <w:cols w:space="720"/>
        </w:sectPr>
      </w:pPr>
      <w:bookmarkStart w:id="8" w:name="_bookmark4"/>
      <w:bookmarkEnd w:id="8"/>
    </w:p>
    <w:p w14:paraId="22626561" w14:textId="77777777" w:rsidR="00C03832" w:rsidRDefault="00000000">
      <w:pPr>
        <w:pStyle w:val="2"/>
        <w:tabs>
          <w:tab w:val="left" w:pos="639"/>
        </w:tabs>
        <w:spacing w:line="360" w:lineRule="auto"/>
        <w:ind w:left="0"/>
        <w:rPr>
          <w:rFonts w:ascii="宋体" w:eastAsia="宋体" w:hAnsi="宋体" w:cs="宋体" w:hint="eastAsia"/>
        </w:rPr>
      </w:pPr>
      <w:bookmarkStart w:id="9" w:name="_bookmark5"/>
      <w:bookmarkStart w:id="10" w:name="_Toc9293"/>
      <w:bookmarkEnd w:id="9"/>
      <w:r>
        <w:rPr>
          <w:rFonts w:ascii="宋体" w:eastAsia="宋体" w:hAnsi="宋体" w:cs="宋体" w:hint="eastAsia"/>
          <w:lang w:val="en-US"/>
        </w:rPr>
        <w:lastRenderedPageBreak/>
        <w:t>1.3</w:t>
      </w:r>
      <w:r>
        <w:rPr>
          <w:rFonts w:ascii="宋体" w:eastAsia="宋体" w:hAnsi="宋体" w:cs="宋体" w:hint="eastAsia"/>
        </w:rPr>
        <w:t>验收过程</w:t>
      </w:r>
      <w:bookmarkStart w:id="11" w:name="_bookmark6"/>
      <w:bookmarkEnd w:id="10"/>
      <w:bookmarkEnd w:id="11"/>
    </w:p>
    <w:p w14:paraId="33D81042" w14:textId="77777777" w:rsidR="00C03832" w:rsidRDefault="00000000">
      <w:pPr>
        <w:pStyle w:val="2"/>
        <w:tabs>
          <w:tab w:val="left" w:pos="639"/>
        </w:tabs>
        <w:spacing w:line="360" w:lineRule="auto"/>
        <w:ind w:left="0"/>
        <w:rPr>
          <w:rFonts w:ascii="宋体" w:eastAsia="宋体" w:hAnsi="宋体" w:cs="宋体" w:hint="eastAsia"/>
        </w:rPr>
      </w:pPr>
      <w:bookmarkStart w:id="12" w:name="_Toc4641"/>
      <w:r>
        <w:rPr>
          <w:rFonts w:ascii="宋体" w:eastAsia="宋体" w:hAnsi="宋体" w:cs="宋体" w:hint="eastAsia"/>
          <w:lang w:val="en-US"/>
        </w:rPr>
        <w:t>1.3.1</w:t>
      </w:r>
      <w:r>
        <w:rPr>
          <w:rFonts w:ascii="宋体" w:eastAsia="宋体" w:hAnsi="宋体" w:cs="宋体" w:hint="eastAsia"/>
        </w:rPr>
        <w:t>验收工作由来</w:t>
      </w:r>
      <w:bookmarkEnd w:id="12"/>
    </w:p>
    <w:p w14:paraId="02F47B8A" w14:textId="77777777" w:rsidR="00C03832" w:rsidRDefault="00000000">
      <w:pPr>
        <w:pStyle w:val="a4"/>
        <w:spacing w:line="360" w:lineRule="auto"/>
        <w:ind w:firstLineChars="200" w:firstLine="478"/>
        <w:rPr>
          <w:rFonts w:ascii="宋体" w:eastAsia="宋体" w:hAnsi="宋体" w:cs="宋体" w:hint="eastAsia"/>
        </w:rPr>
      </w:pPr>
      <w:r>
        <w:rPr>
          <w:rFonts w:ascii="宋体" w:eastAsia="宋体" w:hAnsi="宋体" w:cs="宋体" w:hint="eastAsia"/>
          <w:spacing w:val="-1"/>
        </w:rPr>
        <w:t>依照《中华人民共和国环境保护法》、《中华人民共和国环境影响评价法》</w:t>
      </w:r>
      <w:r>
        <w:rPr>
          <w:rFonts w:ascii="宋体" w:eastAsia="宋体" w:hAnsi="宋体" w:cs="宋体" w:hint="eastAsia"/>
          <w:spacing w:val="-13"/>
        </w:rPr>
        <w:t>以、《建设项目竣工环境保护验收管理办法》</w:t>
      </w:r>
      <w:r>
        <w:rPr>
          <w:rFonts w:ascii="宋体" w:eastAsia="宋体" w:hAnsi="宋体" w:cs="宋体" w:hint="eastAsia"/>
        </w:rPr>
        <w:t>（</w:t>
      </w:r>
      <w:r>
        <w:rPr>
          <w:rFonts w:ascii="宋体" w:eastAsia="宋体" w:hAnsi="宋体" w:cs="宋体" w:hint="eastAsia"/>
          <w:spacing w:val="-8"/>
        </w:rPr>
        <w:t>国家环保</w:t>
      </w:r>
      <w:proofErr w:type="gramStart"/>
      <w:r>
        <w:rPr>
          <w:rFonts w:ascii="宋体" w:eastAsia="宋体" w:hAnsi="宋体" w:cs="宋体" w:hint="eastAsia"/>
          <w:spacing w:val="-8"/>
        </w:rPr>
        <w:t>总局第</w:t>
      </w:r>
      <w:proofErr w:type="gramEnd"/>
      <w:r>
        <w:rPr>
          <w:rFonts w:ascii="宋体" w:eastAsia="宋体" w:hAnsi="宋体" w:cs="宋体" w:hint="eastAsia"/>
          <w:spacing w:val="-8"/>
        </w:rPr>
        <w:t xml:space="preserve"> </w:t>
      </w:r>
      <w:r>
        <w:rPr>
          <w:rFonts w:ascii="宋体" w:eastAsia="宋体" w:hAnsi="宋体" w:cs="宋体" w:hint="eastAsia"/>
        </w:rPr>
        <w:t>13 号令</w:t>
      </w:r>
      <w:r>
        <w:rPr>
          <w:rFonts w:ascii="宋体" w:eastAsia="宋体" w:hAnsi="宋体" w:cs="宋体" w:hint="eastAsia"/>
          <w:spacing w:val="-36"/>
        </w:rPr>
        <w:t>）</w:t>
      </w:r>
      <w:r>
        <w:rPr>
          <w:rFonts w:ascii="宋体" w:eastAsia="宋体" w:hAnsi="宋体" w:cs="宋体" w:hint="eastAsia"/>
          <w:spacing w:val="-12"/>
        </w:rPr>
        <w:t>及《建设项目环境保护管理条例》（</w:t>
      </w:r>
      <w:r>
        <w:rPr>
          <w:rFonts w:ascii="宋体" w:eastAsia="宋体" w:hAnsi="宋体" w:cs="宋体" w:hint="eastAsia"/>
          <w:spacing w:val="-19"/>
        </w:rPr>
        <w:t xml:space="preserve">国务院令 第 </w:t>
      </w:r>
      <w:r>
        <w:rPr>
          <w:rFonts w:ascii="宋体" w:eastAsia="宋体" w:hAnsi="宋体" w:cs="宋体" w:hint="eastAsia"/>
        </w:rPr>
        <w:t>682 号）等有关规定以及环保部《关于发布&lt;建设项目竣工环境保护验收暂行办法&gt;</w:t>
      </w:r>
      <w:r>
        <w:rPr>
          <w:rFonts w:ascii="宋体" w:eastAsia="宋体" w:hAnsi="宋体" w:cs="宋体" w:hint="eastAsia"/>
          <w:spacing w:val="-30"/>
        </w:rPr>
        <w:t>的公告》</w:t>
      </w:r>
      <w:r>
        <w:rPr>
          <w:rFonts w:ascii="宋体" w:eastAsia="宋体" w:hAnsi="宋体" w:cs="宋体" w:hint="eastAsia"/>
        </w:rPr>
        <w:t>(</w:t>
      </w:r>
      <w:r>
        <w:rPr>
          <w:rFonts w:ascii="宋体" w:eastAsia="宋体" w:hAnsi="宋体" w:cs="宋体" w:hint="eastAsia"/>
          <w:spacing w:val="-20"/>
        </w:rPr>
        <w:t>国环</w:t>
      </w:r>
      <w:proofErr w:type="gramStart"/>
      <w:r>
        <w:rPr>
          <w:rFonts w:ascii="宋体" w:eastAsia="宋体" w:hAnsi="宋体" w:cs="宋体" w:hint="eastAsia"/>
          <w:spacing w:val="-20"/>
        </w:rPr>
        <w:t>规</w:t>
      </w:r>
      <w:proofErr w:type="gramEnd"/>
      <w:r>
        <w:rPr>
          <w:rFonts w:ascii="宋体" w:eastAsia="宋体" w:hAnsi="宋体" w:cs="宋体" w:hint="eastAsia"/>
          <w:spacing w:val="-20"/>
        </w:rPr>
        <w:t>环评</w:t>
      </w:r>
      <w:proofErr w:type="gramStart"/>
      <w:r>
        <w:rPr>
          <w:rFonts w:ascii="宋体" w:eastAsia="宋体" w:hAnsi="宋体" w:cs="宋体" w:hint="eastAsia"/>
          <w:spacing w:val="-20"/>
        </w:rPr>
        <w:t>〔</w:t>
      </w:r>
      <w:proofErr w:type="gramEnd"/>
      <w:r>
        <w:rPr>
          <w:rFonts w:ascii="宋体" w:eastAsia="宋体" w:hAnsi="宋体" w:cs="宋体" w:hint="eastAsia"/>
        </w:rPr>
        <w:t>2017) 4 号</w:t>
      </w:r>
      <w:r>
        <w:rPr>
          <w:rFonts w:ascii="宋体" w:eastAsia="宋体" w:hAnsi="宋体" w:cs="宋体" w:hint="eastAsia"/>
          <w:spacing w:val="-12"/>
        </w:rPr>
        <w:t>)，</w:t>
      </w:r>
    </w:p>
    <w:p w14:paraId="7833FC26" w14:textId="77777777" w:rsidR="00C03832" w:rsidRDefault="00000000">
      <w:pPr>
        <w:pStyle w:val="a4"/>
        <w:spacing w:line="360" w:lineRule="auto"/>
        <w:ind w:firstLineChars="200" w:firstLine="480"/>
        <w:rPr>
          <w:rFonts w:ascii="宋体" w:eastAsia="宋体" w:hAnsi="宋体" w:cs="宋体" w:hint="eastAsia"/>
        </w:rPr>
      </w:pPr>
      <w:r>
        <w:rPr>
          <w:rFonts w:ascii="宋体" w:eastAsia="宋体" w:hAnsi="宋体" w:cs="宋体" w:hint="eastAsia"/>
        </w:rPr>
        <w:t>20</w:t>
      </w:r>
      <w:r>
        <w:rPr>
          <w:rFonts w:ascii="宋体" w:eastAsia="宋体" w:hAnsi="宋体" w:cs="宋体" w:hint="eastAsia"/>
          <w:lang w:val="en-US"/>
        </w:rPr>
        <w:t>25</w:t>
      </w:r>
      <w:r>
        <w:rPr>
          <w:rFonts w:ascii="宋体" w:eastAsia="宋体" w:hAnsi="宋体" w:cs="宋体" w:hint="eastAsia"/>
        </w:rPr>
        <w:t>年</w:t>
      </w:r>
      <w:r>
        <w:rPr>
          <w:rFonts w:ascii="宋体" w:eastAsia="宋体" w:hAnsi="宋体" w:cs="宋体" w:hint="eastAsia"/>
          <w:lang w:val="en-US"/>
        </w:rPr>
        <w:t>02</w:t>
      </w:r>
      <w:r>
        <w:rPr>
          <w:rFonts w:ascii="宋体" w:eastAsia="宋体" w:hAnsi="宋体" w:cs="宋体" w:hint="eastAsia"/>
        </w:rPr>
        <w:t>月北京</w:t>
      </w:r>
      <w:proofErr w:type="gramStart"/>
      <w:r>
        <w:rPr>
          <w:rFonts w:ascii="宋体" w:eastAsia="宋体" w:hAnsi="宋体" w:cs="宋体" w:hint="eastAsia"/>
        </w:rPr>
        <w:t>宠爱科</w:t>
      </w:r>
      <w:proofErr w:type="gramEnd"/>
      <w:r>
        <w:rPr>
          <w:rFonts w:ascii="宋体" w:eastAsia="宋体" w:hAnsi="宋体" w:cs="宋体" w:hint="eastAsia"/>
        </w:rPr>
        <w:t>汇国际动物医院有限公司组织了本项目竣工环境保护验收调查工作。</w:t>
      </w:r>
    </w:p>
    <w:p w14:paraId="7D5D45A6" w14:textId="77777777" w:rsidR="00C03832" w:rsidRDefault="00000000">
      <w:pPr>
        <w:pStyle w:val="a4"/>
        <w:spacing w:line="360" w:lineRule="auto"/>
        <w:ind w:firstLineChars="200" w:firstLine="478"/>
        <w:rPr>
          <w:rFonts w:ascii="宋体" w:eastAsia="宋体" w:hAnsi="宋体" w:cs="宋体" w:hint="eastAsia"/>
        </w:rPr>
      </w:pPr>
      <w:r>
        <w:rPr>
          <w:rFonts w:ascii="宋体" w:eastAsia="宋体" w:hAnsi="宋体" w:cs="宋体" w:hint="eastAsia"/>
          <w:spacing w:val="-1"/>
        </w:rPr>
        <w:t>验收工作开始后，</w:t>
      </w:r>
      <w:r>
        <w:rPr>
          <w:rFonts w:ascii="宋体" w:eastAsia="宋体" w:hAnsi="宋体" w:cs="宋体" w:hint="eastAsia"/>
          <w:spacing w:val="-1"/>
          <w:lang w:val="en-US"/>
        </w:rPr>
        <w:t>企业</w:t>
      </w:r>
      <w:r>
        <w:rPr>
          <w:rFonts w:ascii="宋体" w:eastAsia="宋体" w:hAnsi="宋体" w:cs="宋体" w:hint="eastAsia"/>
          <w:spacing w:val="-1"/>
        </w:rPr>
        <w:t>组织人员对现场进行勘察、调研，并收集工程建设、</w:t>
      </w:r>
      <w:r>
        <w:rPr>
          <w:rFonts w:ascii="宋体" w:eastAsia="宋体" w:hAnsi="宋体" w:cs="宋体" w:hint="eastAsia"/>
          <w:spacing w:val="-4"/>
        </w:rPr>
        <w:t>环保设施建设及运行情况等资料，于</w:t>
      </w:r>
      <w:r>
        <w:rPr>
          <w:rFonts w:ascii="宋体" w:eastAsia="宋体" w:hAnsi="宋体" w:cs="宋体" w:hint="eastAsia"/>
        </w:rPr>
        <w:t>202</w:t>
      </w:r>
      <w:r>
        <w:rPr>
          <w:rFonts w:ascii="宋体" w:eastAsia="宋体" w:hAnsi="宋体" w:cs="宋体" w:hint="eastAsia"/>
          <w:lang w:val="en-US"/>
        </w:rPr>
        <w:t>5</w:t>
      </w:r>
      <w:r>
        <w:rPr>
          <w:rFonts w:ascii="宋体" w:eastAsia="宋体" w:hAnsi="宋体" w:cs="宋体" w:hint="eastAsia"/>
        </w:rPr>
        <w:t>年</w:t>
      </w:r>
      <w:r>
        <w:rPr>
          <w:rFonts w:ascii="宋体" w:eastAsia="宋体" w:hAnsi="宋体" w:cs="宋体" w:hint="eastAsia"/>
          <w:lang w:val="en-US"/>
        </w:rPr>
        <w:t>02</w:t>
      </w:r>
      <w:r>
        <w:rPr>
          <w:rFonts w:ascii="宋体" w:eastAsia="宋体" w:hAnsi="宋体" w:cs="宋体" w:hint="eastAsia"/>
        </w:rPr>
        <w:t>月</w:t>
      </w:r>
      <w:r>
        <w:rPr>
          <w:rFonts w:ascii="宋体" w:eastAsia="宋体" w:hAnsi="宋体" w:cs="宋体" w:hint="eastAsia"/>
          <w:spacing w:val="-7"/>
        </w:rPr>
        <w:t>进行竣工验收监测工作，最终编制完成《北京宠爱科汇国际动物医院有限公司项目竣工环境保护验收监测报告》。</w:t>
      </w:r>
    </w:p>
    <w:p w14:paraId="7E45EE35" w14:textId="77777777" w:rsidR="00C03832" w:rsidRDefault="00000000">
      <w:pPr>
        <w:pStyle w:val="2"/>
        <w:tabs>
          <w:tab w:val="left" w:pos="795"/>
        </w:tabs>
        <w:spacing w:line="360" w:lineRule="auto"/>
        <w:ind w:left="0"/>
        <w:rPr>
          <w:rFonts w:ascii="宋体" w:eastAsia="宋体" w:hAnsi="宋体" w:cs="宋体" w:hint="eastAsia"/>
        </w:rPr>
      </w:pPr>
      <w:bookmarkStart w:id="13" w:name="_bookmark7"/>
      <w:bookmarkStart w:id="14" w:name="_Toc4835"/>
      <w:bookmarkEnd w:id="13"/>
      <w:r>
        <w:rPr>
          <w:rFonts w:ascii="宋体" w:eastAsia="宋体" w:hAnsi="宋体" w:cs="宋体" w:hint="eastAsia"/>
          <w:lang w:val="en-US"/>
        </w:rPr>
        <w:t>1.3.2</w:t>
      </w:r>
      <w:r>
        <w:rPr>
          <w:rFonts w:ascii="宋体" w:eastAsia="宋体" w:hAnsi="宋体" w:cs="宋体" w:hint="eastAsia"/>
        </w:rPr>
        <w:t>验收原则</w:t>
      </w:r>
      <w:bookmarkEnd w:id="14"/>
    </w:p>
    <w:p w14:paraId="5BD05FAA" w14:textId="77777777" w:rsidR="00C03832" w:rsidRDefault="00000000">
      <w:pPr>
        <w:pStyle w:val="a4"/>
        <w:spacing w:line="360" w:lineRule="auto"/>
        <w:ind w:firstLineChars="200" w:firstLine="480"/>
        <w:rPr>
          <w:rFonts w:ascii="宋体" w:eastAsia="宋体" w:hAnsi="宋体" w:cs="宋体" w:hint="eastAsia"/>
        </w:rPr>
      </w:pPr>
      <w:r>
        <w:rPr>
          <w:rFonts w:ascii="宋体" w:eastAsia="宋体" w:hAnsi="宋体" w:cs="宋体" w:hint="eastAsia"/>
        </w:rPr>
        <w:t>本次竣工验收调查报告坚持以下原则：</w:t>
      </w:r>
    </w:p>
    <w:p w14:paraId="63F2D2B3" w14:textId="77777777" w:rsidR="00C03832" w:rsidRDefault="00000000">
      <w:pPr>
        <w:pStyle w:val="aa"/>
        <w:tabs>
          <w:tab w:val="left" w:pos="132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1</w:t>
      </w:r>
      <w:r>
        <w:rPr>
          <w:rFonts w:ascii="宋体" w:eastAsia="宋体" w:hAnsi="宋体" w:cs="宋体" w:hint="eastAsia"/>
          <w:sz w:val="24"/>
          <w:szCs w:val="24"/>
        </w:rPr>
        <w:t>）坚持依法调查原则</w:t>
      </w:r>
    </w:p>
    <w:p w14:paraId="758A03FA" w14:textId="77777777" w:rsidR="00C03832" w:rsidRDefault="00000000">
      <w:pPr>
        <w:pStyle w:val="a4"/>
        <w:spacing w:line="360" w:lineRule="auto"/>
        <w:ind w:firstLineChars="200" w:firstLine="480"/>
        <w:rPr>
          <w:rFonts w:ascii="宋体" w:eastAsia="宋体" w:hAnsi="宋体" w:cs="宋体" w:hint="eastAsia"/>
        </w:rPr>
      </w:pPr>
      <w:r>
        <w:rPr>
          <w:rFonts w:ascii="宋体" w:eastAsia="宋体" w:hAnsi="宋体" w:cs="宋体" w:hint="eastAsia"/>
        </w:rPr>
        <w:t>贯彻执行我国竣工环境保护验收相关法律法规、标准和政策等；</w:t>
      </w:r>
    </w:p>
    <w:p w14:paraId="4AC77DB0" w14:textId="77777777" w:rsidR="00C03832" w:rsidRDefault="00000000">
      <w:pPr>
        <w:pStyle w:val="aa"/>
        <w:tabs>
          <w:tab w:val="left" w:pos="132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2</w:t>
      </w:r>
      <w:r>
        <w:rPr>
          <w:rFonts w:ascii="宋体" w:eastAsia="宋体" w:hAnsi="宋体" w:cs="宋体" w:hint="eastAsia"/>
          <w:sz w:val="24"/>
          <w:szCs w:val="24"/>
        </w:rPr>
        <w:t>）坚持客观、公正、科学的原则；</w:t>
      </w:r>
    </w:p>
    <w:p w14:paraId="622DAA1E" w14:textId="77777777" w:rsidR="00C03832" w:rsidRDefault="00000000">
      <w:pPr>
        <w:pStyle w:val="aa"/>
        <w:tabs>
          <w:tab w:val="left" w:pos="1322"/>
        </w:tabs>
        <w:spacing w:line="360" w:lineRule="auto"/>
        <w:ind w:left="0" w:firstLine="0"/>
        <w:rPr>
          <w:rFonts w:ascii="宋体" w:eastAsia="宋体" w:hAnsi="宋体" w:cs="宋体" w:hint="eastAsia"/>
          <w:sz w:val="24"/>
          <w:szCs w:val="24"/>
        </w:rPr>
      </w:pPr>
      <w:r>
        <w:rPr>
          <w:rFonts w:ascii="宋体" w:eastAsia="宋体" w:hAnsi="宋体" w:cs="宋体" w:hint="eastAsia"/>
          <w:spacing w:val="-1"/>
          <w:sz w:val="24"/>
          <w:szCs w:val="24"/>
        </w:rPr>
        <w:t>（</w:t>
      </w:r>
      <w:r>
        <w:rPr>
          <w:rFonts w:ascii="宋体" w:eastAsia="宋体" w:hAnsi="宋体" w:cs="宋体" w:hint="eastAsia"/>
          <w:spacing w:val="-1"/>
          <w:sz w:val="24"/>
          <w:szCs w:val="24"/>
          <w:lang w:val="en-US"/>
        </w:rPr>
        <w:t>3</w:t>
      </w:r>
      <w:r>
        <w:rPr>
          <w:rFonts w:ascii="宋体" w:eastAsia="宋体" w:hAnsi="宋体" w:cs="宋体" w:hint="eastAsia"/>
          <w:spacing w:val="-1"/>
          <w:sz w:val="24"/>
          <w:szCs w:val="24"/>
        </w:rPr>
        <w:t>）坚持充分利用已有资料与实地踏勘、现场调研、现状监测相结合的原</w:t>
      </w:r>
      <w:r>
        <w:rPr>
          <w:rFonts w:ascii="宋体" w:eastAsia="宋体" w:hAnsi="宋体" w:cs="宋体" w:hint="eastAsia"/>
          <w:sz w:val="24"/>
          <w:szCs w:val="24"/>
        </w:rPr>
        <w:t>则；</w:t>
      </w:r>
    </w:p>
    <w:p w14:paraId="0CE4314B" w14:textId="77777777" w:rsidR="00C03832" w:rsidRDefault="00000000">
      <w:pPr>
        <w:pStyle w:val="aa"/>
        <w:tabs>
          <w:tab w:val="left" w:pos="132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4</w:t>
      </w:r>
      <w:r>
        <w:rPr>
          <w:rFonts w:ascii="宋体" w:eastAsia="宋体" w:hAnsi="宋体" w:cs="宋体" w:hint="eastAsia"/>
          <w:sz w:val="24"/>
          <w:szCs w:val="24"/>
        </w:rPr>
        <w:t>）坚持对工程施工期、运营期环境影响全过程调查的原则。</w:t>
      </w:r>
    </w:p>
    <w:p w14:paraId="2943CF68" w14:textId="77777777" w:rsidR="00C03832" w:rsidRDefault="00000000">
      <w:pPr>
        <w:pStyle w:val="2"/>
        <w:tabs>
          <w:tab w:val="left" w:pos="795"/>
        </w:tabs>
        <w:spacing w:line="360" w:lineRule="auto"/>
        <w:ind w:left="0"/>
        <w:rPr>
          <w:rFonts w:ascii="宋体" w:eastAsia="宋体" w:hAnsi="宋体" w:cs="宋体" w:hint="eastAsia"/>
        </w:rPr>
      </w:pPr>
      <w:bookmarkStart w:id="15" w:name="_bookmark8"/>
      <w:bookmarkStart w:id="16" w:name="_Toc16081"/>
      <w:bookmarkEnd w:id="15"/>
      <w:r>
        <w:rPr>
          <w:rFonts w:ascii="宋体" w:eastAsia="宋体" w:hAnsi="宋体" w:cs="宋体" w:hint="eastAsia"/>
          <w:lang w:val="en-US"/>
        </w:rPr>
        <w:t>1.3.3</w:t>
      </w:r>
      <w:r>
        <w:rPr>
          <w:rFonts w:ascii="宋体" w:eastAsia="宋体" w:hAnsi="宋体" w:cs="宋体" w:hint="eastAsia"/>
        </w:rPr>
        <w:t>验收范围与内容</w:t>
      </w:r>
      <w:bookmarkEnd w:id="16"/>
    </w:p>
    <w:p w14:paraId="2978955C" w14:textId="77777777" w:rsidR="00C03832" w:rsidRDefault="00000000">
      <w:pPr>
        <w:pStyle w:val="a4"/>
        <w:spacing w:line="360" w:lineRule="auto"/>
        <w:ind w:firstLineChars="200" w:firstLine="462"/>
        <w:jc w:val="both"/>
        <w:rPr>
          <w:rFonts w:ascii="宋体" w:eastAsia="宋体" w:hAnsi="宋体" w:cs="宋体" w:hint="eastAsia"/>
        </w:rPr>
      </w:pPr>
      <w:r>
        <w:rPr>
          <w:rFonts w:ascii="宋体" w:eastAsia="宋体" w:hAnsi="宋体" w:cs="宋体" w:hint="eastAsia"/>
          <w:spacing w:val="-9"/>
        </w:rPr>
        <w:t>根据工程环境影响评价范围、生态环境验收调查的一般要求确定验收调查范</w:t>
      </w:r>
      <w:r>
        <w:rPr>
          <w:rFonts w:ascii="宋体" w:eastAsia="宋体" w:hAnsi="宋体" w:cs="宋体" w:hint="eastAsia"/>
          <w:spacing w:val="-10"/>
        </w:rPr>
        <w:t>围和内容。验收调查范围原则上与环境影响评价文件的评价范围一致，具体调查</w:t>
      </w:r>
      <w:r>
        <w:rPr>
          <w:rFonts w:ascii="宋体" w:eastAsia="宋体" w:hAnsi="宋体" w:cs="宋体" w:hint="eastAsia"/>
        </w:rPr>
        <w:t>范围与内容如表所示：</w:t>
      </w:r>
    </w:p>
    <w:p w14:paraId="1206B654" w14:textId="77777777" w:rsidR="00C03832" w:rsidRDefault="00000000">
      <w:pPr>
        <w:pStyle w:val="2"/>
        <w:spacing w:line="360" w:lineRule="auto"/>
        <w:ind w:left="0" w:firstLineChars="200" w:firstLine="482"/>
        <w:jc w:val="center"/>
        <w:rPr>
          <w:rFonts w:ascii="宋体" w:eastAsia="宋体" w:hAnsi="宋体" w:cs="宋体" w:hint="eastAsia"/>
        </w:rPr>
      </w:pPr>
      <w:bookmarkStart w:id="17" w:name="_Toc18840"/>
      <w:bookmarkStart w:id="18" w:name="_Toc10219_WPSOffice_Level3"/>
      <w:r>
        <w:rPr>
          <w:rFonts w:ascii="宋体" w:eastAsia="宋体" w:hAnsi="宋体" w:cs="宋体" w:hint="eastAsia"/>
        </w:rPr>
        <w:t>表1-</w:t>
      </w:r>
      <w:r>
        <w:rPr>
          <w:rFonts w:ascii="宋体" w:eastAsia="宋体" w:hAnsi="宋体" w:cs="宋体" w:hint="eastAsia"/>
          <w:lang w:val="en-US"/>
        </w:rPr>
        <w:t>2</w:t>
      </w:r>
      <w:r>
        <w:rPr>
          <w:rFonts w:ascii="宋体" w:eastAsia="宋体" w:hAnsi="宋体" w:cs="宋体" w:hint="eastAsia"/>
        </w:rPr>
        <w:t xml:space="preserve"> </w:t>
      </w:r>
      <w:r>
        <w:rPr>
          <w:rFonts w:ascii="宋体" w:eastAsia="宋体" w:hAnsi="宋体" w:cs="宋体" w:hint="eastAsia"/>
          <w:lang w:val="en-US"/>
        </w:rPr>
        <w:t xml:space="preserve">   </w:t>
      </w:r>
      <w:r>
        <w:rPr>
          <w:rFonts w:ascii="宋体" w:eastAsia="宋体" w:hAnsi="宋体" w:cs="宋体" w:hint="eastAsia"/>
        </w:rPr>
        <w:t>本项目验收调查范围与内容一览表</w:t>
      </w:r>
      <w:bookmarkEnd w:id="17"/>
      <w:bookmarkEnd w:id="18"/>
    </w:p>
    <w:tbl>
      <w:tblPr>
        <w:tblW w:w="8400" w:type="dxa"/>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67"/>
        <w:gridCol w:w="2910"/>
        <w:gridCol w:w="4223"/>
      </w:tblGrid>
      <w:tr w:rsidR="00C03832" w14:paraId="31D503C4" w14:textId="77777777">
        <w:trPr>
          <w:trHeight w:val="220"/>
        </w:trPr>
        <w:tc>
          <w:tcPr>
            <w:tcW w:w="1267" w:type="dxa"/>
            <w:vAlign w:val="center"/>
          </w:tcPr>
          <w:p w14:paraId="268D6811" w14:textId="77777777" w:rsidR="00C03832" w:rsidRDefault="00000000">
            <w:pPr>
              <w:pStyle w:val="TableParagraph"/>
              <w:jc w:val="center"/>
              <w:rPr>
                <w:rFonts w:ascii="宋体" w:eastAsia="宋体" w:hAnsi="宋体" w:cs="宋体" w:hint="eastAsia"/>
                <w:b/>
                <w:sz w:val="21"/>
                <w:szCs w:val="21"/>
              </w:rPr>
            </w:pPr>
            <w:r>
              <w:rPr>
                <w:rFonts w:ascii="宋体" w:eastAsia="宋体" w:hAnsi="宋体" w:cs="宋体" w:hint="eastAsia"/>
                <w:b/>
                <w:sz w:val="21"/>
                <w:szCs w:val="21"/>
              </w:rPr>
              <w:t>调查项目</w:t>
            </w:r>
          </w:p>
        </w:tc>
        <w:tc>
          <w:tcPr>
            <w:tcW w:w="2910" w:type="dxa"/>
            <w:vAlign w:val="center"/>
          </w:tcPr>
          <w:p w14:paraId="19DE2CD2" w14:textId="77777777" w:rsidR="00C03832" w:rsidRDefault="00000000">
            <w:pPr>
              <w:pStyle w:val="TableParagraph"/>
              <w:jc w:val="center"/>
              <w:rPr>
                <w:rFonts w:ascii="宋体" w:eastAsia="宋体" w:hAnsi="宋体" w:cs="宋体" w:hint="eastAsia"/>
                <w:b/>
                <w:sz w:val="21"/>
                <w:szCs w:val="21"/>
              </w:rPr>
            </w:pPr>
            <w:r>
              <w:rPr>
                <w:rFonts w:ascii="宋体" w:eastAsia="宋体" w:hAnsi="宋体" w:cs="宋体" w:hint="eastAsia"/>
                <w:b/>
                <w:sz w:val="21"/>
                <w:szCs w:val="21"/>
              </w:rPr>
              <w:t>调查范围</w:t>
            </w:r>
          </w:p>
        </w:tc>
        <w:tc>
          <w:tcPr>
            <w:tcW w:w="4223" w:type="dxa"/>
            <w:vAlign w:val="center"/>
          </w:tcPr>
          <w:p w14:paraId="7B6A2331" w14:textId="77777777" w:rsidR="00C03832" w:rsidRDefault="00000000">
            <w:pPr>
              <w:pStyle w:val="TableParagraph"/>
              <w:jc w:val="center"/>
              <w:rPr>
                <w:rFonts w:ascii="宋体" w:eastAsia="宋体" w:hAnsi="宋体" w:cs="宋体" w:hint="eastAsia"/>
                <w:b/>
                <w:sz w:val="21"/>
                <w:szCs w:val="21"/>
              </w:rPr>
            </w:pPr>
            <w:r>
              <w:rPr>
                <w:rFonts w:ascii="宋体" w:eastAsia="宋体" w:hAnsi="宋体" w:cs="宋体" w:hint="eastAsia"/>
                <w:b/>
                <w:sz w:val="21"/>
                <w:szCs w:val="21"/>
              </w:rPr>
              <w:t>调查内容</w:t>
            </w:r>
          </w:p>
        </w:tc>
      </w:tr>
      <w:tr w:rsidR="00C03832" w14:paraId="21FD145F" w14:textId="77777777">
        <w:trPr>
          <w:trHeight w:val="330"/>
        </w:trPr>
        <w:tc>
          <w:tcPr>
            <w:tcW w:w="1267" w:type="dxa"/>
            <w:vAlign w:val="center"/>
          </w:tcPr>
          <w:p w14:paraId="53FE3E82" w14:textId="77777777" w:rsidR="00C03832" w:rsidRDefault="00000000">
            <w:pPr>
              <w:pStyle w:val="TableParagraph"/>
              <w:jc w:val="center"/>
              <w:rPr>
                <w:rFonts w:ascii="宋体" w:eastAsia="宋体" w:hAnsi="宋体" w:cs="宋体" w:hint="eastAsia"/>
                <w:b/>
                <w:sz w:val="21"/>
                <w:szCs w:val="21"/>
              </w:rPr>
            </w:pPr>
            <w:r>
              <w:rPr>
                <w:rFonts w:ascii="宋体" w:eastAsia="宋体" w:hAnsi="宋体" w:cs="宋体" w:hint="eastAsia"/>
                <w:sz w:val="21"/>
                <w:szCs w:val="21"/>
              </w:rPr>
              <w:t>水环境</w:t>
            </w:r>
          </w:p>
        </w:tc>
        <w:tc>
          <w:tcPr>
            <w:tcW w:w="2910" w:type="dxa"/>
            <w:vAlign w:val="center"/>
          </w:tcPr>
          <w:p w14:paraId="5BB0E5EE" w14:textId="77777777" w:rsidR="00C03832" w:rsidRDefault="00000000">
            <w:pPr>
              <w:pStyle w:val="TableParagraph"/>
              <w:jc w:val="center"/>
              <w:rPr>
                <w:rFonts w:ascii="宋体" w:eastAsia="宋体" w:hAnsi="宋体" w:cs="宋体" w:hint="eastAsia"/>
                <w:b/>
                <w:sz w:val="21"/>
                <w:szCs w:val="21"/>
              </w:rPr>
            </w:pPr>
            <w:r>
              <w:rPr>
                <w:rFonts w:ascii="宋体" w:eastAsia="宋体" w:hAnsi="宋体" w:cs="宋体" w:hint="eastAsia"/>
                <w:sz w:val="21"/>
                <w:szCs w:val="21"/>
              </w:rPr>
              <w:t>污水处理设施</w:t>
            </w:r>
          </w:p>
        </w:tc>
        <w:tc>
          <w:tcPr>
            <w:tcW w:w="4223" w:type="dxa"/>
            <w:vAlign w:val="center"/>
          </w:tcPr>
          <w:p w14:paraId="2C71BA19" w14:textId="77777777" w:rsidR="00C03832" w:rsidRDefault="00000000">
            <w:pPr>
              <w:pStyle w:val="TableParagraph"/>
              <w:jc w:val="center"/>
              <w:rPr>
                <w:rFonts w:ascii="宋体" w:eastAsia="宋体" w:hAnsi="宋体" w:cs="宋体" w:hint="eastAsia"/>
                <w:b/>
                <w:sz w:val="21"/>
                <w:szCs w:val="21"/>
              </w:rPr>
            </w:pPr>
            <w:r>
              <w:rPr>
                <w:rFonts w:ascii="宋体" w:eastAsia="宋体" w:hAnsi="宋体" w:cs="宋体" w:hint="eastAsia"/>
                <w:sz w:val="21"/>
                <w:szCs w:val="21"/>
                <w:lang w:val="en-US"/>
              </w:rPr>
              <w:t>医疗废水、</w:t>
            </w:r>
            <w:r>
              <w:rPr>
                <w:rFonts w:ascii="宋体" w:eastAsia="宋体" w:hAnsi="宋体" w:cs="宋体" w:hint="eastAsia"/>
                <w:sz w:val="21"/>
                <w:szCs w:val="21"/>
              </w:rPr>
              <w:t>生活污水污染防治措施的治理效果及达标排放情况、最终排放去向</w:t>
            </w:r>
          </w:p>
        </w:tc>
      </w:tr>
      <w:tr w:rsidR="00C03832" w14:paraId="64AC134D" w14:textId="77777777">
        <w:trPr>
          <w:trHeight w:val="330"/>
        </w:trPr>
        <w:tc>
          <w:tcPr>
            <w:tcW w:w="1267" w:type="dxa"/>
            <w:vAlign w:val="center"/>
          </w:tcPr>
          <w:p w14:paraId="05033856" w14:textId="77777777" w:rsidR="00C03832" w:rsidRDefault="00000000">
            <w:pPr>
              <w:pStyle w:val="TableParagraph"/>
              <w:jc w:val="center"/>
              <w:rPr>
                <w:rFonts w:ascii="宋体" w:eastAsia="宋体" w:hAnsi="宋体" w:cs="宋体" w:hint="eastAsia"/>
                <w:b/>
                <w:sz w:val="21"/>
                <w:szCs w:val="21"/>
              </w:rPr>
            </w:pPr>
            <w:r>
              <w:rPr>
                <w:rFonts w:ascii="宋体" w:eastAsia="宋体" w:hAnsi="宋体" w:cs="宋体" w:hint="eastAsia"/>
                <w:sz w:val="21"/>
                <w:szCs w:val="21"/>
              </w:rPr>
              <w:t>声环境</w:t>
            </w:r>
          </w:p>
        </w:tc>
        <w:tc>
          <w:tcPr>
            <w:tcW w:w="2910" w:type="dxa"/>
            <w:vAlign w:val="center"/>
          </w:tcPr>
          <w:p w14:paraId="6794FB14" w14:textId="77777777" w:rsidR="00C03832" w:rsidRDefault="00000000">
            <w:pPr>
              <w:pStyle w:val="TableParagraph"/>
              <w:jc w:val="center"/>
              <w:rPr>
                <w:rFonts w:ascii="宋体" w:eastAsia="宋体" w:hAnsi="宋体" w:cs="宋体" w:hint="eastAsia"/>
                <w:b/>
                <w:sz w:val="21"/>
                <w:szCs w:val="21"/>
              </w:rPr>
            </w:pPr>
            <w:r>
              <w:rPr>
                <w:rFonts w:ascii="宋体" w:eastAsia="宋体" w:hAnsi="宋体" w:cs="宋体" w:hint="eastAsia"/>
                <w:sz w:val="21"/>
                <w:szCs w:val="21"/>
              </w:rPr>
              <w:t>医院外 1m，同时考虑</w:t>
            </w:r>
            <w:proofErr w:type="gramStart"/>
            <w:r>
              <w:rPr>
                <w:rFonts w:ascii="宋体" w:eastAsia="宋体" w:hAnsi="宋体" w:cs="宋体" w:hint="eastAsia"/>
                <w:sz w:val="21"/>
                <w:szCs w:val="21"/>
              </w:rPr>
              <w:t>周边声</w:t>
            </w:r>
            <w:proofErr w:type="gramEnd"/>
            <w:r>
              <w:rPr>
                <w:rFonts w:ascii="宋体" w:eastAsia="宋体" w:hAnsi="宋体" w:cs="宋体" w:hint="eastAsia"/>
                <w:sz w:val="21"/>
                <w:szCs w:val="21"/>
              </w:rPr>
              <w:t>环境敏感点</w:t>
            </w:r>
          </w:p>
        </w:tc>
        <w:tc>
          <w:tcPr>
            <w:tcW w:w="4223" w:type="dxa"/>
            <w:vAlign w:val="center"/>
          </w:tcPr>
          <w:p w14:paraId="5971252D" w14:textId="77777777" w:rsidR="00C03832" w:rsidRDefault="00000000">
            <w:pPr>
              <w:pStyle w:val="TableParagraph"/>
              <w:jc w:val="center"/>
              <w:rPr>
                <w:rFonts w:ascii="宋体" w:eastAsia="宋体" w:hAnsi="宋体" w:cs="宋体" w:hint="eastAsia"/>
                <w:b/>
                <w:sz w:val="21"/>
                <w:szCs w:val="21"/>
              </w:rPr>
            </w:pPr>
            <w:r>
              <w:rPr>
                <w:rFonts w:ascii="宋体" w:eastAsia="宋体" w:hAnsi="宋体" w:cs="宋体" w:hint="eastAsia"/>
                <w:sz w:val="21"/>
                <w:szCs w:val="21"/>
              </w:rPr>
              <w:t>工程范围内主要噪声源的防治措施、效果以及厂界达标排放情况</w:t>
            </w:r>
          </w:p>
        </w:tc>
      </w:tr>
      <w:tr w:rsidR="00C03832" w14:paraId="454BB1B3" w14:textId="77777777">
        <w:trPr>
          <w:trHeight w:val="90"/>
        </w:trPr>
        <w:tc>
          <w:tcPr>
            <w:tcW w:w="1267" w:type="dxa"/>
            <w:vAlign w:val="center"/>
          </w:tcPr>
          <w:p w14:paraId="386D56A7" w14:textId="77777777" w:rsidR="00C03832" w:rsidRDefault="00000000">
            <w:pPr>
              <w:pStyle w:val="TableParagraph"/>
              <w:jc w:val="center"/>
              <w:rPr>
                <w:rFonts w:ascii="宋体" w:eastAsia="宋体" w:hAnsi="宋体" w:cs="宋体" w:hint="eastAsia"/>
                <w:sz w:val="21"/>
                <w:szCs w:val="21"/>
              </w:rPr>
            </w:pPr>
            <w:r>
              <w:rPr>
                <w:rFonts w:ascii="宋体" w:eastAsia="宋体" w:hAnsi="宋体" w:cs="宋体" w:hint="eastAsia"/>
                <w:sz w:val="21"/>
                <w:szCs w:val="21"/>
              </w:rPr>
              <w:t>固体废物</w:t>
            </w:r>
          </w:p>
        </w:tc>
        <w:tc>
          <w:tcPr>
            <w:tcW w:w="2910" w:type="dxa"/>
            <w:vAlign w:val="center"/>
          </w:tcPr>
          <w:p w14:paraId="55A20ACD" w14:textId="77777777" w:rsidR="00C03832" w:rsidRDefault="00000000">
            <w:pPr>
              <w:pStyle w:val="TableParagraph"/>
              <w:jc w:val="center"/>
              <w:rPr>
                <w:rFonts w:ascii="宋体" w:eastAsia="宋体" w:hAnsi="宋体" w:cs="宋体" w:hint="eastAsia"/>
                <w:sz w:val="21"/>
                <w:szCs w:val="21"/>
                <w:lang w:val="en-US"/>
              </w:rPr>
            </w:pPr>
            <w:r>
              <w:rPr>
                <w:rFonts w:ascii="宋体" w:eastAsia="宋体" w:hAnsi="宋体" w:cs="宋体" w:hint="eastAsia"/>
                <w:sz w:val="21"/>
                <w:szCs w:val="21"/>
                <w:lang w:val="en-US"/>
              </w:rPr>
              <w:t>医院</w:t>
            </w:r>
            <w:r>
              <w:rPr>
                <w:rFonts w:ascii="宋体" w:eastAsia="宋体" w:hAnsi="宋体" w:cs="宋体" w:hint="eastAsia"/>
                <w:sz w:val="21"/>
                <w:szCs w:val="21"/>
              </w:rPr>
              <w:t>内</w:t>
            </w:r>
          </w:p>
        </w:tc>
        <w:tc>
          <w:tcPr>
            <w:tcW w:w="4223" w:type="dxa"/>
            <w:vAlign w:val="center"/>
          </w:tcPr>
          <w:p w14:paraId="448534E9" w14:textId="77777777" w:rsidR="00C03832" w:rsidRDefault="00000000">
            <w:pPr>
              <w:pStyle w:val="TableParagraph"/>
              <w:jc w:val="center"/>
              <w:rPr>
                <w:rFonts w:ascii="宋体" w:eastAsia="宋体" w:hAnsi="宋体" w:cs="宋体" w:hint="eastAsia"/>
                <w:sz w:val="21"/>
                <w:szCs w:val="21"/>
              </w:rPr>
            </w:pPr>
            <w:r>
              <w:rPr>
                <w:rFonts w:ascii="宋体" w:eastAsia="宋体" w:hAnsi="宋体" w:cs="宋体" w:hint="eastAsia"/>
                <w:sz w:val="21"/>
                <w:szCs w:val="21"/>
              </w:rPr>
              <w:t>项目产生的</w:t>
            </w:r>
            <w:r>
              <w:rPr>
                <w:rFonts w:ascii="宋体" w:eastAsia="宋体" w:hAnsi="宋体" w:cs="宋体" w:hint="eastAsia"/>
                <w:sz w:val="21"/>
                <w:szCs w:val="21"/>
                <w:lang w:val="en-US"/>
              </w:rPr>
              <w:t>医疗废弃物</w:t>
            </w:r>
            <w:r>
              <w:rPr>
                <w:rFonts w:ascii="宋体" w:eastAsia="宋体" w:hAnsi="宋体" w:cs="宋体" w:hint="eastAsia"/>
                <w:sz w:val="21"/>
                <w:szCs w:val="21"/>
              </w:rPr>
              <w:t>和生活垃圾的处置方式及最终去向</w:t>
            </w:r>
          </w:p>
        </w:tc>
      </w:tr>
    </w:tbl>
    <w:p w14:paraId="03ECFED1" w14:textId="77777777" w:rsidR="00C03832" w:rsidRDefault="00C03832">
      <w:pPr>
        <w:spacing w:line="360" w:lineRule="auto"/>
        <w:ind w:firstLineChars="200" w:firstLine="480"/>
        <w:rPr>
          <w:rFonts w:ascii="宋体" w:eastAsia="宋体" w:hAnsi="宋体" w:cs="宋体" w:hint="eastAsia"/>
          <w:color w:val="FF0000"/>
          <w:sz w:val="24"/>
          <w:szCs w:val="24"/>
        </w:rPr>
        <w:sectPr w:rsidR="00C03832">
          <w:pgSz w:w="11910" w:h="16840"/>
          <w:pgMar w:top="1360" w:right="1560" w:bottom="1600" w:left="1560" w:header="877" w:footer="1398" w:gutter="0"/>
          <w:cols w:space="720"/>
        </w:sectPr>
      </w:pPr>
    </w:p>
    <w:p w14:paraId="35F842C9" w14:textId="77777777" w:rsidR="00C03832" w:rsidRDefault="00000000">
      <w:pPr>
        <w:pStyle w:val="WPSOffice1"/>
        <w:tabs>
          <w:tab w:val="right" w:leader="dot" w:pos="8790"/>
        </w:tabs>
        <w:rPr>
          <w:rFonts w:ascii="宋体" w:eastAsia="宋体" w:hAnsi="宋体" w:cs="宋体" w:hint="eastAsia"/>
          <w:b/>
          <w:bCs/>
          <w:sz w:val="24"/>
          <w:szCs w:val="24"/>
        </w:rPr>
      </w:pPr>
      <w:bookmarkStart w:id="19" w:name="_bookmark10"/>
      <w:bookmarkEnd w:id="19"/>
      <w:r>
        <w:rPr>
          <w:rFonts w:ascii="宋体" w:eastAsia="宋体" w:hAnsi="宋体" w:cs="宋体" w:hint="eastAsia"/>
          <w:b/>
          <w:bCs/>
          <w:sz w:val="24"/>
          <w:szCs w:val="24"/>
        </w:rPr>
        <w:lastRenderedPageBreak/>
        <w:t>2验收依据</w:t>
      </w:r>
    </w:p>
    <w:p w14:paraId="1026EEF7" w14:textId="77777777" w:rsidR="00C03832" w:rsidRDefault="00000000">
      <w:pPr>
        <w:pStyle w:val="2"/>
        <w:tabs>
          <w:tab w:val="left" w:pos="661"/>
        </w:tabs>
        <w:spacing w:line="360" w:lineRule="auto"/>
        <w:ind w:left="0"/>
        <w:rPr>
          <w:rFonts w:ascii="宋体" w:eastAsia="宋体" w:hAnsi="宋体" w:cs="宋体" w:hint="eastAsia"/>
        </w:rPr>
      </w:pPr>
      <w:bookmarkStart w:id="20" w:name="_bookmark11"/>
      <w:bookmarkStart w:id="21" w:name="_Toc29180"/>
      <w:bookmarkEnd w:id="20"/>
      <w:r>
        <w:rPr>
          <w:rFonts w:ascii="宋体" w:eastAsia="宋体" w:hAnsi="宋体" w:cs="宋体" w:hint="eastAsia"/>
          <w:lang w:val="en-US"/>
        </w:rPr>
        <w:t>2.1</w:t>
      </w:r>
      <w:r>
        <w:rPr>
          <w:rFonts w:ascii="宋体" w:eastAsia="宋体" w:hAnsi="宋体" w:cs="宋体" w:hint="eastAsia"/>
        </w:rPr>
        <w:t>国家法律、法规及规范性文件</w:t>
      </w:r>
      <w:bookmarkEnd w:id="21"/>
    </w:p>
    <w:p w14:paraId="40AA3A52" w14:textId="77777777" w:rsidR="00C03832" w:rsidRDefault="00000000">
      <w:pPr>
        <w:pStyle w:val="aa"/>
        <w:tabs>
          <w:tab w:val="left" w:pos="132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1</w:t>
      </w:r>
      <w:r>
        <w:rPr>
          <w:rFonts w:ascii="宋体" w:eastAsia="宋体" w:hAnsi="宋体" w:cs="宋体" w:hint="eastAsia"/>
          <w:sz w:val="24"/>
          <w:szCs w:val="24"/>
        </w:rPr>
        <w:t>）《中华人民共和国环境保护法》，2015.1.1实施；</w:t>
      </w:r>
    </w:p>
    <w:p w14:paraId="5D8C254B" w14:textId="77777777" w:rsidR="00C03832" w:rsidRDefault="00000000">
      <w:pPr>
        <w:pStyle w:val="aa"/>
        <w:tabs>
          <w:tab w:val="left" w:pos="132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2</w:t>
      </w:r>
      <w:r>
        <w:rPr>
          <w:rFonts w:ascii="宋体" w:eastAsia="宋体" w:hAnsi="宋体" w:cs="宋体" w:hint="eastAsia"/>
          <w:sz w:val="24"/>
          <w:szCs w:val="24"/>
        </w:rPr>
        <w:t>）《中华人民共和国环境影响评价法》，2016</w:t>
      </w:r>
      <w:r>
        <w:rPr>
          <w:rFonts w:ascii="宋体" w:eastAsia="宋体" w:hAnsi="宋体" w:cs="宋体" w:hint="eastAsia"/>
          <w:sz w:val="24"/>
          <w:szCs w:val="24"/>
          <w:lang w:val="en-US"/>
        </w:rPr>
        <w:t>.</w:t>
      </w:r>
      <w:r>
        <w:rPr>
          <w:rFonts w:ascii="宋体" w:eastAsia="宋体" w:hAnsi="宋体" w:cs="宋体" w:hint="eastAsia"/>
          <w:sz w:val="24"/>
          <w:szCs w:val="24"/>
        </w:rPr>
        <w:t>9</w:t>
      </w:r>
      <w:r>
        <w:rPr>
          <w:rFonts w:ascii="宋体" w:eastAsia="宋体" w:hAnsi="宋体" w:cs="宋体" w:hint="eastAsia"/>
          <w:spacing w:val="-30"/>
          <w:sz w:val="24"/>
          <w:szCs w:val="24"/>
          <w:lang w:val="en-US"/>
        </w:rPr>
        <w:t>.</w:t>
      </w:r>
      <w:r>
        <w:rPr>
          <w:rFonts w:ascii="宋体" w:eastAsia="宋体" w:hAnsi="宋体" w:cs="宋体" w:hint="eastAsia"/>
          <w:sz w:val="24"/>
          <w:szCs w:val="24"/>
        </w:rPr>
        <w:t>1实施；</w:t>
      </w:r>
    </w:p>
    <w:p w14:paraId="647F8F5A" w14:textId="77777777" w:rsidR="00C03832" w:rsidRDefault="00000000">
      <w:pPr>
        <w:pStyle w:val="aa"/>
        <w:tabs>
          <w:tab w:val="left" w:pos="132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3</w:t>
      </w:r>
      <w:r>
        <w:rPr>
          <w:rFonts w:ascii="宋体" w:eastAsia="宋体" w:hAnsi="宋体" w:cs="宋体" w:hint="eastAsia"/>
          <w:sz w:val="24"/>
          <w:szCs w:val="24"/>
        </w:rPr>
        <w:t>）《中华人民共和国大气污染防治法》，2016.1.1 实施；</w:t>
      </w:r>
    </w:p>
    <w:p w14:paraId="0CAB591F" w14:textId="77777777" w:rsidR="00C03832" w:rsidRDefault="00000000">
      <w:pPr>
        <w:pStyle w:val="aa"/>
        <w:tabs>
          <w:tab w:val="left" w:pos="132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4</w:t>
      </w:r>
      <w:r>
        <w:rPr>
          <w:rFonts w:ascii="宋体" w:eastAsia="宋体" w:hAnsi="宋体" w:cs="宋体" w:hint="eastAsia"/>
          <w:sz w:val="24"/>
          <w:szCs w:val="24"/>
        </w:rPr>
        <w:t>）《中华人民共和国水污染防治法》，2018.1.1 实施；</w:t>
      </w:r>
    </w:p>
    <w:p w14:paraId="2486C38B" w14:textId="77777777" w:rsidR="00C03832" w:rsidRDefault="00000000">
      <w:pPr>
        <w:pStyle w:val="aa"/>
        <w:tabs>
          <w:tab w:val="left" w:pos="132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5</w:t>
      </w:r>
      <w:r>
        <w:rPr>
          <w:rFonts w:ascii="宋体" w:eastAsia="宋体" w:hAnsi="宋体" w:cs="宋体" w:hint="eastAsia"/>
          <w:sz w:val="24"/>
          <w:szCs w:val="24"/>
        </w:rPr>
        <w:t>）《中华人民共和国环境噪声污染防治法》，</w:t>
      </w:r>
      <w:r>
        <w:rPr>
          <w:rFonts w:ascii="宋体" w:eastAsia="宋体" w:hAnsi="宋体" w:cs="宋体" w:hint="eastAsia"/>
          <w:sz w:val="24"/>
          <w:szCs w:val="24"/>
          <w:lang w:val="en-US"/>
        </w:rPr>
        <w:t>2022.6.5</w:t>
      </w:r>
      <w:r>
        <w:rPr>
          <w:rFonts w:ascii="宋体" w:eastAsia="宋体" w:hAnsi="宋体" w:cs="宋体" w:hint="eastAsia"/>
          <w:sz w:val="24"/>
          <w:szCs w:val="24"/>
        </w:rPr>
        <w:t xml:space="preserve"> 实施；</w:t>
      </w:r>
    </w:p>
    <w:p w14:paraId="610877B2" w14:textId="77777777" w:rsidR="00C03832" w:rsidRDefault="00000000">
      <w:pPr>
        <w:pStyle w:val="aa"/>
        <w:tabs>
          <w:tab w:val="left" w:pos="132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6</w:t>
      </w:r>
      <w:r>
        <w:rPr>
          <w:rFonts w:ascii="宋体" w:eastAsia="宋体" w:hAnsi="宋体" w:cs="宋体" w:hint="eastAsia"/>
          <w:sz w:val="24"/>
          <w:szCs w:val="24"/>
        </w:rPr>
        <w:t>）《中华人民共和国固体废物污染环境防治法》，20</w:t>
      </w:r>
      <w:r>
        <w:rPr>
          <w:rFonts w:ascii="宋体" w:eastAsia="宋体" w:hAnsi="宋体" w:cs="宋体" w:hint="eastAsia"/>
          <w:sz w:val="24"/>
          <w:szCs w:val="24"/>
          <w:lang w:val="en-US"/>
        </w:rPr>
        <w:t>20</w:t>
      </w:r>
      <w:r>
        <w:rPr>
          <w:rFonts w:ascii="宋体" w:eastAsia="宋体" w:hAnsi="宋体" w:cs="宋体" w:hint="eastAsia"/>
          <w:spacing w:val="-30"/>
          <w:sz w:val="24"/>
          <w:szCs w:val="24"/>
        </w:rPr>
        <w:t>年</w:t>
      </w:r>
      <w:r>
        <w:rPr>
          <w:rFonts w:ascii="宋体" w:eastAsia="宋体" w:hAnsi="宋体" w:cs="宋体" w:hint="eastAsia"/>
          <w:sz w:val="24"/>
          <w:szCs w:val="24"/>
        </w:rPr>
        <w:t>4</w:t>
      </w:r>
      <w:r>
        <w:rPr>
          <w:rFonts w:ascii="宋体" w:eastAsia="宋体" w:hAnsi="宋体" w:cs="宋体" w:hint="eastAsia"/>
          <w:spacing w:val="-30"/>
          <w:sz w:val="24"/>
          <w:szCs w:val="24"/>
        </w:rPr>
        <w:t>月</w:t>
      </w:r>
      <w:r>
        <w:rPr>
          <w:rFonts w:ascii="宋体" w:eastAsia="宋体" w:hAnsi="宋体" w:cs="宋体" w:hint="eastAsia"/>
          <w:spacing w:val="-8"/>
          <w:sz w:val="24"/>
          <w:szCs w:val="24"/>
        </w:rPr>
        <w:t>修</w:t>
      </w:r>
      <w:r>
        <w:rPr>
          <w:rFonts w:ascii="宋体" w:eastAsia="宋体" w:hAnsi="宋体" w:cs="宋体" w:hint="eastAsia"/>
          <w:sz w:val="24"/>
          <w:szCs w:val="24"/>
        </w:rPr>
        <w:t>订；</w:t>
      </w:r>
    </w:p>
    <w:p w14:paraId="1CE4DD74" w14:textId="77777777" w:rsidR="00C03832" w:rsidRDefault="00000000">
      <w:pPr>
        <w:pStyle w:val="aa"/>
        <w:tabs>
          <w:tab w:val="left" w:pos="132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7</w:t>
      </w:r>
      <w:r>
        <w:rPr>
          <w:rFonts w:ascii="宋体" w:eastAsia="宋体" w:hAnsi="宋体" w:cs="宋体" w:hint="eastAsia"/>
          <w:sz w:val="24"/>
          <w:szCs w:val="24"/>
        </w:rPr>
        <w:t>）《中华人民共和国土地管理法》，20</w:t>
      </w:r>
      <w:r>
        <w:rPr>
          <w:rFonts w:ascii="宋体" w:eastAsia="宋体" w:hAnsi="宋体" w:cs="宋体" w:hint="eastAsia"/>
          <w:sz w:val="24"/>
          <w:szCs w:val="24"/>
          <w:lang w:val="en-US"/>
        </w:rPr>
        <w:t>19</w:t>
      </w:r>
      <w:r>
        <w:rPr>
          <w:rFonts w:ascii="宋体" w:eastAsia="宋体" w:hAnsi="宋体" w:cs="宋体" w:hint="eastAsia"/>
          <w:sz w:val="24"/>
          <w:szCs w:val="24"/>
        </w:rPr>
        <w:t>.8.2</w:t>
      </w:r>
      <w:r>
        <w:rPr>
          <w:rFonts w:ascii="宋体" w:eastAsia="宋体" w:hAnsi="宋体" w:cs="宋体" w:hint="eastAsia"/>
          <w:sz w:val="24"/>
          <w:szCs w:val="24"/>
          <w:lang w:val="en-US"/>
        </w:rPr>
        <w:t>6</w:t>
      </w:r>
      <w:r>
        <w:rPr>
          <w:rFonts w:ascii="宋体" w:eastAsia="宋体" w:hAnsi="宋体" w:cs="宋体" w:hint="eastAsia"/>
          <w:sz w:val="24"/>
          <w:szCs w:val="24"/>
        </w:rPr>
        <w:t xml:space="preserve"> 修订实施；</w:t>
      </w:r>
    </w:p>
    <w:p w14:paraId="1310734D" w14:textId="77777777" w:rsidR="00C03832" w:rsidRDefault="00000000">
      <w:pPr>
        <w:pStyle w:val="aa"/>
        <w:tabs>
          <w:tab w:val="left" w:pos="132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8</w:t>
      </w:r>
      <w:r>
        <w:rPr>
          <w:rFonts w:ascii="宋体" w:eastAsia="宋体" w:hAnsi="宋体" w:cs="宋体" w:hint="eastAsia"/>
          <w:sz w:val="24"/>
          <w:szCs w:val="24"/>
        </w:rPr>
        <w:t>）《建设项目环境保护管理条例》，2017</w:t>
      </w:r>
      <w:r>
        <w:rPr>
          <w:rFonts w:ascii="宋体" w:eastAsia="宋体" w:hAnsi="宋体" w:cs="宋体" w:hint="eastAsia"/>
          <w:sz w:val="24"/>
          <w:szCs w:val="24"/>
          <w:lang w:val="en-US"/>
        </w:rPr>
        <w:t>.</w:t>
      </w:r>
      <w:r>
        <w:rPr>
          <w:rFonts w:ascii="宋体" w:eastAsia="宋体" w:hAnsi="宋体" w:cs="宋体" w:hint="eastAsia"/>
          <w:sz w:val="24"/>
          <w:szCs w:val="24"/>
        </w:rPr>
        <w:t>10</w:t>
      </w:r>
      <w:r>
        <w:rPr>
          <w:rFonts w:ascii="宋体" w:eastAsia="宋体" w:hAnsi="宋体" w:cs="宋体" w:hint="eastAsia"/>
          <w:sz w:val="24"/>
          <w:szCs w:val="24"/>
          <w:lang w:val="en-US"/>
        </w:rPr>
        <w:t>.</w:t>
      </w:r>
      <w:r>
        <w:rPr>
          <w:rFonts w:ascii="宋体" w:eastAsia="宋体" w:hAnsi="宋体" w:cs="宋体" w:hint="eastAsia"/>
          <w:sz w:val="24"/>
          <w:szCs w:val="24"/>
        </w:rPr>
        <w:t>1施行；</w:t>
      </w:r>
    </w:p>
    <w:p w14:paraId="79240160" w14:textId="77777777" w:rsidR="00C03832" w:rsidRDefault="00000000">
      <w:pPr>
        <w:pStyle w:val="a4"/>
        <w:spacing w:line="360" w:lineRule="auto"/>
        <w:rPr>
          <w:rFonts w:ascii="宋体" w:eastAsia="宋体" w:hAnsi="宋体" w:cs="宋体" w:hint="eastAsia"/>
        </w:rPr>
      </w:pPr>
      <w:r>
        <w:rPr>
          <w:rFonts w:ascii="宋体" w:eastAsia="宋体" w:hAnsi="宋体" w:cs="宋体" w:hint="eastAsia"/>
          <w:spacing w:val="-6"/>
        </w:rPr>
        <w:t>（</w:t>
      </w:r>
      <w:r>
        <w:rPr>
          <w:rFonts w:ascii="宋体" w:eastAsia="宋体" w:hAnsi="宋体" w:cs="宋体" w:hint="eastAsia"/>
          <w:spacing w:val="-6"/>
          <w:lang w:val="en-US"/>
        </w:rPr>
        <w:t>9</w:t>
      </w:r>
      <w:r>
        <w:rPr>
          <w:rFonts w:ascii="宋体" w:eastAsia="宋体" w:hAnsi="宋体" w:cs="宋体" w:hint="eastAsia"/>
          <w:spacing w:val="-6"/>
        </w:rPr>
        <w:t>）《产业结构调整指导目录</w:t>
      </w:r>
      <w:r>
        <w:rPr>
          <w:rFonts w:ascii="宋体" w:eastAsia="宋体" w:hAnsi="宋体" w:cs="宋体" w:hint="eastAsia"/>
        </w:rPr>
        <w:t>（2011 年本</w:t>
      </w:r>
      <w:r>
        <w:rPr>
          <w:rFonts w:ascii="宋体" w:eastAsia="宋体" w:hAnsi="宋体" w:cs="宋体" w:hint="eastAsia"/>
          <w:spacing w:val="-125"/>
        </w:rPr>
        <w:t>）</w:t>
      </w:r>
      <w:r>
        <w:rPr>
          <w:rFonts w:ascii="宋体" w:eastAsia="宋体" w:hAnsi="宋体" w:cs="宋体" w:hint="eastAsia"/>
        </w:rPr>
        <w:t>（</w:t>
      </w:r>
      <w:r>
        <w:rPr>
          <w:rFonts w:ascii="宋体" w:eastAsia="宋体" w:hAnsi="宋体" w:cs="宋体" w:hint="eastAsia"/>
          <w:spacing w:val="2"/>
        </w:rPr>
        <w:t>2</w:t>
      </w:r>
      <w:r>
        <w:rPr>
          <w:rFonts w:ascii="宋体" w:eastAsia="宋体" w:hAnsi="宋体" w:cs="宋体" w:hint="eastAsia"/>
        </w:rPr>
        <w:t>013 年修正</w:t>
      </w:r>
      <w:r>
        <w:rPr>
          <w:rFonts w:ascii="宋体" w:eastAsia="宋体" w:hAnsi="宋体" w:cs="宋体" w:hint="eastAsia"/>
          <w:spacing w:val="-63"/>
        </w:rPr>
        <w:t>）</w:t>
      </w:r>
      <w:r>
        <w:rPr>
          <w:rFonts w:ascii="宋体" w:eastAsia="宋体" w:hAnsi="宋体" w:cs="宋体" w:hint="eastAsia"/>
          <w:spacing w:val="-32"/>
        </w:rPr>
        <w:t>》，国发</w:t>
      </w:r>
      <w:r>
        <w:rPr>
          <w:rFonts w:ascii="宋体" w:eastAsia="宋体" w:hAnsi="宋体" w:cs="宋体" w:hint="eastAsia"/>
          <w:spacing w:val="-1"/>
        </w:rPr>
        <w:t>[</w:t>
      </w:r>
      <w:r>
        <w:rPr>
          <w:rFonts w:ascii="宋体" w:eastAsia="宋体" w:hAnsi="宋体" w:cs="宋体" w:hint="eastAsia"/>
          <w:spacing w:val="-2"/>
        </w:rPr>
        <w:t>2013</w:t>
      </w:r>
      <w:r>
        <w:rPr>
          <w:rFonts w:ascii="宋体" w:eastAsia="宋体" w:hAnsi="宋体" w:cs="宋体" w:hint="eastAsia"/>
          <w:spacing w:val="-1"/>
        </w:rPr>
        <w:t>]</w:t>
      </w:r>
      <w:r>
        <w:rPr>
          <w:rFonts w:ascii="宋体" w:eastAsia="宋体" w:hAnsi="宋体" w:cs="宋体" w:hint="eastAsia"/>
          <w:spacing w:val="-2"/>
        </w:rPr>
        <w:t>21</w:t>
      </w:r>
      <w:r>
        <w:rPr>
          <w:rFonts w:ascii="宋体" w:eastAsia="宋体" w:hAnsi="宋体" w:cs="宋体" w:hint="eastAsia"/>
        </w:rPr>
        <w:t>号令；</w:t>
      </w:r>
    </w:p>
    <w:p w14:paraId="7555A6C0" w14:textId="77777777" w:rsidR="00C03832" w:rsidRDefault="00000000">
      <w:pPr>
        <w:pStyle w:val="aa"/>
        <w:tabs>
          <w:tab w:val="left" w:pos="144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10</w:t>
      </w:r>
      <w:r>
        <w:rPr>
          <w:rFonts w:ascii="宋体" w:eastAsia="宋体" w:hAnsi="宋体" w:cs="宋体" w:hint="eastAsia"/>
          <w:sz w:val="24"/>
          <w:szCs w:val="24"/>
        </w:rPr>
        <w:t>）《国家危险废物名录》（2016 版），2016</w:t>
      </w:r>
      <w:r>
        <w:rPr>
          <w:rFonts w:ascii="宋体" w:eastAsia="宋体" w:hAnsi="宋体" w:cs="宋体" w:hint="eastAsia"/>
          <w:sz w:val="24"/>
          <w:szCs w:val="24"/>
          <w:lang w:val="en-US"/>
        </w:rPr>
        <w:t>.</w:t>
      </w:r>
      <w:r>
        <w:rPr>
          <w:rFonts w:ascii="宋体" w:eastAsia="宋体" w:hAnsi="宋体" w:cs="宋体" w:hint="eastAsia"/>
          <w:sz w:val="24"/>
          <w:szCs w:val="24"/>
        </w:rPr>
        <w:t>8</w:t>
      </w:r>
      <w:r>
        <w:rPr>
          <w:rFonts w:ascii="宋体" w:eastAsia="宋体" w:hAnsi="宋体" w:cs="宋体" w:hint="eastAsia"/>
          <w:sz w:val="24"/>
          <w:szCs w:val="24"/>
          <w:lang w:val="en-US"/>
        </w:rPr>
        <w:t>.</w:t>
      </w:r>
      <w:r>
        <w:rPr>
          <w:rFonts w:ascii="宋体" w:eastAsia="宋体" w:hAnsi="宋体" w:cs="宋体" w:hint="eastAsia"/>
          <w:sz w:val="24"/>
          <w:szCs w:val="24"/>
        </w:rPr>
        <w:t>1实施；</w:t>
      </w:r>
    </w:p>
    <w:p w14:paraId="71EAFCB9" w14:textId="77777777" w:rsidR="00C03832" w:rsidRDefault="00000000">
      <w:pPr>
        <w:pStyle w:val="aa"/>
        <w:tabs>
          <w:tab w:val="left" w:pos="144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11</w:t>
      </w:r>
      <w:r>
        <w:rPr>
          <w:rFonts w:ascii="宋体" w:eastAsia="宋体" w:hAnsi="宋体" w:cs="宋体" w:hint="eastAsia"/>
          <w:sz w:val="24"/>
          <w:szCs w:val="24"/>
        </w:rPr>
        <w:t>）《国务院关于印发水污染防治行动计划的通知》（</w:t>
      </w:r>
      <w:r>
        <w:rPr>
          <w:rFonts w:ascii="宋体" w:eastAsia="宋体" w:hAnsi="宋体" w:cs="宋体" w:hint="eastAsia"/>
          <w:spacing w:val="2"/>
          <w:sz w:val="24"/>
          <w:szCs w:val="24"/>
        </w:rPr>
        <w:t>国发</w:t>
      </w:r>
      <w:r>
        <w:rPr>
          <w:rFonts w:ascii="宋体" w:eastAsia="宋体" w:hAnsi="宋体" w:cs="宋体" w:hint="eastAsia"/>
          <w:sz w:val="24"/>
          <w:szCs w:val="24"/>
        </w:rPr>
        <w:t>[2015]17号，2015年4月2日）；</w:t>
      </w:r>
    </w:p>
    <w:p w14:paraId="5EEE317A" w14:textId="77777777" w:rsidR="00C03832" w:rsidRDefault="00000000">
      <w:pPr>
        <w:pStyle w:val="aa"/>
        <w:tabs>
          <w:tab w:val="left" w:pos="144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12</w:t>
      </w:r>
      <w:r>
        <w:rPr>
          <w:rFonts w:ascii="宋体" w:eastAsia="宋体" w:hAnsi="宋体" w:cs="宋体" w:hint="eastAsia"/>
          <w:sz w:val="24"/>
          <w:szCs w:val="24"/>
        </w:rPr>
        <w:t>）《水污染物综合排放标准》（</w:t>
      </w:r>
      <w:r>
        <w:rPr>
          <w:rFonts w:ascii="宋体" w:eastAsia="宋体" w:hAnsi="宋体" w:cs="宋体" w:hint="eastAsia"/>
          <w:sz w:val="24"/>
          <w:szCs w:val="24"/>
          <w:lang w:val="en-US"/>
        </w:rPr>
        <w:t>DB11/307-2013</w:t>
      </w:r>
      <w:r>
        <w:rPr>
          <w:rFonts w:ascii="宋体" w:eastAsia="宋体" w:hAnsi="宋体" w:cs="宋体" w:hint="eastAsia"/>
          <w:sz w:val="24"/>
          <w:szCs w:val="24"/>
        </w:rPr>
        <w:t>）；</w:t>
      </w:r>
    </w:p>
    <w:p w14:paraId="72ED014A" w14:textId="77777777" w:rsidR="00C03832" w:rsidRDefault="00000000">
      <w:pPr>
        <w:pStyle w:val="aa"/>
        <w:tabs>
          <w:tab w:val="left" w:pos="144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13</w:t>
      </w:r>
      <w:r>
        <w:rPr>
          <w:rFonts w:ascii="宋体" w:eastAsia="宋体" w:hAnsi="宋体" w:cs="宋体" w:hint="eastAsia"/>
          <w:sz w:val="24"/>
          <w:szCs w:val="24"/>
        </w:rPr>
        <w:t>）《大气污染物综合排放标准》（DB11/501-2017）；</w:t>
      </w:r>
    </w:p>
    <w:p w14:paraId="09576A46" w14:textId="77777777" w:rsidR="00C03832" w:rsidRDefault="00000000">
      <w:pPr>
        <w:pStyle w:val="aa"/>
        <w:tabs>
          <w:tab w:val="left" w:pos="144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14</w:t>
      </w:r>
      <w:r>
        <w:rPr>
          <w:rFonts w:ascii="宋体" w:eastAsia="宋体" w:hAnsi="宋体" w:cs="宋体" w:hint="eastAsia"/>
          <w:sz w:val="24"/>
          <w:szCs w:val="24"/>
        </w:rPr>
        <w:t>）《医疗废物管理条例》；</w:t>
      </w:r>
    </w:p>
    <w:p w14:paraId="7994B29A" w14:textId="77777777" w:rsidR="00C03832" w:rsidRDefault="00000000">
      <w:pPr>
        <w:pStyle w:val="aa"/>
        <w:tabs>
          <w:tab w:val="left" w:pos="144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15</w:t>
      </w:r>
      <w:r>
        <w:rPr>
          <w:rFonts w:ascii="宋体" w:eastAsia="宋体" w:hAnsi="宋体" w:cs="宋体" w:hint="eastAsia"/>
          <w:sz w:val="24"/>
          <w:szCs w:val="24"/>
        </w:rPr>
        <w:t>）《医疗卫生机构医疗废物管理办法》；</w:t>
      </w:r>
    </w:p>
    <w:p w14:paraId="5894C078" w14:textId="77777777" w:rsidR="00C03832" w:rsidRDefault="00000000">
      <w:pPr>
        <w:pStyle w:val="aa"/>
        <w:tabs>
          <w:tab w:val="left" w:pos="144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16</w:t>
      </w:r>
      <w:r>
        <w:rPr>
          <w:rFonts w:ascii="宋体" w:eastAsia="宋体" w:hAnsi="宋体" w:cs="宋体" w:hint="eastAsia"/>
          <w:sz w:val="24"/>
          <w:szCs w:val="24"/>
        </w:rPr>
        <w:t>）《医疗机构水污染物排放标准》（</w:t>
      </w:r>
      <w:r>
        <w:rPr>
          <w:rFonts w:ascii="宋体" w:eastAsia="宋体" w:hAnsi="宋体" w:cs="宋体" w:hint="eastAsia"/>
          <w:sz w:val="24"/>
          <w:szCs w:val="24"/>
          <w:lang w:val="en-US"/>
        </w:rPr>
        <w:t>GB18466-2005</w:t>
      </w:r>
      <w:r>
        <w:rPr>
          <w:rFonts w:ascii="宋体" w:eastAsia="宋体" w:hAnsi="宋体" w:cs="宋体" w:hint="eastAsia"/>
          <w:sz w:val="24"/>
          <w:szCs w:val="24"/>
        </w:rPr>
        <w:t>）；</w:t>
      </w:r>
    </w:p>
    <w:p w14:paraId="5DA8A59E" w14:textId="77777777" w:rsidR="00C03832" w:rsidRDefault="00000000">
      <w:pPr>
        <w:pStyle w:val="aa"/>
        <w:tabs>
          <w:tab w:val="left" w:pos="144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17</w:t>
      </w:r>
      <w:r>
        <w:rPr>
          <w:rFonts w:ascii="宋体" w:eastAsia="宋体" w:hAnsi="宋体" w:cs="宋体" w:hint="eastAsia"/>
          <w:sz w:val="24"/>
          <w:szCs w:val="24"/>
        </w:rPr>
        <w:t>）</w:t>
      </w:r>
      <w:r>
        <w:rPr>
          <w:rFonts w:ascii="宋体" w:eastAsia="宋体" w:hAnsi="宋体" w:cs="宋体" w:hint="eastAsia"/>
          <w:sz w:val="24"/>
          <w:szCs w:val="24"/>
          <w:lang w:val="en-US"/>
        </w:rPr>
        <w:t>《工业企业厂界环境噪声排放标准》（GB12348-2008）</w:t>
      </w:r>
      <w:r>
        <w:rPr>
          <w:rFonts w:ascii="宋体" w:eastAsia="宋体" w:hAnsi="宋体" w:cs="宋体" w:hint="eastAsia"/>
          <w:sz w:val="24"/>
          <w:szCs w:val="24"/>
        </w:rPr>
        <w:t>；</w:t>
      </w:r>
    </w:p>
    <w:p w14:paraId="29E67910" w14:textId="77777777" w:rsidR="00C03832" w:rsidRDefault="00000000">
      <w:pPr>
        <w:pStyle w:val="aa"/>
        <w:tabs>
          <w:tab w:val="left" w:pos="1442"/>
        </w:tabs>
        <w:spacing w:line="360" w:lineRule="auto"/>
        <w:ind w:left="0" w:firstLine="0"/>
        <w:rPr>
          <w:rFonts w:ascii="宋体" w:eastAsia="宋体" w:hAnsi="宋体" w:cs="宋体" w:hint="eastAsia"/>
          <w:sz w:val="24"/>
          <w:szCs w:val="24"/>
        </w:rPr>
      </w:pPr>
      <w:r>
        <w:rPr>
          <w:rFonts w:ascii="宋体" w:eastAsia="宋体" w:hAnsi="宋体" w:cs="宋体" w:hint="eastAsia"/>
          <w:spacing w:val="-5"/>
          <w:sz w:val="24"/>
          <w:szCs w:val="24"/>
        </w:rPr>
        <w:t>（</w:t>
      </w:r>
      <w:r>
        <w:rPr>
          <w:rFonts w:ascii="宋体" w:eastAsia="宋体" w:hAnsi="宋体" w:cs="宋体" w:hint="eastAsia"/>
          <w:spacing w:val="-5"/>
          <w:sz w:val="24"/>
          <w:szCs w:val="24"/>
          <w:lang w:val="en-US"/>
        </w:rPr>
        <w:t>18</w:t>
      </w:r>
      <w:r>
        <w:rPr>
          <w:rFonts w:ascii="宋体" w:eastAsia="宋体" w:hAnsi="宋体" w:cs="宋体" w:hint="eastAsia"/>
          <w:spacing w:val="-5"/>
          <w:sz w:val="24"/>
          <w:szCs w:val="24"/>
        </w:rPr>
        <w:t>）《建设项目竣工环境保护验收暂行办法》</w:t>
      </w:r>
      <w:r>
        <w:rPr>
          <w:rFonts w:ascii="宋体" w:eastAsia="宋体" w:hAnsi="宋体" w:cs="宋体" w:hint="eastAsia"/>
          <w:sz w:val="24"/>
          <w:szCs w:val="24"/>
        </w:rPr>
        <w:t>（国环</w:t>
      </w:r>
      <w:proofErr w:type="gramStart"/>
      <w:r>
        <w:rPr>
          <w:rFonts w:ascii="宋体" w:eastAsia="宋体" w:hAnsi="宋体" w:cs="宋体" w:hint="eastAsia"/>
          <w:sz w:val="24"/>
          <w:szCs w:val="24"/>
        </w:rPr>
        <w:t>规</w:t>
      </w:r>
      <w:proofErr w:type="gramEnd"/>
      <w:r>
        <w:rPr>
          <w:rFonts w:ascii="宋体" w:eastAsia="宋体" w:hAnsi="宋体" w:cs="宋体" w:hint="eastAsia"/>
          <w:sz w:val="24"/>
          <w:szCs w:val="24"/>
        </w:rPr>
        <w:t>环评[2017]4</w:t>
      </w:r>
      <w:r>
        <w:rPr>
          <w:rFonts w:ascii="宋体" w:eastAsia="宋体" w:hAnsi="宋体" w:cs="宋体" w:hint="eastAsia"/>
          <w:spacing w:val="-2"/>
          <w:sz w:val="24"/>
          <w:szCs w:val="24"/>
        </w:rPr>
        <w:t xml:space="preserve"> </w:t>
      </w:r>
      <w:r>
        <w:rPr>
          <w:rFonts w:ascii="宋体" w:eastAsia="宋体" w:hAnsi="宋体" w:cs="宋体" w:hint="eastAsia"/>
          <w:sz w:val="24"/>
          <w:szCs w:val="24"/>
        </w:rPr>
        <w:t>号</w:t>
      </w:r>
      <w:r>
        <w:rPr>
          <w:rFonts w:ascii="宋体" w:eastAsia="宋体" w:hAnsi="宋体" w:cs="宋体" w:hint="eastAsia"/>
          <w:spacing w:val="-39"/>
          <w:sz w:val="24"/>
          <w:szCs w:val="24"/>
        </w:rPr>
        <w:t>）；</w:t>
      </w:r>
    </w:p>
    <w:p w14:paraId="09BF2C6A" w14:textId="77777777" w:rsidR="00C03832" w:rsidRDefault="00000000">
      <w:pPr>
        <w:pStyle w:val="aa"/>
        <w:tabs>
          <w:tab w:val="left" w:pos="1442"/>
        </w:tabs>
        <w:spacing w:line="360" w:lineRule="auto"/>
        <w:ind w:left="0" w:firstLine="0"/>
        <w:rPr>
          <w:rFonts w:ascii="宋体" w:eastAsia="宋体" w:hAnsi="宋体" w:cs="宋体" w:hint="eastAsia"/>
          <w:sz w:val="24"/>
          <w:szCs w:val="24"/>
        </w:rPr>
      </w:pPr>
      <w:r>
        <w:rPr>
          <w:rFonts w:ascii="宋体" w:eastAsia="宋体" w:hAnsi="宋体" w:cs="宋体" w:hint="eastAsia"/>
          <w:spacing w:val="-1"/>
          <w:sz w:val="24"/>
          <w:szCs w:val="24"/>
        </w:rPr>
        <w:t>（</w:t>
      </w:r>
      <w:r>
        <w:rPr>
          <w:rFonts w:ascii="宋体" w:eastAsia="宋体" w:hAnsi="宋体" w:cs="宋体" w:hint="eastAsia"/>
          <w:spacing w:val="-1"/>
          <w:sz w:val="24"/>
          <w:szCs w:val="24"/>
          <w:lang w:val="en-US"/>
        </w:rPr>
        <w:t>19</w:t>
      </w:r>
      <w:r>
        <w:rPr>
          <w:rFonts w:ascii="宋体" w:eastAsia="宋体" w:hAnsi="宋体" w:cs="宋体" w:hint="eastAsia"/>
          <w:spacing w:val="-1"/>
          <w:sz w:val="24"/>
          <w:szCs w:val="24"/>
        </w:rPr>
        <w:t>）《建设项目竣工环境保护验收技术指南 污染影响类》</w:t>
      </w:r>
      <w:r>
        <w:rPr>
          <w:rFonts w:ascii="宋体" w:eastAsia="宋体" w:hAnsi="宋体" w:cs="宋体" w:hint="eastAsia"/>
          <w:sz w:val="24"/>
          <w:szCs w:val="24"/>
        </w:rPr>
        <w:t>（2018</w:t>
      </w:r>
      <w:r>
        <w:rPr>
          <w:rFonts w:ascii="宋体" w:eastAsia="宋体" w:hAnsi="宋体" w:cs="宋体" w:hint="eastAsia"/>
          <w:spacing w:val="-30"/>
          <w:sz w:val="24"/>
          <w:szCs w:val="24"/>
        </w:rPr>
        <w:t>年</w:t>
      </w:r>
      <w:r>
        <w:rPr>
          <w:rFonts w:ascii="宋体" w:eastAsia="宋体" w:hAnsi="宋体" w:cs="宋体" w:hint="eastAsia"/>
          <w:sz w:val="24"/>
          <w:szCs w:val="24"/>
        </w:rPr>
        <w:t>5月</w:t>
      </w:r>
      <w:bookmarkStart w:id="22" w:name="_Toc2323_WPSOffice_Level3"/>
      <w:bookmarkStart w:id="23" w:name="_Toc29724_WPSOffice_Level3"/>
      <w:bookmarkStart w:id="24" w:name="_Toc26247_WPSOffice_Level3"/>
      <w:r>
        <w:rPr>
          <w:rFonts w:ascii="宋体" w:eastAsia="宋体" w:hAnsi="宋体" w:cs="宋体" w:hint="eastAsia"/>
          <w:sz w:val="24"/>
          <w:szCs w:val="24"/>
        </w:rPr>
        <w:t>15 日，生态环境部）</w:t>
      </w:r>
      <w:bookmarkEnd w:id="22"/>
      <w:bookmarkEnd w:id="23"/>
      <w:bookmarkEnd w:id="24"/>
      <w:r>
        <w:rPr>
          <w:rFonts w:ascii="宋体" w:eastAsia="宋体" w:hAnsi="宋体" w:cs="宋体" w:hint="eastAsia"/>
          <w:sz w:val="24"/>
          <w:szCs w:val="24"/>
        </w:rPr>
        <w:t>。</w:t>
      </w:r>
    </w:p>
    <w:p w14:paraId="06178A92" w14:textId="77777777" w:rsidR="00C03832" w:rsidRDefault="00000000">
      <w:pPr>
        <w:pStyle w:val="2"/>
        <w:tabs>
          <w:tab w:val="left" w:pos="661"/>
        </w:tabs>
        <w:spacing w:line="360" w:lineRule="auto"/>
        <w:ind w:left="0"/>
        <w:rPr>
          <w:rFonts w:ascii="宋体" w:eastAsia="宋体" w:hAnsi="宋体" w:cs="宋体" w:hint="eastAsia"/>
        </w:rPr>
      </w:pPr>
      <w:bookmarkStart w:id="25" w:name="_bookmark12"/>
      <w:bookmarkStart w:id="26" w:name="_Toc342"/>
      <w:bookmarkEnd w:id="25"/>
      <w:r>
        <w:rPr>
          <w:rFonts w:ascii="宋体" w:eastAsia="宋体" w:hAnsi="宋体" w:cs="宋体" w:hint="eastAsia"/>
          <w:lang w:val="en-US"/>
        </w:rPr>
        <w:t>2.2</w:t>
      </w:r>
      <w:r>
        <w:rPr>
          <w:rFonts w:ascii="宋体" w:eastAsia="宋体" w:hAnsi="宋体" w:cs="宋体" w:hint="eastAsia"/>
        </w:rPr>
        <w:t>导则与技术规范</w:t>
      </w:r>
      <w:bookmarkEnd w:id="26"/>
    </w:p>
    <w:p w14:paraId="502BAF05" w14:textId="77777777" w:rsidR="00C03832" w:rsidRDefault="00000000">
      <w:pPr>
        <w:pStyle w:val="aa"/>
        <w:tabs>
          <w:tab w:val="left" w:pos="132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1</w:t>
      </w:r>
      <w:r>
        <w:rPr>
          <w:rFonts w:ascii="宋体" w:eastAsia="宋体" w:hAnsi="宋体" w:cs="宋体" w:hint="eastAsia"/>
          <w:sz w:val="24"/>
          <w:szCs w:val="24"/>
        </w:rPr>
        <w:t>）《建设项目环境影响评价技术导则 总纲》，HJ2.1-2016；</w:t>
      </w:r>
    </w:p>
    <w:p w14:paraId="36E6448F" w14:textId="77777777" w:rsidR="00C03832" w:rsidRDefault="00000000">
      <w:pPr>
        <w:pStyle w:val="aa"/>
        <w:tabs>
          <w:tab w:val="left" w:pos="132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2</w:t>
      </w:r>
      <w:r>
        <w:rPr>
          <w:rFonts w:ascii="宋体" w:eastAsia="宋体" w:hAnsi="宋体" w:cs="宋体" w:hint="eastAsia"/>
          <w:sz w:val="24"/>
          <w:szCs w:val="24"/>
        </w:rPr>
        <w:t>）《环境影响评价技术导则 环境空气》，HJ2.2-20</w:t>
      </w:r>
      <w:r>
        <w:rPr>
          <w:rFonts w:ascii="宋体" w:eastAsia="宋体" w:hAnsi="宋体" w:cs="宋体" w:hint="eastAsia"/>
          <w:sz w:val="24"/>
          <w:szCs w:val="24"/>
          <w:lang w:val="en-US"/>
        </w:rPr>
        <w:t>1</w:t>
      </w:r>
      <w:r>
        <w:rPr>
          <w:rFonts w:ascii="宋体" w:eastAsia="宋体" w:hAnsi="宋体" w:cs="宋体" w:hint="eastAsia"/>
          <w:sz w:val="24"/>
          <w:szCs w:val="24"/>
        </w:rPr>
        <w:t>8；</w:t>
      </w:r>
    </w:p>
    <w:p w14:paraId="3AE0F173" w14:textId="77777777" w:rsidR="00C03832" w:rsidRDefault="00000000">
      <w:pPr>
        <w:pStyle w:val="aa"/>
        <w:tabs>
          <w:tab w:val="left" w:pos="132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3</w:t>
      </w:r>
      <w:r>
        <w:rPr>
          <w:rFonts w:ascii="宋体" w:eastAsia="宋体" w:hAnsi="宋体" w:cs="宋体" w:hint="eastAsia"/>
          <w:sz w:val="24"/>
          <w:szCs w:val="24"/>
        </w:rPr>
        <w:t>）《环境影响评价技术导则 地表水环境》，HJ2.3-</w:t>
      </w:r>
      <w:r>
        <w:rPr>
          <w:rFonts w:ascii="宋体" w:eastAsia="宋体" w:hAnsi="宋体" w:cs="宋体" w:hint="eastAsia"/>
          <w:sz w:val="24"/>
          <w:szCs w:val="24"/>
          <w:lang w:val="en-US"/>
        </w:rPr>
        <w:t>2018</w:t>
      </w:r>
      <w:r>
        <w:rPr>
          <w:rFonts w:ascii="宋体" w:eastAsia="宋体" w:hAnsi="宋体" w:cs="宋体" w:hint="eastAsia"/>
          <w:sz w:val="24"/>
          <w:szCs w:val="24"/>
        </w:rPr>
        <w:t>；</w:t>
      </w:r>
    </w:p>
    <w:p w14:paraId="629B97E6" w14:textId="77777777" w:rsidR="00C03832" w:rsidRDefault="00000000">
      <w:pPr>
        <w:pStyle w:val="aa"/>
        <w:tabs>
          <w:tab w:val="left" w:pos="132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4</w:t>
      </w:r>
      <w:r>
        <w:rPr>
          <w:rFonts w:ascii="宋体" w:eastAsia="宋体" w:hAnsi="宋体" w:cs="宋体" w:hint="eastAsia"/>
          <w:sz w:val="24"/>
          <w:szCs w:val="24"/>
        </w:rPr>
        <w:t>）《环境影响评价技术导则 地下水环境》，HJ610-2016；</w:t>
      </w:r>
    </w:p>
    <w:p w14:paraId="061F4B91" w14:textId="77777777" w:rsidR="00C03832" w:rsidRDefault="00000000">
      <w:pPr>
        <w:pStyle w:val="aa"/>
        <w:tabs>
          <w:tab w:val="left" w:pos="132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5</w:t>
      </w:r>
      <w:r>
        <w:rPr>
          <w:rFonts w:ascii="宋体" w:eastAsia="宋体" w:hAnsi="宋体" w:cs="宋体" w:hint="eastAsia"/>
          <w:sz w:val="24"/>
          <w:szCs w:val="24"/>
        </w:rPr>
        <w:t>）《环境影响评价技术导则 声环境》，HJ2.4-2009；</w:t>
      </w:r>
    </w:p>
    <w:p w14:paraId="79A2BA8F" w14:textId="77777777" w:rsidR="00C03832" w:rsidRDefault="00000000">
      <w:pPr>
        <w:pStyle w:val="2"/>
        <w:tabs>
          <w:tab w:val="left" w:pos="661"/>
        </w:tabs>
        <w:spacing w:line="360" w:lineRule="auto"/>
        <w:ind w:left="0"/>
        <w:rPr>
          <w:rFonts w:ascii="宋体" w:eastAsia="宋体" w:hAnsi="宋体" w:cs="宋体" w:hint="eastAsia"/>
        </w:rPr>
      </w:pPr>
      <w:bookmarkStart w:id="27" w:name="_bookmark13"/>
      <w:bookmarkStart w:id="28" w:name="_Toc20903"/>
      <w:bookmarkEnd w:id="27"/>
      <w:r>
        <w:rPr>
          <w:rFonts w:ascii="宋体" w:eastAsia="宋体" w:hAnsi="宋体" w:cs="宋体" w:hint="eastAsia"/>
          <w:lang w:val="en-US"/>
        </w:rPr>
        <w:lastRenderedPageBreak/>
        <w:t>2.3</w:t>
      </w:r>
      <w:r>
        <w:rPr>
          <w:rFonts w:ascii="宋体" w:eastAsia="宋体" w:hAnsi="宋体" w:cs="宋体" w:hint="eastAsia"/>
        </w:rPr>
        <w:t>与本项目有关的文件和技术资料</w:t>
      </w:r>
      <w:bookmarkEnd w:id="28"/>
    </w:p>
    <w:p w14:paraId="72DC0BB0" w14:textId="77777777" w:rsidR="00C03832" w:rsidRDefault="00000000">
      <w:pPr>
        <w:pStyle w:val="aa"/>
        <w:tabs>
          <w:tab w:val="left" w:pos="132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1</w:t>
      </w:r>
      <w:r>
        <w:rPr>
          <w:rFonts w:ascii="宋体" w:eastAsia="宋体" w:hAnsi="宋体" w:cs="宋体" w:hint="eastAsia"/>
          <w:sz w:val="24"/>
          <w:szCs w:val="24"/>
        </w:rPr>
        <w:t>）《北京宠爱科汇国际动物医院有限公司项目环境影响报告表》（中科国衡（北京）生态环境技术有限公司，2023年0</w:t>
      </w:r>
      <w:r>
        <w:rPr>
          <w:rFonts w:ascii="宋体" w:eastAsia="宋体" w:hAnsi="宋体" w:cs="宋体" w:hint="eastAsia"/>
          <w:sz w:val="24"/>
          <w:szCs w:val="24"/>
          <w:lang w:val="en-US"/>
        </w:rPr>
        <w:t>9</w:t>
      </w:r>
      <w:r>
        <w:rPr>
          <w:rFonts w:ascii="宋体" w:eastAsia="宋体" w:hAnsi="宋体" w:cs="宋体" w:hint="eastAsia"/>
          <w:sz w:val="24"/>
          <w:szCs w:val="24"/>
        </w:rPr>
        <w:t>月）；</w:t>
      </w:r>
    </w:p>
    <w:p w14:paraId="7EB955FF" w14:textId="77777777" w:rsidR="00C03832" w:rsidRDefault="00000000">
      <w:pPr>
        <w:pStyle w:val="aa"/>
        <w:tabs>
          <w:tab w:val="left" w:pos="132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2</w:t>
      </w:r>
      <w:r>
        <w:rPr>
          <w:rFonts w:ascii="宋体" w:eastAsia="宋体" w:hAnsi="宋体" w:cs="宋体" w:hint="eastAsia"/>
          <w:sz w:val="24"/>
          <w:szCs w:val="24"/>
        </w:rPr>
        <w:t>）《</w:t>
      </w:r>
      <w:r>
        <w:rPr>
          <w:rFonts w:ascii="宋体" w:eastAsia="宋体" w:hAnsi="宋体" w:cs="宋体" w:hint="eastAsia"/>
          <w:sz w:val="24"/>
          <w:szCs w:val="24"/>
          <w:lang w:val="en-US"/>
        </w:rPr>
        <w:t>北京市朝阳区生态环境局关于对北京宠爱科汇国际动物医院有限公司项目环境影响报告表的批复</w:t>
      </w:r>
      <w:r>
        <w:rPr>
          <w:rFonts w:ascii="宋体" w:eastAsia="宋体" w:hAnsi="宋体" w:cs="宋体" w:hint="eastAsia"/>
          <w:sz w:val="24"/>
          <w:szCs w:val="24"/>
        </w:rPr>
        <w:t>》</w:t>
      </w:r>
      <w:r>
        <w:rPr>
          <w:rFonts w:ascii="宋体" w:eastAsia="宋体" w:hAnsi="宋体" w:cs="宋体" w:hint="eastAsia"/>
          <w:sz w:val="24"/>
          <w:szCs w:val="24"/>
          <w:lang w:val="en-US"/>
        </w:rPr>
        <w:t>(</w:t>
      </w:r>
      <w:r>
        <w:rPr>
          <w:rFonts w:ascii="宋体" w:eastAsia="宋体" w:hAnsi="宋体" w:cs="宋体" w:hint="eastAsia"/>
          <w:sz w:val="24"/>
          <w:szCs w:val="24"/>
        </w:rPr>
        <w:t>北京市朝阳区生态环境局，</w:t>
      </w:r>
      <w:r>
        <w:rPr>
          <w:rFonts w:ascii="宋体" w:eastAsia="宋体" w:hAnsi="宋体" w:cs="宋体" w:hint="eastAsia"/>
          <w:sz w:val="24"/>
          <w:szCs w:val="24"/>
          <w:lang w:val="en-US"/>
        </w:rPr>
        <w:t>朝环保审字【2023】0051号)</w:t>
      </w:r>
      <w:r>
        <w:rPr>
          <w:rFonts w:ascii="宋体" w:eastAsia="宋体" w:hAnsi="宋体" w:cs="宋体" w:hint="eastAsia"/>
          <w:sz w:val="24"/>
          <w:szCs w:val="24"/>
        </w:rPr>
        <w:t>；</w:t>
      </w:r>
    </w:p>
    <w:p w14:paraId="2725099B" w14:textId="77777777" w:rsidR="00C03832" w:rsidRDefault="00000000">
      <w:pPr>
        <w:pStyle w:val="aa"/>
        <w:tabs>
          <w:tab w:val="left" w:pos="132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3</w:t>
      </w:r>
      <w:r>
        <w:rPr>
          <w:rFonts w:ascii="宋体" w:eastAsia="宋体" w:hAnsi="宋体" w:cs="宋体" w:hint="eastAsia"/>
          <w:sz w:val="24"/>
          <w:szCs w:val="24"/>
        </w:rPr>
        <w:t>）检测报告；</w:t>
      </w:r>
    </w:p>
    <w:p w14:paraId="52EE3D6C" w14:textId="77777777" w:rsidR="00C03832" w:rsidRDefault="00000000">
      <w:pPr>
        <w:pStyle w:val="aa"/>
        <w:tabs>
          <w:tab w:val="left" w:pos="1322"/>
        </w:tabs>
        <w:spacing w:line="360" w:lineRule="auto"/>
        <w:ind w:left="0" w:firstLine="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lang w:val="en-US"/>
        </w:rPr>
        <w:t>4</w:t>
      </w:r>
      <w:r>
        <w:rPr>
          <w:rFonts w:ascii="宋体" w:eastAsia="宋体" w:hAnsi="宋体" w:cs="宋体" w:hint="eastAsia"/>
          <w:sz w:val="24"/>
          <w:szCs w:val="24"/>
        </w:rPr>
        <w:t>）其他相关资料。</w:t>
      </w:r>
    </w:p>
    <w:p w14:paraId="18B74854" w14:textId="77777777" w:rsidR="00C03832" w:rsidRDefault="00C03832">
      <w:pPr>
        <w:spacing w:line="360" w:lineRule="auto"/>
        <w:ind w:firstLineChars="200" w:firstLine="480"/>
        <w:rPr>
          <w:rFonts w:ascii="宋体" w:eastAsia="宋体" w:hAnsi="宋体" w:cs="宋体" w:hint="eastAsia"/>
          <w:color w:val="FF0000"/>
          <w:sz w:val="24"/>
          <w:szCs w:val="24"/>
        </w:rPr>
      </w:pPr>
    </w:p>
    <w:p w14:paraId="4A5E8E2A" w14:textId="77777777" w:rsidR="00C03832" w:rsidRDefault="00C03832">
      <w:pPr>
        <w:pStyle w:val="Default"/>
        <w:rPr>
          <w:rFonts w:hint="eastAsia"/>
          <w:color w:val="FF0000"/>
        </w:rPr>
        <w:sectPr w:rsidR="00C03832">
          <w:pgSz w:w="11910" w:h="16840"/>
          <w:pgMar w:top="1360" w:right="1560" w:bottom="1600" w:left="1560" w:header="877" w:footer="1398" w:gutter="0"/>
          <w:cols w:space="720"/>
        </w:sectPr>
      </w:pPr>
    </w:p>
    <w:p w14:paraId="2880BE52" w14:textId="77777777" w:rsidR="00C03832" w:rsidRDefault="00000000">
      <w:pPr>
        <w:pStyle w:val="1"/>
        <w:tabs>
          <w:tab w:val="left" w:pos="660"/>
          <w:tab w:val="left" w:pos="661"/>
        </w:tabs>
        <w:spacing w:before="0" w:line="360" w:lineRule="auto"/>
        <w:ind w:left="0" w:firstLine="0"/>
        <w:rPr>
          <w:rFonts w:ascii="宋体" w:eastAsia="宋体" w:hAnsi="宋体" w:cs="宋体" w:hint="eastAsia"/>
          <w:sz w:val="24"/>
          <w:szCs w:val="24"/>
        </w:rPr>
      </w:pPr>
      <w:bookmarkStart w:id="29" w:name="_bookmark14"/>
      <w:bookmarkStart w:id="30" w:name="_Toc24005"/>
      <w:bookmarkEnd w:id="29"/>
      <w:r>
        <w:rPr>
          <w:rFonts w:ascii="宋体" w:eastAsia="宋体" w:hAnsi="宋体" w:cs="宋体" w:hint="eastAsia"/>
          <w:sz w:val="24"/>
          <w:szCs w:val="24"/>
          <w:lang w:val="en-US"/>
        </w:rPr>
        <w:lastRenderedPageBreak/>
        <w:t>3</w:t>
      </w:r>
      <w:r>
        <w:rPr>
          <w:rFonts w:ascii="宋体" w:eastAsia="宋体" w:hAnsi="宋体" w:cs="宋体" w:hint="eastAsia"/>
          <w:sz w:val="24"/>
          <w:szCs w:val="24"/>
        </w:rPr>
        <w:t>工程建设情况</w:t>
      </w:r>
      <w:bookmarkEnd w:id="30"/>
    </w:p>
    <w:p w14:paraId="6E121A31" w14:textId="77777777" w:rsidR="00C03832" w:rsidRDefault="00000000">
      <w:pPr>
        <w:pStyle w:val="2"/>
        <w:tabs>
          <w:tab w:val="left" w:pos="661"/>
        </w:tabs>
        <w:spacing w:line="360" w:lineRule="auto"/>
        <w:ind w:left="0"/>
        <w:rPr>
          <w:rFonts w:ascii="宋体" w:eastAsia="宋体" w:hAnsi="宋体" w:cs="宋体" w:hint="eastAsia"/>
        </w:rPr>
      </w:pPr>
      <w:bookmarkStart w:id="31" w:name="_bookmark15"/>
      <w:bookmarkStart w:id="32" w:name="_Toc6574"/>
      <w:bookmarkEnd w:id="31"/>
      <w:r>
        <w:rPr>
          <w:rFonts w:ascii="宋体" w:eastAsia="宋体" w:hAnsi="宋体" w:cs="宋体" w:hint="eastAsia"/>
          <w:lang w:val="en-US"/>
        </w:rPr>
        <w:t>3.1</w:t>
      </w:r>
      <w:r>
        <w:rPr>
          <w:rFonts w:ascii="宋体" w:eastAsia="宋体" w:hAnsi="宋体" w:cs="宋体" w:hint="eastAsia"/>
        </w:rPr>
        <w:t>项目概况</w:t>
      </w:r>
      <w:bookmarkEnd w:id="32"/>
    </w:p>
    <w:p w14:paraId="4783B1CD" w14:textId="77777777" w:rsidR="00C03832" w:rsidRDefault="00000000">
      <w:pPr>
        <w:pStyle w:val="a4"/>
        <w:spacing w:line="360" w:lineRule="auto"/>
        <w:ind w:firstLineChars="200" w:firstLine="480"/>
        <w:rPr>
          <w:rFonts w:ascii="Times New Roman" w:eastAsia="宋体" w:hAnsi="Times New Roman" w:cs="Times New Roman"/>
        </w:rPr>
      </w:pPr>
      <w:r>
        <w:rPr>
          <w:rFonts w:ascii="Times New Roman" w:eastAsia="宋体" w:hAnsi="Times New Roman" w:cs="Times New Roman"/>
        </w:rPr>
        <w:t>项目位于</w:t>
      </w:r>
      <w:r>
        <w:rPr>
          <w:rFonts w:ascii="Times New Roman" w:eastAsia="宋体" w:hAnsi="Times New Roman" w:cs="Times New Roman" w:hint="eastAsia"/>
          <w:lang w:val="en-US"/>
        </w:rPr>
        <w:t>北京市朝阳区科荟路</w:t>
      </w:r>
      <w:r>
        <w:rPr>
          <w:rFonts w:ascii="Times New Roman" w:eastAsia="宋体" w:hAnsi="Times New Roman" w:cs="Times New Roman" w:hint="eastAsia"/>
          <w:lang w:val="en-US"/>
        </w:rPr>
        <w:t>51</w:t>
      </w:r>
      <w:r>
        <w:rPr>
          <w:rFonts w:ascii="Times New Roman" w:eastAsia="宋体" w:hAnsi="Times New Roman" w:cs="Times New Roman" w:hint="eastAsia"/>
          <w:lang w:val="en-US"/>
        </w:rPr>
        <w:t>号院</w:t>
      </w:r>
      <w:r>
        <w:rPr>
          <w:rFonts w:ascii="Times New Roman" w:eastAsia="宋体" w:hAnsi="Times New Roman" w:cs="Times New Roman" w:hint="eastAsia"/>
          <w:lang w:val="en-US"/>
        </w:rPr>
        <w:t>9</w:t>
      </w:r>
      <w:r>
        <w:rPr>
          <w:rFonts w:ascii="Times New Roman" w:eastAsia="宋体" w:hAnsi="Times New Roman" w:cs="Times New Roman" w:hint="eastAsia"/>
          <w:lang w:val="en-US"/>
        </w:rPr>
        <w:t>号楼</w:t>
      </w:r>
      <w:r>
        <w:rPr>
          <w:rFonts w:ascii="Times New Roman" w:eastAsia="宋体" w:hAnsi="Times New Roman" w:cs="Times New Roman" w:hint="eastAsia"/>
          <w:lang w:val="en-US"/>
        </w:rPr>
        <w:t>1</w:t>
      </w:r>
      <w:r>
        <w:rPr>
          <w:rFonts w:ascii="Times New Roman" w:eastAsia="宋体" w:hAnsi="Times New Roman" w:cs="Times New Roman" w:hint="eastAsia"/>
          <w:lang w:val="en-US"/>
        </w:rPr>
        <w:t>层</w:t>
      </w:r>
      <w:r>
        <w:rPr>
          <w:rFonts w:ascii="Times New Roman" w:eastAsia="宋体" w:hAnsi="Times New Roman" w:cs="Times New Roman" w:hint="eastAsia"/>
          <w:lang w:val="en-US"/>
        </w:rPr>
        <w:t>102</w:t>
      </w:r>
      <w:r>
        <w:rPr>
          <w:rFonts w:ascii="Times New Roman" w:eastAsia="宋体" w:hAnsi="Times New Roman" w:cs="Times New Roman" w:hint="eastAsia"/>
          <w:lang w:val="en-US"/>
        </w:rPr>
        <w:t>内</w:t>
      </w:r>
      <w:r>
        <w:rPr>
          <w:rFonts w:ascii="Times New Roman" w:eastAsia="宋体" w:hAnsi="Times New Roman" w:cs="Times New Roman" w:hint="eastAsia"/>
          <w:lang w:val="en-US"/>
        </w:rPr>
        <w:t>02</w:t>
      </w:r>
      <w:r>
        <w:rPr>
          <w:rFonts w:ascii="Times New Roman" w:eastAsia="宋体" w:hAnsi="Times New Roman" w:cs="Times New Roman" w:hint="eastAsia"/>
          <w:lang w:val="en-US"/>
        </w:rPr>
        <w:t>室</w:t>
      </w:r>
      <w:r>
        <w:rPr>
          <w:rFonts w:ascii="Times New Roman" w:eastAsia="宋体" w:hAnsi="Times New Roman" w:cs="Times New Roman"/>
          <w:spacing w:val="-14"/>
        </w:rPr>
        <w:t>。项目总投资</w:t>
      </w:r>
      <w:r>
        <w:rPr>
          <w:rFonts w:ascii="Times New Roman" w:eastAsia="宋体" w:hAnsi="Times New Roman" w:cs="Times New Roman" w:hint="eastAsia"/>
          <w:spacing w:val="-14"/>
          <w:lang w:val="en-US"/>
        </w:rPr>
        <w:t>80</w:t>
      </w:r>
      <w:r>
        <w:rPr>
          <w:rFonts w:ascii="Times New Roman" w:eastAsia="宋体" w:hAnsi="Times New Roman" w:cs="Times New Roman" w:hint="eastAsia"/>
          <w:spacing w:val="-14"/>
          <w:lang w:val="en-US"/>
        </w:rPr>
        <w:t>万元</w:t>
      </w:r>
      <w:r>
        <w:rPr>
          <w:rFonts w:ascii="Times New Roman" w:eastAsia="宋体" w:hAnsi="Times New Roman" w:cs="Times New Roman"/>
          <w:spacing w:val="-6"/>
        </w:rPr>
        <w:t>，建筑面</w:t>
      </w:r>
      <w:r>
        <w:rPr>
          <w:rFonts w:ascii="Times New Roman" w:eastAsia="宋体" w:hAnsi="Times New Roman" w:cs="Times New Roman"/>
          <w:spacing w:val="-35"/>
        </w:rPr>
        <w:t>积</w:t>
      </w:r>
      <w:r>
        <w:rPr>
          <w:rFonts w:ascii="宋体" w:eastAsia="宋体" w:hAnsi="宋体" w:cs="宋体" w:hint="eastAsia"/>
          <w:lang w:val="en-US"/>
        </w:rPr>
        <w:t>309</w:t>
      </w:r>
      <w:r>
        <w:rPr>
          <w:rFonts w:ascii="Times New Roman" w:eastAsia="宋体" w:hAnsi="Times New Roman" w:cs="Times New Roman"/>
          <w:lang w:val="en-US"/>
        </w:rPr>
        <w:t>m</w:t>
      </w:r>
      <w:r>
        <w:rPr>
          <w:rFonts w:ascii="Times New Roman" w:eastAsia="宋体" w:hAnsi="Times New Roman" w:cs="Times New Roman"/>
          <w:vertAlign w:val="superscript"/>
          <w:lang w:val="en-US"/>
        </w:rPr>
        <w:t>2</w:t>
      </w:r>
      <w:r>
        <w:rPr>
          <w:rFonts w:ascii="Times New Roman" w:eastAsia="宋体" w:hAnsi="Times New Roman" w:cs="Times New Roman"/>
        </w:rPr>
        <w:t>。</w:t>
      </w:r>
    </w:p>
    <w:p w14:paraId="2248E3CF" w14:textId="77777777" w:rsidR="00C03832" w:rsidRDefault="00000000">
      <w:pPr>
        <w:pStyle w:val="3"/>
        <w:keepNext w:val="0"/>
        <w:keepLines w:val="0"/>
        <w:tabs>
          <w:tab w:val="left" w:pos="639"/>
        </w:tabs>
        <w:spacing w:before="0" w:after="0" w:line="360" w:lineRule="auto"/>
        <w:rPr>
          <w:rFonts w:ascii="宋体" w:eastAsia="宋体" w:hAnsi="宋体" w:cs="宋体" w:hint="eastAsia"/>
          <w:sz w:val="24"/>
          <w:szCs w:val="24"/>
        </w:rPr>
      </w:pPr>
      <w:bookmarkStart w:id="33" w:name="_bookmark16"/>
      <w:bookmarkStart w:id="34" w:name="_Toc32475"/>
      <w:bookmarkEnd w:id="33"/>
      <w:r>
        <w:rPr>
          <w:rFonts w:ascii="宋体" w:eastAsia="宋体" w:hAnsi="宋体" w:cs="宋体" w:hint="eastAsia"/>
          <w:sz w:val="24"/>
          <w:szCs w:val="24"/>
          <w:lang w:val="en-US"/>
        </w:rPr>
        <w:t>3.1.1</w:t>
      </w:r>
      <w:r>
        <w:rPr>
          <w:rFonts w:ascii="宋体" w:eastAsia="宋体" w:hAnsi="宋体" w:cs="宋体" w:hint="eastAsia"/>
          <w:sz w:val="24"/>
          <w:szCs w:val="24"/>
        </w:rPr>
        <w:t>地理位置及平面布置</w:t>
      </w:r>
      <w:bookmarkEnd w:id="34"/>
    </w:p>
    <w:p w14:paraId="615849F9" w14:textId="77777777" w:rsidR="00C03832" w:rsidRDefault="00000000">
      <w:pPr>
        <w:pStyle w:val="2"/>
        <w:tabs>
          <w:tab w:val="left" w:pos="795"/>
        </w:tabs>
        <w:spacing w:line="360" w:lineRule="auto"/>
        <w:ind w:left="0"/>
        <w:rPr>
          <w:rFonts w:ascii="宋体" w:eastAsia="宋体" w:hAnsi="宋体" w:cs="宋体" w:hint="eastAsia"/>
        </w:rPr>
      </w:pPr>
      <w:bookmarkStart w:id="35" w:name="_bookmark17"/>
      <w:bookmarkStart w:id="36" w:name="_Toc6026"/>
      <w:bookmarkEnd w:id="35"/>
      <w:r>
        <w:rPr>
          <w:rFonts w:ascii="宋体" w:eastAsia="宋体" w:hAnsi="宋体" w:cs="宋体" w:hint="eastAsia"/>
          <w:lang w:val="en-US"/>
        </w:rPr>
        <w:t>3.1.2</w:t>
      </w:r>
      <w:r>
        <w:rPr>
          <w:rFonts w:ascii="宋体" w:eastAsia="宋体" w:hAnsi="宋体" w:cs="宋体" w:hint="eastAsia"/>
        </w:rPr>
        <w:t>地理位置</w:t>
      </w:r>
      <w:bookmarkEnd w:id="36"/>
    </w:p>
    <w:p w14:paraId="131AC421" w14:textId="77777777" w:rsidR="00C03832" w:rsidRDefault="00000000">
      <w:pPr>
        <w:pStyle w:val="a4"/>
        <w:spacing w:line="360" w:lineRule="auto"/>
        <w:ind w:firstLineChars="200" w:firstLine="480"/>
        <w:rPr>
          <w:rFonts w:ascii="宋体" w:eastAsia="宋体" w:hAnsi="宋体" w:cs="宋体" w:hint="eastAsia"/>
        </w:rPr>
      </w:pPr>
      <w:r>
        <w:rPr>
          <w:rFonts w:ascii="宋体" w:eastAsia="宋体" w:hAnsi="宋体" w:cs="宋体" w:hint="eastAsia"/>
        </w:rPr>
        <w:t>本项目位于</w:t>
      </w:r>
      <w:r>
        <w:rPr>
          <w:rFonts w:ascii="Times New Roman" w:eastAsia="宋体" w:hAnsi="Times New Roman" w:cs="Times New Roman" w:hint="eastAsia"/>
          <w:lang w:val="en-US"/>
        </w:rPr>
        <w:t>北京市朝阳区科荟路</w:t>
      </w:r>
      <w:r>
        <w:rPr>
          <w:rFonts w:ascii="Times New Roman" w:eastAsia="宋体" w:hAnsi="Times New Roman" w:cs="Times New Roman" w:hint="eastAsia"/>
          <w:lang w:val="en-US"/>
        </w:rPr>
        <w:t>51</w:t>
      </w:r>
      <w:r>
        <w:rPr>
          <w:rFonts w:ascii="Times New Roman" w:eastAsia="宋体" w:hAnsi="Times New Roman" w:cs="Times New Roman" w:hint="eastAsia"/>
          <w:lang w:val="en-US"/>
        </w:rPr>
        <w:t>号院</w:t>
      </w:r>
      <w:r>
        <w:rPr>
          <w:rFonts w:ascii="Times New Roman" w:eastAsia="宋体" w:hAnsi="Times New Roman" w:cs="Times New Roman" w:hint="eastAsia"/>
          <w:lang w:val="en-US"/>
        </w:rPr>
        <w:t>9</w:t>
      </w:r>
      <w:r>
        <w:rPr>
          <w:rFonts w:ascii="Times New Roman" w:eastAsia="宋体" w:hAnsi="Times New Roman" w:cs="Times New Roman" w:hint="eastAsia"/>
          <w:lang w:val="en-US"/>
        </w:rPr>
        <w:t>号楼</w:t>
      </w:r>
      <w:r>
        <w:rPr>
          <w:rFonts w:ascii="Times New Roman" w:eastAsia="宋体" w:hAnsi="Times New Roman" w:cs="Times New Roman" w:hint="eastAsia"/>
          <w:lang w:val="en-US"/>
        </w:rPr>
        <w:t>1</w:t>
      </w:r>
      <w:r>
        <w:rPr>
          <w:rFonts w:ascii="Times New Roman" w:eastAsia="宋体" w:hAnsi="Times New Roman" w:cs="Times New Roman" w:hint="eastAsia"/>
          <w:lang w:val="en-US"/>
        </w:rPr>
        <w:t>层</w:t>
      </w:r>
      <w:r>
        <w:rPr>
          <w:rFonts w:ascii="Times New Roman" w:eastAsia="宋体" w:hAnsi="Times New Roman" w:cs="Times New Roman" w:hint="eastAsia"/>
          <w:lang w:val="en-US"/>
        </w:rPr>
        <w:t>102</w:t>
      </w:r>
      <w:r>
        <w:rPr>
          <w:rFonts w:ascii="Times New Roman" w:eastAsia="宋体" w:hAnsi="Times New Roman" w:cs="Times New Roman" w:hint="eastAsia"/>
          <w:lang w:val="en-US"/>
        </w:rPr>
        <w:t>内</w:t>
      </w:r>
      <w:r>
        <w:rPr>
          <w:rFonts w:ascii="Times New Roman" w:eastAsia="宋体" w:hAnsi="Times New Roman" w:cs="Times New Roman" w:hint="eastAsia"/>
          <w:lang w:val="en-US"/>
        </w:rPr>
        <w:t>02</w:t>
      </w:r>
      <w:r>
        <w:rPr>
          <w:rFonts w:ascii="Times New Roman" w:eastAsia="宋体" w:hAnsi="Times New Roman" w:cs="Times New Roman" w:hint="eastAsia"/>
          <w:lang w:val="en-US"/>
        </w:rPr>
        <w:t>室</w:t>
      </w:r>
      <w:r>
        <w:rPr>
          <w:rFonts w:ascii="宋体" w:eastAsia="宋体" w:hAnsi="宋体" w:cs="宋体" w:hint="eastAsia"/>
        </w:rPr>
        <w:t>。</w:t>
      </w:r>
    </w:p>
    <w:p w14:paraId="04E2E455" w14:textId="77777777" w:rsidR="00C03832" w:rsidRDefault="00000000">
      <w:pPr>
        <w:pStyle w:val="a4"/>
        <w:adjustRightInd w:val="0"/>
        <w:snapToGrid w:val="0"/>
        <w:ind w:firstLineChars="200" w:firstLine="480"/>
        <w:rPr>
          <w:rFonts w:ascii="宋体" w:eastAsia="宋体" w:hAnsi="宋体" w:cs="宋体" w:hint="eastAsia"/>
        </w:rPr>
      </w:pPr>
      <w:r>
        <w:rPr>
          <w:rFonts w:ascii="宋体" w:eastAsia="宋体" w:hAnsi="宋体" w:cs="宋体" w:hint="eastAsia"/>
        </w:rPr>
        <w:t>项目地理位置图见图3-1。</w:t>
      </w:r>
    </w:p>
    <w:p w14:paraId="0F5E4927" w14:textId="77777777" w:rsidR="00C03832" w:rsidRDefault="00000000">
      <w:pPr>
        <w:spacing w:line="360" w:lineRule="auto"/>
        <w:jc w:val="center"/>
        <w:rPr>
          <w:rFonts w:ascii="宋体" w:eastAsia="宋体" w:hAnsi="宋体" w:cs="宋体" w:hint="eastAsia"/>
          <w:b/>
          <w:color w:val="FF0000"/>
          <w:sz w:val="24"/>
          <w:szCs w:val="24"/>
        </w:rPr>
      </w:pPr>
      <w:bookmarkStart w:id="37" w:name="_Toc4217_WPSOffice_Level3"/>
      <w:bookmarkStart w:id="38" w:name="_Toc12330_WPSOffice_Level3"/>
      <w:bookmarkStart w:id="39" w:name="_Toc17510_WPSOffice_Level3"/>
      <w:bookmarkStart w:id="40" w:name="_Toc14395_WPSOffice_Level3"/>
      <w:bookmarkStart w:id="41" w:name="_Toc26208_WPSOffice_Level3"/>
      <w:bookmarkStart w:id="42" w:name="_Toc26025_WPSOffice_Level3"/>
      <w:bookmarkStart w:id="43" w:name="_Toc17845_WPSOffice_Level3"/>
      <w:bookmarkStart w:id="44" w:name="_Toc7460_WPSOffice_Level3"/>
      <w:bookmarkStart w:id="45" w:name="_Toc24829_WPSOffice_Level3"/>
      <w:bookmarkStart w:id="46" w:name="_Toc5652_WPSOffice_Level3"/>
      <w:r>
        <w:rPr>
          <w:noProof/>
        </w:rPr>
        <w:drawing>
          <wp:inline distT="0" distB="0" distL="114300" distR="114300" wp14:anchorId="19E848C3" wp14:editId="7F3C0D92">
            <wp:extent cx="5581650" cy="3285490"/>
            <wp:effectExtent l="0" t="0" r="0" b="10160"/>
            <wp:docPr id="3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1"/>
                    <pic:cNvPicPr>
                      <a:picLocks noChangeAspect="1"/>
                    </pic:cNvPicPr>
                  </pic:nvPicPr>
                  <pic:blipFill>
                    <a:blip r:embed="rId9"/>
                    <a:stretch>
                      <a:fillRect/>
                    </a:stretch>
                  </pic:blipFill>
                  <pic:spPr>
                    <a:xfrm>
                      <a:off x="0" y="0"/>
                      <a:ext cx="5581650" cy="3285490"/>
                    </a:xfrm>
                    <a:prstGeom prst="rect">
                      <a:avLst/>
                    </a:prstGeom>
                    <a:noFill/>
                    <a:ln>
                      <a:noFill/>
                    </a:ln>
                  </pic:spPr>
                </pic:pic>
              </a:graphicData>
            </a:graphic>
          </wp:inline>
        </w:drawing>
      </w:r>
      <w:r>
        <w:rPr>
          <w:rFonts w:ascii="宋体" w:eastAsia="宋体" w:hAnsi="宋体" w:cs="宋体" w:hint="eastAsia"/>
          <w:b/>
          <w:sz w:val="24"/>
          <w:szCs w:val="24"/>
        </w:rPr>
        <w:t>图 3-1</w:t>
      </w:r>
      <w:r>
        <w:rPr>
          <w:rFonts w:ascii="宋体" w:eastAsia="宋体" w:hAnsi="宋体" w:cs="宋体" w:hint="eastAsia"/>
          <w:b/>
          <w:sz w:val="24"/>
          <w:szCs w:val="24"/>
        </w:rPr>
        <w:tab/>
        <w:t>本项目地理位置图</w:t>
      </w:r>
      <w:bookmarkEnd w:id="37"/>
      <w:bookmarkEnd w:id="38"/>
      <w:bookmarkEnd w:id="39"/>
      <w:bookmarkEnd w:id="40"/>
      <w:bookmarkEnd w:id="41"/>
      <w:bookmarkEnd w:id="42"/>
      <w:bookmarkEnd w:id="43"/>
      <w:bookmarkEnd w:id="44"/>
      <w:bookmarkEnd w:id="45"/>
      <w:bookmarkEnd w:id="46"/>
    </w:p>
    <w:p w14:paraId="2F292074" w14:textId="77777777" w:rsidR="00C03832" w:rsidRDefault="00000000">
      <w:pPr>
        <w:pStyle w:val="3"/>
        <w:keepNext w:val="0"/>
        <w:keepLines w:val="0"/>
        <w:tabs>
          <w:tab w:val="left" w:pos="795"/>
        </w:tabs>
        <w:spacing w:before="0" w:after="0" w:line="360" w:lineRule="auto"/>
        <w:rPr>
          <w:rFonts w:ascii="宋体" w:eastAsia="宋体" w:hAnsi="宋体" w:cs="宋体" w:hint="eastAsia"/>
          <w:sz w:val="24"/>
          <w:szCs w:val="24"/>
        </w:rPr>
      </w:pPr>
      <w:bookmarkStart w:id="47" w:name="_bookmark19"/>
      <w:bookmarkStart w:id="48" w:name="_bookmark18"/>
      <w:bookmarkStart w:id="49" w:name="_Toc31749"/>
      <w:bookmarkEnd w:id="47"/>
      <w:bookmarkEnd w:id="48"/>
      <w:r>
        <w:rPr>
          <w:rFonts w:ascii="宋体" w:eastAsia="宋体" w:hAnsi="宋体" w:cs="宋体" w:hint="eastAsia"/>
          <w:sz w:val="24"/>
          <w:szCs w:val="24"/>
          <w:lang w:val="en-US"/>
        </w:rPr>
        <w:t>3.1.3</w:t>
      </w:r>
      <w:r>
        <w:rPr>
          <w:rFonts w:ascii="宋体" w:eastAsia="宋体" w:hAnsi="宋体" w:cs="宋体" w:hint="eastAsia"/>
          <w:sz w:val="24"/>
          <w:szCs w:val="24"/>
        </w:rPr>
        <w:t>企业周边情况</w:t>
      </w:r>
      <w:bookmarkEnd w:id="49"/>
    </w:p>
    <w:p w14:paraId="57CEE053" w14:textId="77777777" w:rsidR="00C03832" w:rsidRDefault="00000000">
      <w:pPr>
        <w:pStyle w:val="a4"/>
        <w:spacing w:line="360" w:lineRule="auto"/>
        <w:ind w:firstLineChars="200" w:firstLine="480"/>
        <w:rPr>
          <w:rFonts w:ascii="宋体" w:eastAsia="宋体" w:hAnsi="宋体" w:cs="宋体" w:hint="eastAsia"/>
          <w:lang w:val="en-US"/>
        </w:rPr>
      </w:pPr>
      <w:r>
        <w:rPr>
          <w:rFonts w:ascii="宋体" w:eastAsia="宋体" w:hAnsi="宋体" w:cs="宋体" w:hint="eastAsia"/>
          <w:lang w:val="en-US"/>
        </w:rPr>
        <w:t>本医院建设地点为北京市朝阳区科荟路51号院9号楼1层102内02室，项目所在建筑为地上 2 层、地下 1 层的小区配套临街商铺，地下为库房，地上 2 层为商铺，项目位于 1 层商铺中间的位置，项目上方二楼</w:t>
      </w:r>
      <w:proofErr w:type="gramStart"/>
      <w:r>
        <w:rPr>
          <w:rFonts w:ascii="宋体" w:eastAsia="宋体" w:hAnsi="宋体" w:cs="宋体" w:hint="eastAsia"/>
          <w:lang w:val="en-US"/>
        </w:rPr>
        <w:t>为惠合嘉美</w:t>
      </w:r>
      <w:proofErr w:type="gramEnd"/>
      <w:r>
        <w:rPr>
          <w:rFonts w:ascii="宋体" w:eastAsia="宋体" w:hAnsi="宋体" w:cs="宋体" w:hint="eastAsia"/>
          <w:lang w:val="en-US"/>
        </w:rPr>
        <w:t>医疗美容门诊，项目西侧为棒约翰餐厅和</w:t>
      </w:r>
      <w:proofErr w:type="gramStart"/>
      <w:r>
        <w:rPr>
          <w:rFonts w:ascii="宋体" w:eastAsia="宋体" w:hAnsi="宋体" w:cs="宋体" w:hint="eastAsia"/>
          <w:lang w:val="en-US"/>
        </w:rPr>
        <w:t>普莱</w:t>
      </w:r>
      <w:proofErr w:type="gramEnd"/>
      <w:r>
        <w:rPr>
          <w:rFonts w:ascii="宋体" w:eastAsia="宋体" w:hAnsi="宋体" w:cs="宋体" w:hint="eastAsia"/>
          <w:lang w:val="en-US"/>
        </w:rPr>
        <w:t>斯宠物养护中心，东侧为君久修脚，项目北侧隔美伦堡小区内空地 16 米为科</w:t>
      </w:r>
      <w:proofErr w:type="gramStart"/>
      <w:r>
        <w:rPr>
          <w:rFonts w:ascii="宋体" w:eastAsia="宋体" w:hAnsi="宋体" w:cs="宋体" w:hint="eastAsia"/>
          <w:lang w:val="en-US"/>
        </w:rPr>
        <w:t>荟</w:t>
      </w:r>
      <w:proofErr w:type="gramEnd"/>
      <w:r>
        <w:rPr>
          <w:rFonts w:ascii="宋体" w:eastAsia="宋体" w:hAnsi="宋体" w:cs="宋体" w:hint="eastAsia"/>
          <w:lang w:val="en-US"/>
        </w:rPr>
        <w:t xml:space="preserve">路 51 </w:t>
      </w:r>
      <w:proofErr w:type="gramStart"/>
      <w:r>
        <w:rPr>
          <w:rFonts w:ascii="宋体" w:eastAsia="宋体" w:hAnsi="宋体" w:cs="宋体" w:hint="eastAsia"/>
          <w:lang w:val="en-US"/>
        </w:rPr>
        <w:t>号院</w:t>
      </w:r>
      <w:proofErr w:type="gramEnd"/>
      <w:r>
        <w:rPr>
          <w:rFonts w:ascii="宋体" w:eastAsia="宋体" w:hAnsi="宋体" w:cs="宋体" w:hint="eastAsia"/>
          <w:lang w:val="en-US"/>
        </w:rPr>
        <w:t xml:space="preserve"> 4 号居民楼，项目南侧 13 米为科</w:t>
      </w:r>
      <w:proofErr w:type="gramStart"/>
      <w:r>
        <w:rPr>
          <w:rFonts w:ascii="宋体" w:eastAsia="宋体" w:hAnsi="宋体" w:cs="宋体" w:hint="eastAsia"/>
          <w:lang w:val="en-US"/>
        </w:rPr>
        <w:t>荟</w:t>
      </w:r>
      <w:proofErr w:type="gramEnd"/>
      <w:r>
        <w:rPr>
          <w:rFonts w:ascii="宋体" w:eastAsia="宋体" w:hAnsi="宋体" w:cs="宋体" w:hint="eastAsia"/>
          <w:lang w:val="en-US"/>
        </w:rPr>
        <w:t>路（城市主干路）。项目周边关系</w:t>
      </w:r>
      <w:r>
        <w:rPr>
          <w:rFonts w:ascii="宋体" w:eastAsia="宋体" w:hAnsi="宋体" w:cs="宋体" w:hint="eastAsia"/>
        </w:rPr>
        <w:t>图见图3-</w:t>
      </w:r>
      <w:r>
        <w:rPr>
          <w:rFonts w:ascii="宋体" w:eastAsia="宋体" w:hAnsi="宋体" w:cs="宋体" w:hint="eastAsia"/>
          <w:lang w:val="en-US"/>
        </w:rPr>
        <w:t>2。</w:t>
      </w:r>
    </w:p>
    <w:p w14:paraId="3680B65B" w14:textId="77777777" w:rsidR="00C03832" w:rsidRDefault="00000000">
      <w:pPr>
        <w:pStyle w:val="3"/>
        <w:keepNext w:val="0"/>
        <w:keepLines w:val="0"/>
        <w:tabs>
          <w:tab w:val="left" w:pos="795"/>
        </w:tabs>
        <w:spacing w:before="0" w:after="0" w:line="360" w:lineRule="auto"/>
        <w:rPr>
          <w:rFonts w:ascii="宋体" w:eastAsia="宋体" w:hAnsi="宋体" w:cs="宋体" w:hint="eastAsia"/>
          <w:sz w:val="24"/>
          <w:szCs w:val="24"/>
        </w:rPr>
      </w:pPr>
      <w:bookmarkStart w:id="50" w:name="_Toc32094"/>
      <w:r>
        <w:rPr>
          <w:rFonts w:ascii="宋体" w:eastAsia="宋体" w:hAnsi="宋体" w:cs="宋体" w:hint="eastAsia"/>
          <w:sz w:val="24"/>
          <w:szCs w:val="24"/>
          <w:lang w:val="en-US"/>
        </w:rPr>
        <w:t>3.1.4平面布置</w:t>
      </w:r>
      <w:r>
        <w:rPr>
          <w:rFonts w:ascii="宋体" w:eastAsia="宋体" w:hAnsi="宋体" w:cs="宋体" w:hint="eastAsia"/>
          <w:sz w:val="24"/>
          <w:szCs w:val="24"/>
        </w:rPr>
        <w:t>情况</w:t>
      </w:r>
      <w:bookmarkEnd w:id="50"/>
    </w:p>
    <w:p w14:paraId="02E0919C" w14:textId="77777777" w:rsidR="00C03832" w:rsidRDefault="00000000">
      <w:pPr>
        <w:pStyle w:val="a4"/>
        <w:spacing w:line="360" w:lineRule="auto"/>
        <w:ind w:firstLineChars="200" w:firstLine="480"/>
        <w:rPr>
          <w:rFonts w:ascii="宋体" w:eastAsia="宋体" w:hAnsi="宋体" w:cs="宋体" w:hint="eastAsia"/>
          <w:lang w:val="en-US"/>
        </w:rPr>
      </w:pPr>
      <w:r>
        <w:rPr>
          <w:rFonts w:ascii="宋体" w:eastAsia="宋体" w:hAnsi="宋体" w:cs="宋体" w:hint="eastAsia"/>
          <w:lang w:val="en-US"/>
        </w:rPr>
        <w:t>项目建筑面积为309平方米，位于建筑一层，平面布置包括接待厅、B 超室、诊室、储物室、中央处置区、化验区、配药区、隔离室、</w:t>
      </w:r>
      <w:proofErr w:type="gramStart"/>
      <w:r>
        <w:rPr>
          <w:rFonts w:ascii="宋体" w:eastAsia="宋体" w:hAnsi="宋体" w:cs="宋体" w:hint="eastAsia"/>
          <w:lang w:val="en-US"/>
        </w:rPr>
        <w:t>危废间</w:t>
      </w:r>
      <w:proofErr w:type="gramEnd"/>
      <w:r>
        <w:rPr>
          <w:rFonts w:ascii="宋体" w:eastAsia="宋体" w:hAnsi="宋体" w:cs="宋体" w:hint="eastAsia"/>
          <w:lang w:val="en-US"/>
        </w:rPr>
        <w:t>、员工休息室、卫生</w:t>
      </w:r>
      <w:r>
        <w:rPr>
          <w:rFonts w:ascii="宋体" w:eastAsia="宋体" w:hAnsi="宋体" w:cs="宋体" w:hint="eastAsia"/>
          <w:lang w:val="en-US"/>
        </w:rPr>
        <w:lastRenderedPageBreak/>
        <w:t>间、DR 室、手术室、</w:t>
      </w:r>
      <w:proofErr w:type="gramStart"/>
      <w:r>
        <w:rPr>
          <w:rFonts w:ascii="宋体" w:eastAsia="宋体" w:hAnsi="宋体" w:cs="宋体" w:hint="eastAsia"/>
          <w:lang w:val="en-US"/>
        </w:rPr>
        <w:t>留观室等</w:t>
      </w:r>
      <w:proofErr w:type="gramEnd"/>
      <w:r>
        <w:rPr>
          <w:rFonts w:ascii="宋体" w:eastAsia="宋体" w:hAnsi="宋体" w:cs="宋体" w:hint="eastAsia"/>
          <w:lang w:val="en-US"/>
        </w:rPr>
        <w:t>。平面布置见图3-3所示。</w:t>
      </w:r>
    </w:p>
    <w:p w14:paraId="7C3ECB42" w14:textId="77777777" w:rsidR="00C03832" w:rsidRDefault="00000000">
      <w:pPr>
        <w:pStyle w:val="a4"/>
        <w:spacing w:line="360" w:lineRule="auto"/>
        <w:jc w:val="center"/>
        <w:rPr>
          <w:rFonts w:ascii="宋体" w:eastAsia="宋体" w:hAnsi="宋体" w:cs="宋体" w:hint="eastAsia"/>
          <w:b/>
        </w:rPr>
      </w:pPr>
      <w:bookmarkStart w:id="51" w:name="_Toc12046_WPSOffice_Level3"/>
      <w:bookmarkStart w:id="52" w:name="_Toc28012"/>
      <w:bookmarkStart w:id="53" w:name="_Toc30616_WPSOffice_Level3"/>
      <w:bookmarkStart w:id="54" w:name="_Toc19747_WPSOffice_Level3"/>
      <w:bookmarkStart w:id="55" w:name="_Toc381_WPSOffice_Level3"/>
      <w:bookmarkStart w:id="56" w:name="_Toc22475_WPSOffice_Level3"/>
      <w:bookmarkStart w:id="57" w:name="_Toc17058_WPSOffice_Level3"/>
      <w:bookmarkStart w:id="58" w:name="_Toc4693_WPSOffice_Level3"/>
      <w:bookmarkStart w:id="59" w:name="_Toc19300_WPSOffice_Level3"/>
      <w:bookmarkStart w:id="60" w:name="_Toc7695_WPSOffice_Level2"/>
      <w:bookmarkStart w:id="61" w:name="_Toc13100_WPSOffice_Level2"/>
      <w:r>
        <w:rPr>
          <w:noProof/>
        </w:rPr>
        <w:drawing>
          <wp:inline distT="0" distB="0" distL="114300" distR="114300" wp14:anchorId="3DE184BD" wp14:editId="0FAE1351">
            <wp:extent cx="5575300" cy="3392805"/>
            <wp:effectExtent l="0" t="0" r="6350" b="17145"/>
            <wp:docPr id="3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2"/>
                    <pic:cNvPicPr>
                      <a:picLocks noChangeAspect="1"/>
                    </pic:cNvPicPr>
                  </pic:nvPicPr>
                  <pic:blipFill>
                    <a:blip r:embed="rId10"/>
                    <a:stretch>
                      <a:fillRect/>
                    </a:stretch>
                  </pic:blipFill>
                  <pic:spPr>
                    <a:xfrm>
                      <a:off x="0" y="0"/>
                      <a:ext cx="5575300" cy="3392805"/>
                    </a:xfrm>
                    <a:prstGeom prst="rect">
                      <a:avLst/>
                    </a:prstGeom>
                    <a:noFill/>
                    <a:ln>
                      <a:noFill/>
                    </a:ln>
                  </pic:spPr>
                </pic:pic>
              </a:graphicData>
            </a:graphic>
          </wp:inline>
        </w:drawing>
      </w:r>
      <w:r>
        <w:rPr>
          <w:rFonts w:ascii="宋体" w:eastAsia="宋体" w:hAnsi="宋体" w:cs="宋体" w:hint="eastAsia"/>
          <w:b/>
        </w:rPr>
        <w:t>图</w:t>
      </w:r>
      <w:r>
        <w:rPr>
          <w:rFonts w:ascii="宋体" w:eastAsia="宋体" w:hAnsi="宋体" w:cs="宋体" w:hint="eastAsia"/>
          <w:b/>
          <w:spacing w:val="-60"/>
        </w:rPr>
        <w:t xml:space="preserve"> </w:t>
      </w:r>
      <w:r>
        <w:rPr>
          <w:rFonts w:ascii="宋体" w:eastAsia="宋体" w:hAnsi="宋体" w:cs="宋体" w:hint="eastAsia"/>
          <w:b/>
        </w:rPr>
        <w:t>3-</w:t>
      </w:r>
      <w:r>
        <w:rPr>
          <w:rFonts w:ascii="宋体" w:eastAsia="宋体" w:hAnsi="宋体" w:cs="宋体" w:hint="eastAsia"/>
          <w:b/>
          <w:lang w:val="en-US"/>
        </w:rPr>
        <w:t>2</w:t>
      </w:r>
      <w:r>
        <w:rPr>
          <w:rFonts w:ascii="宋体" w:eastAsia="宋体" w:hAnsi="宋体" w:cs="宋体" w:hint="eastAsia"/>
          <w:b/>
        </w:rPr>
        <w:tab/>
      </w:r>
      <w:r>
        <w:rPr>
          <w:rFonts w:ascii="宋体" w:eastAsia="宋体" w:hAnsi="宋体" w:cs="宋体" w:hint="eastAsia"/>
          <w:b/>
          <w:lang w:val="en-US"/>
        </w:rPr>
        <w:t xml:space="preserve"> </w:t>
      </w:r>
      <w:r>
        <w:rPr>
          <w:rFonts w:ascii="宋体" w:eastAsia="宋体" w:hAnsi="宋体" w:cs="宋体" w:hint="eastAsia"/>
          <w:b/>
        </w:rPr>
        <w:t>本项目周边关系图</w:t>
      </w:r>
      <w:bookmarkEnd w:id="51"/>
      <w:bookmarkEnd w:id="52"/>
      <w:bookmarkEnd w:id="53"/>
      <w:bookmarkEnd w:id="54"/>
      <w:bookmarkEnd w:id="55"/>
      <w:bookmarkEnd w:id="56"/>
      <w:bookmarkEnd w:id="57"/>
      <w:bookmarkEnd w:id="58"/>
      <w:bookmarkEnd w:id="59"/>
      <w:bookmarkEnd w:id="60"/>
      <w:bookmarkEnd w:id="61"/>
    </w:p>
    <w:p w14:paraId="1008AF06" w14:textId="77777777" w:rsidR="00C03832" w:rsidRDefault="00000000">
      <w:pPr>
        <w:pStyle w:val="a4"/>
        <w:spacing w:line="360" w:lineRule="auto"/>
        <w:jc w:val="center"/>
        <w:rPr>
          <w:rFonts w:hint="eastAsia"/>
          <w:color w:val="FF0000"/>
        </w:rPr>
      </w:pPr>
      <w:r>
        <w:rPr>
          <w:noProof/>
        </w:rPr>
        <w:drawing>
          <wp:inline distT="0" distB="0" distL="114300" distR="114300" wp14:anchorId="2427B6EF" wp14:editId="22A1C49F">
            <wp:extent cx="5580380" cy="3661410"/>
            <wp:effectExtent l="0" t="0" r="1270" b="15240"/>
            <wp:docPr id="3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3"/>
                    <pic:cNvPicPr>
                      <a:picLocks noChangeAspect="1"/>
                    </pic:cNvPicPr>
                  </pic:nvPicPr>
                  <pic:blipFill>
                    <a:blip r:embed="rId11"/>
                    <a:stretch>
                      <a:fillRect/>
                    </a:stretch>
                  </pic:blipFill>
                  <pic:spPr>
                    <a:xfrm>
                      <a:off x="0" y="0"/>
                      <a:ext cx="5580380" cy="3661410"/>
                    </a:xfrm>
                    <a:prstGeom prst="rect">
                      <a:avLst/>
                    </a:prstGeom>
                    <a:noFill/>
                    <a:ln>
                      <a:noFill/>
                    </a:ln>
                  </pic:spPr>
                </pic:pic>
              </a:graphicData>
            </a:graphic>
          </wp:inline>
        </w:drawing>
      </w:r>
      <w:r>
        <w:rPr>
          <w:rFonts w:ascii="宋体" w:eastAsia="宋体" w:hAnsi="宋体" w:cs="宋体" w:hint="eastAsia"/>
          <w:b/>
        </w:rPr>
        <w:t>图</w:t>
      </w:r>
      <w:r>
        <w:rPr>
          <w:rFonts w:ascii="宋体" w:eastAsia="宋体" w:hAnsi="宋体" w:cs="宋体" w:hint="eastAsia"/>
          <w:b/>
          <w:spacing w:val="-60"/>
        </w:rPr>
        <w:t xml:space="preserve"> </w:t>
      </w:r>
      <w:r>
        <w:rPr>
          <w:rFonts w:ascii="宋体" w:eastAsia="宋体" w:hAnsi="宋体" w:cs="宋体" w:hint="eastAsia"/>
          <w:b/>
        </w:rPr>
        <w:t>3-</w:t>
      </w:r>
      <w:r>
        <w:rPr>
          <w:rFonts w:ascii="宋体" w:eastAsia="宋体" w:hAnsi="宋体" w:cs="宋体" w:hint="eastAsia"/>
          <w:b/>
          <w:lang w:val="en-US"/>
        </w:rPr>
        <w:t>3</w:t>
      </w:r>
      <w:r>
        <w:rPr>
          <w:rFonts w:ascii="宋体" w:eastAsia="宋体" w:hAnsi="宋体" w:cs="宋体" w:hint="eastAsia"/>
          <w:b/>
        </w:rPr>
        <w:tab/>
      </w:r>
      <w:r>
        <w:rPr>
          <w:rFonts w:ascii="宋体" w:eastAsia="宋体" w:hAnsi="宋体" w:cs="宋体" w:hint="eastAsia"/>
          <w:b/>
          <w:lang w:val="en-US"/>
        </w:rPr>
        <w:t xml:space="preserve"> 项目</w:t>
      </w:r>
      <w:r>
        <w:rPr>
          <w:rFonts w:ascii="宋体" w:eastAsia="宋体" w:hAnsi="宋体" w:cs="宋体" w:hint="eastAsia"/>
          <w:b/>
        </w:rPr>
        <w:t>平面布置图</w:t>
      </w:r>
    </w:p>
    <w:p w14:paraId="382F2FF4" w14:textId="77777777" w:rsidR="00C03832" w:rsidRDefault="00000000">
      <w:pPr>
        <w:pStyle w:val="2"/>
        <w:tabs>
          <w:tab w:val="left" w:pos="661"/>
        </w:tabs>
        <w:spacing w:line="360" w:lineRule="auto"/>
        <w:ind w:left="0"/>
        <w:rPr>
          <w:rFonts w:ascii="宋体" w:eastAsia="宋体" w:hAnsi="宋体" w:cs="宋体" w:hint="eastAsia"/>
        </w:rPr>
      </w:pPr>
      <w:bookmarkStart w:id="62" w:name="_bookmark20"/>
      <w:bookmarkStart w:id="63" w:name="_bookmark23"/>
      <w:bookmarkStart w:id="64" w:name="_bookmark22"/>
      <w:bookmarkStart w:id="65" w:name="_Toc7941"/>
      <w:bookmarkStart w:id="66" w:name="_Toc14094"/>
      <w:bookmarkEnd w:id="62"/>
      <w:bookmarkEnd w:id="63"/>
      <w:bookmarkEnd w:id="64"/>
      <w:r>
        <w:rPr>
          <w:rFonts w:ascii="宋体" w:eastAsia="宋体" w:hAnsi="宋体" w:cs="宋体" w:hint="eastAsia"/>
          <w:lang w:val="en-US"/>
        </w:rPr>
        <w:t>3.2</w:t>
      </w:r>
      <w:r>
        <w:rPr>
          <w:rFonts w:ascii="宋体" w:eastAsia="宋体" w:hAnsi="宋体" w:cs="宋体" w:hint="eastAsia"/>
        </w:rPr>
        <w:t>建设内容</w:t>
      </w:r>
      <w:bookmarkEnd w:id="65"/>
    </w:p>
    <w:p w14:paraId="054F7504" w14:textId="77777777" w:rsidR="00C03832" w:rsidRDefault="00000000">
      <w:pPr>
        <w:pStyle w:val="2"/>
        <w:tabs>
          <w:tab w:val="left" w:pos="795"/>
        </w:tabs>
        <w:spacing w:line="360" w:lineRule="auto"/>
        <w:ind w:left="0"/>
        <w:rPr>
          <w:rFonts w:ascii="宋体" w:eastAsia="宋体" w:hAnsi="宋体" w:cs="宋体" w:hint="eastAsia"/>
        </w:rPr>
      </w:pPr>
      <w:bookmarkStart w:id="67" w:name="_bookmark21"/>
      <w:bookmarkStart w:id="68" w:name="_Toc3021"/>
      <w:bookmarkEnd w:id="67"/>
      <w:r>
        <w:rPr>
          <w:rFonts w:ascii="宋体" w:eastAsia="宋体" w:hAnsi="宋体" w:cs="宋体" w:hint="eastAsia"/>
          <w:lang w:val="en-US"/>
        </w:rPr>
        <w:t>3.2.1</w:t>
      </w:r>
      <w:r>
        <w:rPr>
          <w:rFonts w:ascii="宋体" w:eastAsia="宋体" w:hAnsi="宋体" w:cs="宋体" w:hint="eastAsia"/>
        </w:rPr>
        <w:t>经营范围</w:t>
      </w:r>
      <w:bookmarkEnd w:id="68"/>
    </w:p>
    <w:p w14:paraId="5448D7F8" w14:textId="77777777" w:rsidR="00C03832" w:rsidRDefault="00000000">
      <w:pPr>
        <w:pStyle w:val="a4"/>
        <w:spacing w:line="360" w:lineRule="auto"/>
        <w:ind w:firstLineChars="200" w:firstLine="454"/>
        <w:rPr>
          <w:rFonts w:ascii="宋体" w:eastAsia="宋体" w:hAnsi="宋体" w:cs="宋体" w:hint="eastAsia"/>
        </w:rPr>
      </w:pPr>
      <w:r>
        <w:rPr>
          <w:rFonts w:ascii="宋体" w:eastAsia="宋体" w:hAnsi="宋体" w:cs="宋体" w:hint="eastAsia"/>
          <w:spacing w:val="-13"/>
        </w:rPr>
        <w:t>本</w:t>
      </w:r>
      <w:proofErr w:type="gramStart"/>
      <w:r>
        <w:rPr>
          <w:rFonts w:ascii="宋体" w:eastAsia="宋体" w:hAnsi="宋体" w:cs="宋体" w:hint="eastAsia"/>
          <w:spacing w:val="-13"/>
        </w:rPr>
        <w:t>项目环</w:t>
      </w:r>
      <w:proofErr w:type="gramEnd"/>
      <w:r>
        <w:rPr>
          <w:rFonts w:ascii="宋体" w:eastAsia="宋体" w:hAnsi="宋体" w:cs="宋体" w:hint="eastAsia"/>
          <w:spacing w:val="-13"/>
        </w:rPr>
        <w:t>评批复：建设动物医院项目，从事开展动物诊疗服务，项目主要诊疗科目</w:t>
      </w:r>
      <w:r>
        <w:rPr>
          <w:rFonts w:ascii="宋体" w:eastAsia="宋体" w:hAnsi="宋体" w:cs="宋体" w:hint="eastAsia"/>
          <w:spacing w:val="-13"/>
        </w:rPr>
        <w:lastRenderedPageBreak/>
        <w:t>为：动 物疫病预防、诊疗、治疗、绝育手术服务。该医院具备从事动物颅腔、胸腔和</w:t>
      </w:r>
      <w:proofErr w:type="gramStart"/>
      <w:r>
        <w:rPr>
          <w:rFonts w:ascii="宋体" w:eastAsia="宋体" w:hAnsi="宋体" w:cs="宋体" w:hint="eastAsia"/>
          <w:spacing w:val="-13"/>
        </w:rPr>
        <w:t>腹 腔</w:t>
      </w:r>
      <w:proofErr w:type="gramEnd"/>
      <w:r>
        <w:rPr>
          <w:rFonts w:ascii="宋体" w:eastAsia="宋体" w:hAnsi="宋体" w:cs="宋体" w:hint="eastAsia"/>
          <w:spacing w:val="-13"/>
        </w:rPr>
        <w:t>手术能力。项目接待的动物全部为猫、狗类家庭宠物。</w:t>
      </w:r>
    </w:p>
    <w:p w14:paraId="099223CF" w14:textId="77777777" w:rsidR="00C03832" w:rsidRDefault="00000000">
      <w:pPr>
        <w:pStyle w:val="a4"/>
        <w:spacing w:line="360" w:lineRule="auto"/>
        <w:ind w:firstLineChars="200" w:firstLine="448"/>
        <w:rPr>
          <w:rFonts w:ascii="宋体" w:eastAsia="宋体" w:hAnsi="宋体" w:cs="宋体" w:hint="eastAsia"/>
        </w:rPr>
      </w:pPr>
      <w:r>
        <w:rPr>
          <w:rFonts w:ascii="宋体" w:eastAsia="宋体" w:hAnsi="宋体" w:cs="宋体" w:hint="eastAsia"/>
          <w:spacing w:val="-16"/>
        </w:rPr>
        <w:t>本项目验收阶段实际情况：</w:t>
      </w:r>
      <w:r>
        <w:rPr>
          <w:rFonts w:ascii="宋体" w:eastAsia="宋体" w:hAnsi="宋体" w:cs="宋体" w:hint="eastAsia"/>
          <w:spacing w:val="-13"/>
          <w:lang w:val="en-US"/>
        </w:rPr>
        <w:t>与环评批复一致</w:t>
      </w:r>
      <w:r>
        <w:rPr>
          <w:rFonts w:ascii="宋体" w:eastAsia="宋体" w:hAnsi="宋体" w:cs="宋体" w:hint="eastAsia"/>
          <w:spacing w:val="-13"/>
        </w:rPr>
        <w:t>。</w:t>
      </w:r>
    </w:p>
    <w:p w14:paraId="46746017" w14:textId="77777777" w:rsidR="00C03832" w:rsidRDefault="00000000">
      <w:pPr>
        <w:pStyle w:val="2"/>
        <w:ind w:left="0" w:firstLineChars="200" w:firstLine="482"/>
        <w:jc w:val="center"/>
        <w:rPr>
          <w:rFonts w:ascii="宋体" w:eastAsia="宋体" w:hAnsi="宋体" w:cs="宋体" w:hint="eastAsia"/>
        </w:rPr>
      </w:pPr>
      <w:bookmarkStart w:id="69" w:name="_Toc15790"/>
      <w:bookmarkStart w:id="70" w:name="_Toc1424_WPSOffice_Level3"/>
      <w:bookmarkStart w:id="71" w:name="_Toc26384_WPSOffice_Level3"/>
      <w:bookmarkStart w:id="72" w:name="_Toc20528_WPSOffice_Level3"/>
      <w:bookmarkStart w:id="73" w:name="_Toc21399_WPSOffice_Level2"/>
      <w:bookmarkStart w:id="74" w:name="_Toc20342_WPSOffice_Level3"/>
      <w:bookmarkStart w:id="75" w:name="_Toc31725_WPSOffice_Level3"/>
      <w:bookmarkStart w:id="76" w:name="_Toc21707_WPSOffice_Level2"/>
      <w:bookmarkStart w:id="77" w:name="_Toc15423_WPSOffice_Level3"/>
      <w:bookmarkStart w:id="78" w:name="_Toc26499_WPSOffice_Level3"/>
      <w:bookmarkStart w:id="79" w:name="_Toc14715_WPSOffice_Level3"/>
      <w:r>
        <w:rPr>
          <w:rFonts w:ascii="宋体" w:eastAsia="宋体" w:hAnsi="宋体" w:cs="宋体" w:hint="eastAsia"/>
        </w:rPr>
        <w:t>表 3-</w:t>
      </w:r>
      <w:r>
        <w:rPr>
          <w:rFonts w:ascii="宋体" w:eastAsia="宋体" w:hAnsi="宋体" w:cs="宋体" w:hint="eastAsia"/>
          <w:lang w:val="en-US"/>
        </w:rPr>
        <w:t>1</w:t>
      </w:r>
      <w:r>
        <w:rPr>
          <w:rFonts w:ascii="宋体" w:eastAsia="宋体" w:hAnsi="宋体" w:cs="宋体" w:hint="eastAsia"/>
        </w:rPr>
        <w:t xml:space="preserve">  医院经营范围落实情况</w:t>
      </w:r>
      <w:bookmarkEnd w:id="69"/>
      <w:bookmarkEnd w:id="70"/>
      <w:bookmarkEnd w:id="71"/>
      <w:bookmarkEnd w:id="72"/>
      <w:bookmarkEnd w:id="73"/>
      <w:bookmarkEnd w:id="74"/>
      <w:bookmarkEnd w:id="75"/>
      <w:bookmarkEnd w:id="76"/>
      <w:bookmarkEnd w:id="77"/>
      <w:bookmarkEnd w:id="78"/>
      <w:bookmarkEnd w:id="79"/>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68"/>
        <w:gridCol w:w="874"/>
        <w:gridCol w:w="8030"/>
      </w:tblGrid>
      <w:tr w:rsidR="00C03832" w14:paraId="1FC5F90F" w14:textId="77777777">
        <w:trPr>
          <w:trHeight w:val="323"/>
          <w:jc w:val="center"/>
        </w:trPr>
        <w:tc>
          <w:tcPr>
            <w:tcW w:w="468" w:type="dxa"/>
            <w:vAlign w:val="center"/>
          </w:tcPr>
          <w:p w14:paraId="79972C6B" w14:textId="77777777" w:rsidR="00C03832" w:rsidRDefault="00000000">
            <w:pPr>
              <w:pStyle w:val="TableParagraph"/>
              <w:jc w:val="center"/>
              <w:rPr>
                <w:rFonts w:ascii="宋体" w:eastAsia="宋体" w:hAnsi="宋体" w:cs="宋体" w:hint="eastAsia"/>
                <w:sz w:val="21"/>
                <w:szCs w:val="21"/>
              </w:rPr>
            </w:pPr>
            <w:r>
              <w:rPr>
                <w:rFonts w:ascii="宋体" w:eastAsia="宋体" w:hAnsi="宋体" w:cs="宋体" w:hint="eastAsia"/>
                <w:sz w:val="21"/>
                <w:szCs w:val="21"/>
              </w:rPr>
              <w:t>序号</w:t>
            </w:r>
          </w:p>
        </w:tc>
        <w:tc>
          <w:tcPr>
            <w:tcW w:w="874" w:type="dxa"/>
            <w:vAlign w:val="center"/>
          </w:tcPr>
          <w:p w14:paraId="378FEB73" w14:textId="77777777" w:rsidR="00C03832" w:rsidRDefault="00000000">
            <w:pPr>
              <w:pStyle w:val="TableParagraph"/>
              <w:jc w:val="center"/>
              <w:rPr>
                <w:rFonts w:ascii="宋体" w:eastAsia="宋体" w:hAnsi="宋体" w:cs="宋体" w:hint="eastAsia"/>
                <w:sz w:val="21"/>
                <w:szCs w:val="21"/>
                <w:lang w:val="en-US"/>
              </w:rPr>
            </w:pPr>
            <w:r>
              <w:rPr>
                <w:rFonts w:ascii="宋体" w:eastAsia="宋体" w:hAnsi="宋体" w:cs="宋体" w:hint="eastAsia"/>
                <w:sz w:val="21"/>
                <w:szCs w:val="21"/>
                <w:lang w:val="en-US"/>
              </w:rPr>
              <w:t>项目阶段</w:t>
            </w:r>
          </w:p>
        </w:tc>
        <w:tc>
          <w:tcPr>
            <w:tcW w:w="8030" w:type="dxa"/>
            <w:vAlign w:val="center"/>
          </w:tcPr>
          <w:p w14:paraId="274867E1" w14:textId="77777777" w:rsidR="00C03832" w:rsidRDefault="00000000">
            <w:pPr>
              <w:pStyle w:val="TableParagraph"/>
              <w:jc w:val="center"/>
              <w:rPr>
                <w:rFonts w:ascii="宋体" w:eastAsia="宋体" w:hAnsi="宋体" w:cs="宋体" w:hint="eastAsia"/>
                <w:sz w:val="21"/>
                <w:szCs w:val="21"/>
              </w:rPr>
            </w:pPr>
            <w:r>
              <w:rPr>
                <w:rFonts w:ascii="宋体" w:eastAsia="宋体" w:hAnsi="宋体" w:cs="宋体" w:hint="eastAsia"/>
                <w:sz w:val="21"/>
                <w:szCs w:val="21"/>
              </w:rPr>
              <w:t>经营范围</w:t>
            </w:r>
          </w:p>
        </w:tc>
      </w:tr>
      <w:tr w:rsidR="00C03832" w14:paraId="3E8F852F" w14:textId="77777777">
        <w:trPr>
          <w:trHeight w:val="779"/>
          <w:jc w:val="center"/>
        </w:trPr>
        <w:tc>
          <w:tcPr>
            <w:tcW w:w="468" w:type="dxa"/>
            <w:vAlign w:val="center"/>
          </w:tcPr>
          <w:p w14:paraId="08F07185" w14:textId="77777777" w:rsidR="00C03832" w:rsidRDefault="00000000">
            <w:pPr>
              <w:pStyle w:val="TableParagraph"/>
              <w:jc w:val="center"/>
              <w:rPr>
                <w:rFonts w:ascii="宋体" w:eastAsia="宋体" w:hAnsi="宋体" w:cs="宋体" w:hint="eastAsia"/>
                <w:sz w:val="21"/>
                <w:szCs w:val="21"/>
              </w:rPr>
            </w:pPr>
            <w:r>
              <w:rPr>
                <w:rFonts w:ascii="宋体" w:eastAsia="宋体" w:hAnsi="宋体" w:cs="宋体" w:hint="eastAsia"/>
                <w:sz w:val="21"/>
                <w:szCs w:val="21"/>
              </w:rPr>
              <w:t>1</w:t>
            </w:r>
          </w:p>
        </w:tc>
        <w:tc>
          <w:tcPr>
            <w:tcW w:w="874" w:type="dxa"/>
            <w:vAlign w:val="center"/>
          </w:tcPr>
          <w:p w14:paraId="0B3FB038" w14:textId="77777777" w:rsidR="00C03832" w:rsidRDefault="00000000">
            <w:pPr>
              <w:pStyle w:val="TableParagraph"/>
              <w:jc w:val="center"/>
              <w:rPr>
                <w:rFonts w:ascii="宋体" w:eastAsia="宋体" w:hAnsi="宋体" w:cs="宋体" w:hint="eastAsia"/>
                <w:sz w:val="21"/>
                <w:szCs w:val="21"/>
              </w:rPr>
            </w:pPr>
            <w:r>
              <w:rPr>
                <w:rFonts w:ascii="宋体" w:eastAsia="宋体" w:hAnsi="宋体" w:cs="宋体" w:hint="eastAsia"/>
                <w:sz w:val="21"/>
                <w:szCs w:val="21"/>
              </w:rPr>
              <w:t>环评阶段</w:t>
            </w:r>
          </w:p>
        </w:tc>
        <w:tc>
          <w:tcPr>
            <w:tcW w:w="8030" w:type="dxa"/>
            <w:vAlign w:val="center"/>
          </w:tcPr>
          <w:p w14:paraId="255810F6" w14:textId="77777777" w:rsidR="00C03832" w:rsidRDefault="00000000">
            <w:pPr>
              <w:pStyle w:val="TableParagraph"/>
              <w:jc w:val="center"/>
              <w:rPr>
                <w:rFonts w:ascii="宋体" w:eastAsia="宋体" w:hAnsi="宋体" w:cs="宋体" w:hint="eastAsia"/>
                <w:sz w:val="21"/>
                <w:szCs w:val="21"/>
              </w:rPr>
            </w:pPr>
            <w:r>
              <w:rPr>
                <w:rFonts w:ascii="宋体" w:eastAsia="宋体" w:hAnsi="宋体" w:cs="宋体" w:hint="eastAsia"/>
                <w:sz w:val="21"/>
                <w:szCs w:val="21"/>
              </w:rPr>
              <w:t>建设动物医院项目，从事开展动物诊疗服务，项目主要诊疗科目为：动 物疫病预防、诊疗、治疗、绝育手术服务。该医院具备从事动物颅腔、胸腔和</w:t>
            </w:r>
            <w:proofErr w:type="gramStart"/>
            <w:r>
              <w:rPr>
                <w:rFonts w:ascii="宋体" w:eastAsia="宋体" w:hAnsi="宋体" w:cs="宋体" w:hint="eastAsia"/>
                <w:sz w:val="21"/>
                <w:szCs w:val="21"/>
              </w:rPr>
              <w:t>腹 腔</w:t>
            </w:r>
            <w:proofErr w:type="gramEnd"/>
            <w:r>
              <w:rPr>
                <w:rFonts w:ascii="宋体" w:eastAsia="宋体" w:hAnsi="宋体" w:cs="宋体" w:hint="eastAsia"/>
                <w:sz w:val="21"/>
                <w:szCs w:val="21"/>
              </w:rPr>
              <w:t>手术能力。项目接待的动物全部为猫、狗类家庭宠物。</w:t>
            </w:r>
          </w:p>
        </w:tc>
      </w:tr>
      <w:tr w:rsidR="00C03832" w14:paraId="39114D01" w14:textId="77777777">
        <w:trPr>
          <w:trHeight w:val="127"/>
          <w:jc w:val="center"/>
        </w:trPr>
        <w:tc>
          <w:tcPr>
            <w:tcW w:w="468" w:type="dxa"/>
            <w:vAlign w:val="center"/>
          </w:tcPr>
          <w:p w14:paraId="22F5316B" w14:textId="77777777" w:rsidR="00C03832" w:rsidRDefault="00000000">
            <w:pPr>
              <w:pStyle w:val="TableParagraph"/>
              <w:jc w:val="center"/>
              <w:rPr>
                <w:rFonts w:ascii="宋体" w:eastAsia="宋体" w:hAnsi="宋体" w:cs="宋体" w:hint="eastAsia"/>
                <w:sz w:val="21"/>
                <w:szCs w:val="21"/>
                <w:lang w:val="en-US"/>
              </w:rPr>
            </w:pPr>
            <w:r>
              <w:rPr>
                <w:rFonts w:ascii="宋体" w:eastAsia="宋体" w:hAnsi="宋体" w:cs="宋体" w:hint="eastAsia"/>
                <w:sz w:val="21"/>
                <w:szCs w:val="21"/>
                <w:lang w:val="en-US"/>
              </w:rPr>
              <w:t>2</w:t>
            </w:r>
          </w:p>
        </w:tc>
        <w:tc>
          <w:tcPr>
            <w:tcW w:w="874" w:type="dxa"/>
            <w:vAlign w:val="center"/>
          </w:tcPr>
          <w:p w14:paraId="3375AB71" w14:textId="77777777" w:rsidR="00C03832" w:rsidRDefault="00000000">
            <w:pPr>
              <w:pStyle w:val="TableParagraph"/>
              <w:jc w:val="center"/>
              <w:rPr>
                <w:rFonts w:ascii="宋体" w:eastAsia="宋体" w:hAnsi="宋体" w:cs="宋体" w:hint="eastAsia"/>
                <w:sz w:val="21"/>
                <w:szCs w:val="21"/>
              </w:rPr>
            </w:pPr>
            <w:r>
              <w:rPr>
                <w:rFonts w:ascii="宋体" w:eastAsia="宋体" w:hAnsi="宋体" w:cs="宋体" w:hint="eastAsia"/>
                <w:sz w:val="21"/>
                <w:szCs w:val="21"/>
              </w:rPr>
              <w:t>验收阶段</w:t>
            </w:r>
          </w:p>
        </w:tc>
        <w:tc>
          <w:tcPr>
            <w:tcW w:w="8030" w:type="dxa"/>
            <w:vAlign w:val="center"/>
          </w:tcPr>
          <w:p w14:paraId="443ED229" w14:textId="77777777" w:rsidR="00C03832" w:rsidRDefault="00000000">
            <w:pPr>
              <w:pStyle w:val="TableParagraph"/>
              <w:jc w:val="center"/>
              <w:rPr>
                <w:rFonts w:ascii="宋体" w:eastAsia="宋体" w:hAnsi="宋体" w:cs="宋体" w:hint="eastAsia"/>
                <w:sz w:val="21"/>
                <w:szCs w:val="21"/>
              </w:rPr>
            </w:pPr>
            <w:r>
              <w:rPr>
                <w:rFonts w:ascii="宋体" w:eastAsia="宋体" w:hAnsi="宋体" w:cs="宋体" w:hint="eastAsia"/>
                <w:sz w:val="21"/>
                <w:szCs w:val="21"/>
                <w:lang w:val="en-US"/>
              </w:rPr>
              <w:t>与环评批复一致</w:t>
            </w:r>
          </w:p>
        </w:tc>
      </w:tr>
    </w:tbl>
    <w:p w14:paraId="67C3FE98" w14:textId="77777777" w:rsidR="00C03832" w:rsidRDefault="00000000">
      <w:pPr>
        <w:pStyle w:val="2"/>
        <w:tabs>
          <w:tab w:val="left" w:pos="795"/>
        </w:tabs>
        <w:spacing w:line="360" w:lineRule="auto"/>
        <w:ind w:left="0"/>
        <w:rPr>
          <w:rFonts w:ascii="宋体" w:eastAsia="宋体" w:hAnsi="宋体" w:cs="宋体" w:hint="eastAsia"/>
        </w:rPr>
      </w:pPr>
      <w:r>
        <w:rPr>
          <w:rFonts w:ascii="宋体" w:eastAsia="宋体" w:hAnsi="宋体" w:cs="宋体" w:hint="eastAsia"/>
          <w:lang w:val="en-US"/>
        </w:rPr>
        <w:t>3.2.2</w:t>
      </w:r>
      <w:r>
        <w:rPr>
          <w:rFonts w:ascii="宋体" w:eastAsia="宋体" w:hAnsi="宋体" w:cs="宋体" w:hint="eastAsia"/>
        </w:rPr>
        <w:t>生产设备</w:t>
      </w:r>
      <w:bookmarkEnd w:id="66"/>
    </w:p>
    <w:p w14:paraId="650B0840" w14:textId="77777777" w:rsidR="00C03832" w:rsidRDefault="00000000">
      <w:pPr>
        <w:pStyle w:val="a4"/>
        <w:ind w:firstLineChars="200" w:firstLine="480"/>
        <w:rPr>
          <w:rFonts w:ascii="宋体" w:eastAsia="宋体" w:hAnsi="宋体" w:cs="宋体" w:hint="eastAsia"/>
        </w:rPr>
      </w:pPr>
      <w:r>
        <w:rPr>
          <w:rFonts w:ascii="宋体" w:eastAsia="宋体" w:hAnsi="宋体" w:cs="宋体" w:hint="eastAsia"/>
        </w:rPr>
        <w:t>主要设备见表 3-</w:t>
      </w:r>
      <w:r>
        <w:rPr>
          <w:rFonts w:ascii="宋体" w:eastAsia="宋体" w:hAnsi="宋体" w:cs="宋体" w:hint="eastAsia"/>
          <w:lang w:val="en-US"/>
        </w:rPr>
        <w:t>2</w:t>
      </w:r>
      <w:r>
        <w:rPr>
          <w:rFonts w:ascii="宋体" w:eastAsia="宋体" w:hAnsi="宋体" w:cs="宋体" w:hint="eastAsia"/>
        </w:rPr>
        <w:t>。</w:t>
      </w:r>
    </w:p>
    <w:p w14:paraId="734862D4" w14:textId="77777777" w:rsidR="00C03832" w:rsidRDefault="00000000">
      <w:pPr>
        <w:pStyle w:val="2"/>
        <w:ind w:left="0" w:firstLineChars="200" w:firstLine="482"/>
        <w:jc w:val="center"/>
        <w:rPr>
          <w:rFonts w:ascii="宋体" w:eastAsia="宋体" w:hAnsi="宋体" w:cs="宋体" w:hint="eastAsia"/>
        </w:rPr>
      </w:pPr>
      <w:bookmarkStart w:id="80" w:name="_Toc4595_WPSOffice_Level3"/>
      <w:bookmarkStart w:id="81" w:name="_Toc9283_WPSOffice_Level3"/>
      <w:bookmarkStart w:id="82" w:name="_Toc20509_WPSOffice_Level3"/>
      <w:bookmarkStart w:id="83" w:name="_Toc18323_WPSOffice_Level3"/>
      <w:bookmarkStart w:id="84" w:name="_Toc18579_WPSOffice_Level3"/>
      <w:bookmarkStart w:id="85" w:name="_Toc12159_WPSOffice_Level3"/>
      <w:bookmarkStart w:id="86" w:name="_Toc9542_WPSOffice_Level3"/>
      <w:bookmarkStart w:id="87" w:name="_Toc18369_WPSOffice_Level2"/>
      <w:bookmarkStart w:id="88" w:name="_Toc30425"/>
      <w:r>
        <w:rPr>
          <w:rFonts w:ascii="宋体" w:eastAsia="宋体" w:hAnsi="宋体" w:cs="宋体" w:hint="eastAsia"/>
        </w:rPr>
        <w:t>表3-</w:t>
      </w:r>
      <w:r>
        <w:rPr>
          <w:rFonts w:ascii="宋体" w:eastAsia="宋体" w:hAnsi="宋体" w:cs="宋体" w:hint="eastAsia"/>
          <w:lang w:val="en-US"/>
        </w:rPr>
        <w:t>2</w:t>
      </w:r>
      <w:r>
        <w:rPr>
          <w:rFonts w:ascii="宋体" w:eastAsia="宋体" w:hAnsi="宋体" w:cs="宋体" w:hint="eastAsia"/>
          <w:spacing w:val="59"/>
        </w:rPr>
        <w:t xml:space="preserve"> </w:t>
      </w:r>
      <w:r>
        <w:rPr>
          <w:rFonts w:ascii="宋体" w:eastAsia="宋体" w:hAnsi="宋体" w:cs="宋体" w:hint="eastAsia"/>
        </w:rPr>
        <w:t>主要仪器一览表</w:t>
      </w:r>
      <w:bookmarkEnd w:id="80"/>
      <w:bookmarkEnd w:id="81"/>
      <w:bookmarkEnd w:id="82"/>
      <w:bookmarkEnd w:id="83"/>
      <w:bookmarkEnd w:id="84"/>
      <w:bookmarkEnd w:id="85"/>
      <w:bookmarkEnd w:id="86"/>
      <w:bookmarkEnd w:id="87"/>
      <w:bookmarkEnd w:id="88"/>
    </w:p>
    <w:tbl>
      <w:tblPr>
        <w:tblW w:w="459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34"/>
        <w:gridCol w:w="5410"/>
        <w:gridCol w:w="2053"/>
      </w:tblGrid>
      <w:tr w:rsidR="00C03832" w14:paraId="0E4AA973" w14:textId="77777777">
        <w:trPr>
          <w:trHeight w:val="213"/>
          <w:jc w:val="center"/>
        </w:trPr>
        <w:tc>
          <w:tcPr>
            <w:tcW w:w="391" w:type="pct"/>
            <w:tcBorders>
              <w:tl2br w:val="nil"/>
              <w:tr2bl w:val="nil"/>
            </w:tcBorders>
            <w:noWrap/>
            <w:tcMar>
              <w:top w:w="15" w:type="dxa"/>
              <w:left w:w="15" w:type="dxa"/>
              <w:right w:w="15" w:type="dxa"/>
            </w:tcMar>
            <w:vAlign w:val="center"/>
          </w:tcPr>
          <w:p w14:paraId="3B044837" w14:textId="77777777" w:rsidR="00C03832" w:rsidRDefault="00000000">
            <w:pPr>
              <w:widowControl/>
              <w:autoSpaceDE/>
              <w:autoSpaceDN/>
              <w:snapToGrid w:val="0"/>
              <w:jc w:val="center"/>
              <w:textAlignment w:val="center"/>
              <w:rPr>
                <w:rFonts w:ascii="宋体" w:eastAsia="宋体" w:hAnsi="宋体" w:cs="宋体" w:hint="eastAsia"/>
                <w:b/>
                <w:bCs/>
                <w:sz w:val="21"/>
                <w:szCs w:val="21"/>
              </w:rPr>
            </w:pPr>
            <w:bookmarkStart w:id="89" w:name="_bookmark24"/>
            <w:bookmarkStart w:id="90" w:name="_Toc26852"/>
            <w:bookmarkEnd w:id="89"/>
            <w:r>
              <w:rPr>
                <w:rFonts w:ascii="宋体" w:eastAsia="宋体" w:hAnsi="宋体" w:cs="宋体" w:hint="eastAsia"/>
                <w:b/>
                <w:bCs/>
                <w:sz w:val="21"/>
                <w:szCs w:val="21"/>
                <w:lang w:val="en-US" w:bidi="ar"/>
              </w:rPr>
              <w:t>序号</w:t>
            </w:r>
          </w:p>
        </w:tc>
        <w:tc>
          <w:tcPr>
            <w:tcW w:w="3340" w:type="pct"/>
            <w:tcBorders>
              <w:tl2br w:val="nil"/>
              <w:tr2bl w:val="nil"/>
            </w:tcBorders>
            <w:noWrap/>
            <w:tcMar>
              <w:top w:w="15" w:type="dxa"/>
              <w:left w:w="15" w:type="dxa"/>
              <w:right w:w="15" w:type="dxa"/>
            </w:tcMar>
            <w:vAlign w:val="center"/>
          </w:tcPr>
          <w:p w14:paraId="2E5340B8" w14:textId="77777777" w:rsidR="00C03832" w:rsidRDefault="00000000">
            <w:pPr>
              <w:widowControl/>
              <w:autoSpaceDE/>
              <w:autoSpaceDN/>
              <w:snapToGrid w:val="0"/>
              <w:jc w:val="center"/>
              <w:textAlignment w:val="center"/>
              <w:rPr>
                <w:rFonts w:ascii="宋体" w:eastAsia="宋体" w:hAnsi="宋体" w:cs="宋体" w:hint="eastAsia"/>
                <w:b/>
                <w:bCs/>
                <w:sz w:val="21"/>
                <w:szCs w:val="21"/>
              </w:rPr>
            </w:pPr>
            <w:r>
              <w:rPr>
                <w:rFonts w:ascii="宋体" w:eastAsia="宋体" w:hAnsi="宋体" w:cs="宋体" w:hint="eastAsia"/>
                <w:b/>
                <w:bCs/>
                <w:sz w:val="21"/>
                <w:szCs w:val="21"/>
                <w:lang w:val="en-US" w:bidi="ar"/>
              </w:rPr>
              <w:t>设备</w:t>
            </w:r>
          </w:p>
        </w:tc>
        <w:tc>
          <w:tcPr>
            <w:tcW w:w="1267" w:type="pct"/>
            <w:tcBorders>
              <w:tl2br w:val="nil"/>
              <w:tr2bl w:val="nil"/>
            </w:tcBorders>
            <w:noWrap/>
            <w:tcMar>
              <w:top w:w="15" w:type="dxa"/>
              <w:left w:w="15" w:type="dxa"/>
              <w:right w:w="15" w:type="dxa"/>
            </w:tcMar>
            <w:vAlign w:val="center"/>
          </w:tcPr>
          <w:p w14:paraId="4AE6AB69" w14:textId="77777777" w:rsidR="00C03832" w:rsidRDefault="00000000">
            <w:pPr>
              <w:widowControl/>
              <w:autoSpaceDE/>
              <w:autoSpaceDN/>
              <w:snapToGrid w:val="0"/>
              <w:jc w:val="center"/>
              <w:textAlignment w:val="center"/>
              <w:rPr>
                <w:rFonts w:ascii="宋体" w:eastAsia="宋体" w:hAnsi="宋体" w:cs="宋体" w:hint="eastAsia"/>
                <w:b/>
                <w:bCs/>
                <w:sz w:val="21"/>
                <w:szCs w:val="21"/>
              </w:rPr>
            </w:pPr>
            <w:r>
              <w:rPr>
                <w:rFonts w:ascii="宋体" w:eastAsia="宋体" w:hAnsi="宋体" w:cs="宋体" w:hint="eastAsia"/>
                <w:b/>
                <w:bCs/>
                <w:sz w:val="21"/>
                <w:szCs w:val="21"/>
                <w:lang w:val="en-US" w:bidi="ar"/>
              </w:rPr>
              <w:t>数量（台/套）</w:t>
            </w:r>
          </w:p>
        </w:tc>
      </w:tr>
      <w:tr w:rsidR="00C03832" w14:paraId="1AE1E59C" w14:textId="77777777">
        <w:trPr>
          <w:trHeight w:val="183"/>
          <w:jc w:val="center"/>
        </w:trPr>
        <w:tc>
          <w:tcPr>
            <w:tcW w:w="391" w:type="pct"/>
            <w:tcBorders>
              <w:tl2br w:val="nil"/>
              <w:tr2bl w:val="nil"/>
            </w:tcBorders>
            <w:shd w:val="clear" w:color="auto" w:fill="FFFFFF"/>
            <w:noWrap/>
            <w:tcMar>
              <w:top w:w="15" w:type="dxa"/>
              <w:left w:w="15" w:type="dxa"/>
              <w:right w:w="15" w:type="dxa"/>
            </w:tcMar>
            <w:vAlign w:val="center"/>
          </w:tcPr>
          <w:p w14:paraId="61534D22"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1</w:t>
            </w:r>
          </w:p>
        </w:tc>
        <w:tc>
          <w:tcPr>
            <w:tcW w:w="3340" w:type="pct"/>
            <w:tcBorders>
              <w:tl2br w:val="nil"/>
              <w:tr2bl w:val="nil"/>
            </w:tcBorders>
            <w:noWrap/>
            <w:tcMar>
              <w:top w:w="15" w:type="dxa"/>
              <w:left w:w="15" w:type="dxa"/>
              <w:right w:w="15" w:type="dxa"/>
            </w:tcMar>
            <w:vAlign w:val="center"/>
          </w:tcPr>
          <w:p w14:paraId="53C2FF92"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rPr>
              <w:t>DR 影像系统</w:t>
            </w:r>
          </w:p>
        </w:tc>
        <w:tc>
          <w:tcPr>
            <w:tcW w:w="1267" w:type="pct"/>
            <w:tcBorders>
              <w:tl2br w:val="nil"/>
              <w:tr2bl w:val="nil"/>
            </w:tcBorders>
            <w:noWrap/>
            <w:tcMar>
              <w:top w:w="15" w:type="dxa"/>
              <w:left w:w="15" w:type="dxa"/>
              <w:right w:w="15" w:type="dxa"/>
            </w:tcMar>
            <w:vAlign w:val="center"/>
          </w:tcPr>
          <w:p w14:paraId="7AD3654B"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3EC14A3F" w14:textId="77777777">
        <w:trPr>
          <w:trHeight w:val="183"/>
          <w:jc w:val="center"/>
        </w:trPr>
        <w:tc>
          <w:tcPr>
            <w:tcW w:w="391" w:type="pct"/>
            <w:tcBorders>
              <w:tl2br w:val="nil"/>
              <w:tr2bl w:val="nil"/>
            </w:tcBorders>
            <w:noWrap/>
            <w:tcMar>
              <w:top w:w="15" w:type="dxa"/>
              <w:left w:w="15" w:type="dxa"/>
              <w:right w:w="15" w:type="dxa"/>
            </w:tcMar>
            <w:vAlign w:val="center"/>
          </w:tcPr>
          <w:p w14:paraId="673252C8"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2</w:t>
            </w:r>
          </w:p>
        </w:tc>
        <w:tc>
          <w:tcPr>
            <w:tcW w:w="3340" w:type="pct"/>
            <w:tcBorders>
              <w:tl2br w:val="nil"/>
              <w:tr2bl w:val="nil"/>
            </w:tcBorders>
            <w:noWrap/>
            <w:tcMar>
              <w:top w:w="15" w:type="dxa"/>
              <w:left w:w="15" w:type="dxa"/>
              <w:right w:w="15" w:type="dxa"/>
            </w:tcMar>
            <w:vAlign w:val="center"/>
          </w:tcPr>
          <w:p w14:paraId="109EBCF1"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rPr>
              <w:t>爱德</w:t>
            </w:r>
            <w:proofErr w:type="gramStart"/>
            <w:r>
              <w:rPr>
                <w:rFonts w:ascii="宋体" w:eastAsia="宋体" w:hAnsi="宋体" w:cs="宋体" w:hint="eastAsia"/>
                <w:sz w:val="21"/>
                <w:szCs w:val="21"/>
              </w:rPr>
              <w:t>仕</w:t>
            </w:r>
            <w:proofErr w:type="gramEnd"/>
            <w:r>
              <w:rPr>
                <w:rFonts w:ascii="宋体" w:eastAsia="宋体" w:hAnsi="宋体" w:cs="宋体" w:hint="eastAsia"/>
                <w:sz w:val="21"/>
                <w:szCs w:val="21"/>
              </w:rPr>
              <w:t>生化</w:t>
            </w:r>
          </w:p>
        </w:tc>
        <w:tc>
          <w:tcPr>
            <w:tcW w:w="1267" w:type="pct"/>
            <w:tcBorders>
              <w:tl2br w:val="nil"/>
              <w:tr2bl w:val="nil"/>
            </w:tcBorders>
            <w:noWrap/>
            <w:tcMar>
              <w:top w:w="15" w:type="dxa"/>
              <w:left w:w="15" w:type="dxa"/>
              <w:right w:w="15" w:type="dxa"/>
            </w:tcMar>
            <w:vAlign w:val="center"/>
          </w:tcPr>
          <w:p w14:paraId="34C32DD0"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5A8B839A" w14:textId="77777777">
        <w:trPr>
          <w:trHeight w:val="183"/>
          <w:jc w:val="center"/>
        </w:trPr>
        <w:tc>
          <w:tcPr>
            <w:tcW w:w="391" w:type="pct"/>
            <w:tcBorders>
              <w:tl2br w:val="nil"/>
              <w:tr2bl w:val="nil"/>
            </w:tcBorders>
            <w:noWrap/>
            <w:tcMar>
              <w:top w:w="15" w:type="dxa"/>
              <w:left w:w="15" w:type="dxa"/>
              <w:right w:w="15" w:type="dxa"/>
            </w:tcMar>
            <w:vAlign w:val="center"/>
          </w:tcPr>
          <w:p w14:paraId="184A29E2"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3</w:t>
            </w:r>
          </w:p>
        </w:tc>
        <w:tc>
          <w:tcPr>
            <w:tcW w:w="3340" w:type="pct"/>
            <w:tcBorders>
              <w:tl2br w:val="nil"/>
              <w:tr2bl w:val="nil"/>
            </w:tcBorders>
            <w:noWrap/>
            <w:tcMar>
              <w:top w:w="15" w:type="dxa"/>
              <w:left w:w="15" w:type="dxa"/>
              <w:right w:w="15" w:type="dxa"/>
            </w:tcMar>
            <w:vAlign w:val="center"/>
          </w:tcPr>
          <w:p w14:paraId="70357227"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rPr>
              <w:t>生化仪</w:t>
            </w:r>
          </w:p>
        </w:tc>
        <w:tc>
          <w:tcPr>
            <w:tcW w:w="1267" w:type="pct"/>
            <w:tcBorders>
              <w:tl2br w:val="nil"/>
              <w:tr2bl w:val="nil"/>
            </w:tcBorders>
            <w:noWrap/>
            <w:tcMar>
              <w:top w:w="15" w:type="dxa"/>
              <w:left w:w="15" w:type="dxa"/>
              <w:right w:w="15" w:type="dxa"/>
            </w:tcMar>
            <w:vAlign w:val="center"/>
          </w:tcPr>
          <w:p w14:paraId="4D694511"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45206AF4" w14:textId="77777777">
        <w:trPr>
          <w:trHeight w:val="183"/>
          <w:jc w:val="center"/>
        </w:trPr>
        <w:tc>
          <w:tcPr>
            <w:tcW w:w="391" w:type="pct"/>
            <w:tcBorders>
              <w:tl2br w:val="nil"/>
              <w:tr2bl w:val="nil"/>
            </w:tcBorders>
            <w:noWrap/>
            <w:tcMar>
              <w:top w:w="15" w:type="dxa"/>
              <w:left w:w="15" w:type="dxa"/>
              <w:right w:w="15" w:type="dxa"/>
            </w:tcMar>
            <w:vAlign w:val="center"/>
          </w:tcPr>
          <w:p w14:paraId="35449066"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4</w:t>
            </w:r>
          </w:p>
        </w:tc>
        <w:tc>
          <w:tcPr>
            <w:tcW w:w="3340" w:type="pct"/>
            <w:tcBorders>
              <w:tl2br w:val="nil"/>
              <w:tr2bl w:val="nil"/>
            </w:tcBorders>
            <w:noWrap/>
            <w:tcMar>
              <w:top w:w="15" w:type="dxa"/>
              <w:left w:w="15" w:type="dxa"/>
              <w:right w:w="15" w:type="dxa"/>
            </w:tcMar>
            <w:vAlign w:val="center"/>
          </w:tcPr>
          <w:p w14:paraId="226470A6"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rPr>
              <w:t>麻醉机</w:t>
            </w:r>
          </w:p>
        </w:tc>
        <w:tc>
          <w:tcPr>
            <w:tcW w:w="1267" w:type="pct"/>
            <w:tcBorders>
              <w:tl2br w:val="nil"/>
              <w:tr2bl w:val="nil"/>
            </w:tcBorders>
            <w:noWrap/>
            <w:tcMar>
              <w:top w:w="15" w:type="dxa"/>
              <w:left w:w="15" w:type="dxa"/>
              <w:right w:w="15" w:type="dxa"/>
            </w:tcMar>
            <w:vAlign w:val="center"/>
          </w:tcPr>
          <w:p w14:paraId="024250BF"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23F7C869" w14:textId="77777777">
        <w:trPr>
          <w:trHeight w:val="183"/>
          <w:jc w:val="center"/>
        </w:trPr>
        <w:tc>
          <w:tcPr>
            <w:tcW w:w="391" w:type="pct"/>
            <w:tcBorders>
              <w:tl2br w:val="nil"/>
              <w:tr2bl w:val="nil"/>
            </w:tcBorders>
            <w:noWrap/>
            <w:tcMar>
              <w:top w:w="15" w:type="dxa"/>
              <w:left w:w="15" w:type="dxa"/>
              <w:right w:w="15" w:type="dxa"/>
            </w:tcMar>
            <w:vAlign w:val="center"/>
          </w:tcPr>
          <w:p w14:paraId="07B3FBFF"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5</w:t>
            </w:r>
          </w:p>
        </w:tc>
        <w:tc>
          <w:tcPr>
            <w:tcW w:w="3340" w:type="pct"/>
            <w:tcBorders>
              <w:tl2br w:val="nil"/>
              <w:tr2bl w:val="nil"/>
            </w:tcBorders>
            <w:noWrap/>
            <w:tcMar>
              <w:top w:w="15" w:type="dxa"/>
              <w:left w:w="15" w:type="dxa"/>
              <w:right w:w="15" w:type="dxa"/>
            </w:tcMar>
            <w:vAlign w:val="center"/>
          </w:tcPr>
          <w:p w14:paraId="1ED71897"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rPr>
              <w:t xml:space="preserve">LED 无影灯 </w:t>
            </w:r>
            <w:r>
              <w:rPr>
                <w:rFonts w:ascii="宋体" w:eastAsia="宋体" w:hAnsi="宋体" w:cs="宋体"/>
                <w:sz w:val="21"/>
                <w:szCs w:val="21"/>
              </w:rPr>
              <w:t>5/3</w:t>
            </w:r>
            <w:r>
              <w:rPr>
                <w:rFonts w:ascii="宋体" w:eastAsia="宋体" w:hAnsi="宋体" w:cs="宋体" w:hint="eastAsia"/>
                <w:sz w:val="21"/>
                <w:szCs w:val="21"/>
              </w:rPr>
              <w:t>（双头）</w:t>
            </w:r>
            <w:proofErr w:type="gramStart"/>
            <w:r>
              <w:rPr>
                <w:rFonts w:ascii="宋体" w:eastAsia="宋体" w:hAnsi="宋体" w:cs="宋体" w:hint="eastAsia"/>
                <w:sz w:val="21"/>
                <w:szCs w:val="21"/>
              </w:rPr>
              <w:t>康尔健</w:t>
            </w:r>
            <w:proofErr w:type="gramEnd"/>
            <w:r>
              <w:rPr>
                <w:rFonts w:ascii="宋体" w:eastAsia="宋体" w:hAnsi="宋体" w:cs="宋体" w:hint="eastAsia"/>
                <w:sz w:val="21"/>
                <w:szCs w:val="21"/>
              </w:rPr>
              <w:t xml:space="preserve"> </w:t>
            </w:r>
            <w:r>
              <w:rPr>
                <w:rFonts w:ascii="宋体" w:eastAsia="宋体" w:hAnsi="宋体" w:cs="宋体"/>
                <w:sz w:val="21"/>
                <w:szCs w:val="21"/>
              </w:rPr>
              <w:t>KDLED5+3</w:t>
            </w:r>
          </w:p>
        </w:tc>
        <w:tc>
          <w:tcPr>
            <w:tcW w:w="1267" w:type="pct"/>
            <w:tcBorders>
              <w:tl2br w:val="nil"/>
              <w:tr2bl w:val="nil"/>
            </w:tcBorders>
            <w:noWrap/>
            <w:tcMar>
              <w:top w:w="15" w:type="dxa"/>
              <w:left w:w="15" w:type="dxa"/>
              <w:right w:w="15" w:type="dxa"/>
            </w:tcMar>
            <w:vAlign w:val="center"/>
          </w:tcPr>
          <w:p w14:paraId="3CD7201D"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3DBBCAFF" w14:textId="77777777">
        <w:trPr>
          <w:trHeight w:val="176"/>
          <w:jc w:val="center"/>
        </w:trPr>
        <w:tc>
          <w:tcPr>
            <w:tcW w:w="391" w:type="pct"/>
            <w:tcBorders>
              <w:tl2br w:val="nil"/>
              <w:tr2bl w:val="nil"/>
            </w:tcBorders>
            <w:noWrap/>
            <w:tcMar>
              <w:top w:w="15" w:type="dxa"/>
              <w:left w:w="15" w:type="dxa"/>
              <w:right w:w="15" w:type="dxa"/>
            </w:tcMar>
            <w:vAlign w:val="center"/>
          </w:tcPr>
          <w:p w14:paraId="73D02FBF"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6</w:t>
            </w:r>
          </w:p>
        </w:tc>
        <w:tc>
          <w:tcPr>
            <w:tcW w:w="3340" w:type="pct"/>
            <w:tcBorders>
              <w:tl2br w:val="nil"/>
              <w:tr2bl w:val="nil"/>
            </w:tcBorders>
            <w:noWrap/>
            <w:tcMar>
              <w:top w:w="15" w:type="dxa"/>
              <w:left w:w="15" w:type="dxa"/>
              <w:right w:w="15" w:type="dxa"/>
            </w:tcMar>
            <w:vAlign w:val="center"/>
          </w:tcPr>
          <w:p w14:paraId="14C496CB"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rPr>
              <w:t xml:space="preserve">LED 无影灯 </w:t>
            </w:r>
            <w:r>
              <w:rPr>
                <w:rFonts w:ascii="宋体" w:eastAsia="宋体" w:hAnsi="宋体" w:cs="宋体"/>
                <w:sz w:val="21"/>
                <w:szCs w:val="21"/>
              </w:rPr>
              <w:t>3</w:t>
            </w:r>
            <w:r>
              <w:rPr>
                <w:rFonts w:ascii="宋体" w:eastAsia="宋体" w:hAnsi="宋体" w:cs="宋体" w:hint="eastAsia"/>
                <w:sz w:val="21"/>
                <w:szCs w:val="21"/>
              </w:rPr>
              <w:t>（单头）</w:t>
            </w:r>
            <w:proofErr w:type="gramStart"/>
            <w:r>
              <w:rPr>
                <w:rFonts w:ascii="宋体" w:eastAsia="宋体" w:hAnsi="宋体" w:cs="宋体" w:hint="eastAsia"/>
                <w:sz w:val="21"/>
                <w:szCs w:val="21"/>
              </w:rPr>
              <w:t>康尔健</w:t>
            </w:r>
            <w:proofErr w:type="gramEnd"/>
            <w:r>
              <w:rPr>
                <w:rFonts w:ascii="宋体" w:eastAsia="宋体" w:hAnsi="宋体" w:cs="宋体" w:hint="eastAsia"/>
                <w:sz w:val="21"/>
                <w:szCs w:val="21"/>
              </w:rPr>
              <w:t xml:space="preserve"> </w:t>
            </w:r>
            <w:r>
              <w:rPr>
                <w:rFonts w:ascii="宋体" w:eastAsia="宋体" w:hAnsi="宋体" w:cs="宋体"/>
                <w:sz w:val="21"/>
                <w:szCs w:val="21"/>
              </w:rPr>
              <w:t>KDLED200</w:t>
            </w:r>
          </w:p>
        </w:tc>
        <w:tc>
          <w:tcPr>
            <w:tcW w:w="1267" w:type="pct"/>
            <w:tcBorders>
              <w:tl2br w:val="nil"/>
              <w:tr2bl w:val="nil"/>
            </w:tcBorders>
            <w:noWrap/>
            <w:tcMar>
              <w:top w:w="15" w:type="dxa"/>
              <w:left w:w="15" w:type="dxa"/>
              <w:right w:w="15" w:type="dxa"/>
            </w:tcMar>
            <w:vAlign w:val="center"/>
          </w:tcPr>
          <w:p w14:paraId="54D9AC82"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4183AFB0" w14:textId="77777777">
        <w:trPr>
          <w:trHeight w:val="183"/>
          <w:jc w:val="center"/>
        </w:trPr>
        <w:tc>
          <w:tcPr>
            <w:tcW w:w="391" w:type="pct"/>
            <w:tcBorders>
              <w:tl2br w:val="nil"/>
              <w:tr2bl w:val="nil"/>
            </w:tcBorders>
            <w:noWrap/>
            <w:tcMar>
              <w:top w:w="15" w:type="dxa"/>
              <w:left w:w="15" w:type="dxa"/>
              <w:right w:w="15" w:type="dxa"/>
            </w:tcMar>
            <w:vAlign w:val="center"/>
          </w:tcPr>
          <w:p w14:paraId="68677552"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7</w:t>
            </w:r>
          </w:p>
        </w:tc>
        <w:tc>
          <w:tcPr>
            <w:tcW w:w="3340" w:type="pct"/>
            <w:tcBorders>
              <w:tl2br w:val="nil"/>
              <w:tr2bl w:val="nil"/>
            </w:tcBorders>
            <w:noWrap/>
            <w:tcMar>
              <w:top w:w="15" w:type="dxa"/>
              <w:left w:w="15" w:type="dxa"/>
              <w:right w:w="15" w:type="dxa"/>
            </w:tcMar>
            <w:vAlign w:val="center"/>
          </w:tcPr>
          <w:p w14:paraId="640CBF13"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rPr>
              <w:t xml:space="preserve">SBYL027-单臂机械外科塔 </w:t>
            </w:r>
            <w:r>
              <w:rPr>
                <w:rFonts w:ascii="宋体" w:eastAsia="宋体" w:hAnsi="宋体" w:cs="宋体"/>
                <w:sz w:val="21"/>
                <w:szCs w:val="21"/>
              </w:rPr>
              <w:t>YC-32</w:t>
            </w:r>
          </w:p>
        </w:tc>
        <w:tc>
          <w:tcPr>
            <w:tcW w:w="1267" w:type="pct"/>
            <w:tcBorders>
              <w:tl2br w:val="nil"/>
              <w:tr2bl w:val="nil"/>
            </w:tcBorders>
            <w:noWrap/>
            <w:tcMar>
              <w:top w:w="15" w:type="dxa"/>
              <w:left w:w="15" w:type="dxa"/>
              <w:right w:w="15" w:type="dxa"/>
            </w:tcMar>
            <w:vAlign w:val="center"/>
          </w:tcPr>
          <w:p w14:paraId="580B3882"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4213E27E" w14:textId="77777777">
        <w:trPr>
          <w:trHeight w:val="183"/>
          <w:jc w:val="center"/>
        </w:trPr>
        <w:tc>
          <w:tcPr>
            <w:tcW w:w="391" w:type="pct"/>
            <w:tcBorders>
              <w:tl2br w:val="nil"/>
              <w:tr2bl w:val="nil"/>
            </w:tcBorders>
            <w:noWrap/>
            <w:tcMar>
              <w:top w:w="15" w:type="dxa"/>
              <w:left w:w="15" w:type="dxa"/>
              <w:right w:w="15" w:type="dxa"/>
            </w:tcMar>
            <w:vAlign w:val="center"/>
          </w:tcPr>
          <w:p w14:paraId="73F7D252"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8</w:t>
            </w:r>
          </w:p>
        </w:tc>
        <w:tc>
          <w:tcPr>
            <w:tcW w:w="3340" w:type="pct"/>
            <w:tcBorders>
              <w:tl2br w:val="nil"/>
              <w:tr2bl w:val="nil"/>
            </w:tcBorders>
            <w:noWrap/>
            <w:tcMar>
              <w:top w:w="15" w:type="dxa"/>
              <w:left w:w="15" w:type="dxa"/>
              <w:right w:w="15" w:type="dxa"/>
            </w:tcMar>
            <w:vAlign w:val="center"/>
          </w:tcPr>
          <w:p w14:paraId="054C7666"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rPr>
              <w:t>四分类血球仪</w:t>
            </w:r>
          </w:p>
        </w:tc>
        <w:tc>
          <w:tcPr>
            <w:tcW w:w="1267" w:type="pct"/>
            <w:tcBorders>
              <w:tl2br w:val="nil"/>
              <w:tr2bl w:val="nil"/>
            </w:tcBorders>
            <w:noWrap/>
            <w:tcMar>
              <w:top w:w="15" w:type="dxa"/>
              <w:left w:w="15" w:type="dxa"/>
              <w:right w:w="15" w:type="dxa"/>
            </w:tcMar>
            <w:vAlign w:val="center"/>
          </w:tcPr>
          <w:p w14:paraId="6166DC07"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4A7D5F0A" w14:textId="77777777">
        <w:trPr>
          <w:trHeight w:val="183"/>
          <w:jc w:val="center"/>
        </w:trPr>
        <w:tc>
          <w:tcPr>
            <w:tcW w:w="391" w:type="pct"/>
            <w:tcBorders>
              <w:tl2br w:val="nil"/>
              <w:tr2bl w:val="nil"/>
            </w:tcBorders>
            <w:noWrap/>
            <w:tcMar>
              <w:top w:w="15" w:type="dxa"/>
              <w:left w:w="15" w:type="dxa"/>
              <w:right w:w="15" w:type="dxa"/>
            </w:tcMar>
            <w:vAlign w:val="center"/>
          </w:tcPr>
          <w:p w14:paraId="0FE4CF79"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9</w:t>
            </w:r>
          </w:p>
        </w:tc>
        <w:tc>
          <w:tcPr>
            <w:tcW w:w="3340" w:type="pct"/>
            <w:tcBorders>
              <w:tl2br w:val="nil"/>
              <w:tr2bl w:val="nil"/>
            </w:tcBorders>
            <w:noWrap/>
            <w:tcMar>
              <w:top w:w="15" w:type="dxa"/>
              <w:left w:w="15" w:type="dxa"/>
              <w:right w:w="15" w:type="dxa"/>
            </w:tcMar>
            <w:vAlign w:val="center"/>
          </w:tcPr>
          <w:p w14:paraId="57F80450"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rPr>
              <w:t>凝血检测仪</w:t>
            </w:r>
          </w:p>
        </w:tc>
        <w:tc>
          <w:tcPr>
            <w:tcW w:w="1267" w:type="pct"/>
            <w:tcBorders>
              <w:tl2br w:val="nil"/>
              <w:tr2bl w:val="nil"/>
            </w:tcBorders>
            <w:noWrap/>
            <w:tcMar>
              <w:top w:w="15" w:type="dxa"/>
              <w:left w:w="15" w:type="dxa"/>
              <w:right w:w="15" w:type="dxa"/>
            </w:tcMar>
            <w:vAlign w:val="center"/>
          </w:tcPr>
          <w:p w14:paraId="60CA431B"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2E1BC2AB" w14:textId="77777777">
        <w:trPr>
          <w:trHeight w:val="183"/>
          <w:jc w:val="center"/>
        </w:trPr>
        <w:tc>
          <w:tcPr>
            <w:tcW w:w="391" w:type="pct"/>
            <w:tcBorders>
              <w:tl2br w:val="nil"/>
              <w:tr2bl w:val="nil"/>
            </w:tcBorders>
            <w:shd w:val="clear" w:color="auto" w:fill="FFFFFF"/>
            <w:noWrap/>
            <w:tcMar>
              <w:top w:w="15" w:type="dxa"/>
              <w:left w:w="15" w:type="dxa"/>
              <w:right w:w="15" w:type="dxa"/>
            </w:tcMar>
            <w:vAlign w:val="center"/>
          </w:tcPr>
          <w:p w14:paraId="46B3E29E"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10</w:t>
            </w:r>
          </w:p>
        </w:tc>
        <w:tc>
          <w:tcPr>
            <w:tcW w:w="3340" w:type="pct"/>
            <w:tcBorders>
              <w:tl2br w:val="nil"/>
              <w:tr2bl w:val="nil"/>
            </w:tcBorders>
            <w:noWrap/>
            <w:tcMar>
              <w:top w:w="15" w:type="dxa"/>
              <w:left w:w="15" w:type="dxa"/>
              <w:right w:w="15" w:type="dxa"/>
            </w:tcMar>
            <w:vAlign w:val="center"/>
          </w:tcPr>
          <w:p w14:paraId="7E099505"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rPr>
              <w:t>手持眼压计</w:t>
            </w:r>
          </w:p>
        </w:tc>
        <w:tc>
          <w:tcPr>
            <w:tcW w:w="1267" w:type="pct"/>
            <w:tcBorders>
              <w:tl2br w:val="nil"/>
              <w:tr2bl w:val="nil"/>
            </w:tcBorders>
            <w:noWrap/>
            <w:tcMar>
              <w:top w:w="15" w:type="dxa"/>
              <w:left w:w="15" w:type="dxa"/>
              <w:right w:w="15" w:type="dxa"/>
            </w:tcMar>
            <w:vAlign w:val="center"/>
          </w:tcPr>
          <w:p w14:paraId="50A6E7E9"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56E3B544" w14:textId="77777777">
        <w:trPr>
          <w:trHeight w:val="183"/>
          <w:jc w:val="center"/>
        </w:trPr>
        <w:tc>
          <w:tcPr>
            <w:tcW w:w="391" w:type="pct"/>
            <w:tcBorders>
              <w:tl2br w:val="nil"/>
              <w:tr2bl w:val="nil"/>
            </w:tcBorders>
            <w:noWrap/>
            <w:tcMar>
              <w:top w:w="15" w:type="dxa"/>
              <w:left w:w="15" w:type="dxa"/>
              <w:right w:w="15" w:type="dxa"/>
            </w:tcMar>
            <w:vAlign w:val="center"/>
          </w:tcPr>
          <w:p w14:paraId="7A07D89C"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11</w:t>
            </w:r>
          </w:p>
        </w:tc>
        <w:tc>
          <w:tcPr>
            <w:tcW w:w="3340" w:type="pct"/>
            <w:tcBorders>
              <w:tl2br w:val="nil"/>
              <w:tr2bl w:val="nil"/>
            </w:tcBorders>
            <w:noWrap/>
            <w:tcMar>
              <w:top w:w="15" w:type="dxa"/>
              <w:left w:w="15" w:type="dxa"/>
              <w:right w:w="15" w:type="dxa"/>
            </w:tcMar>
            <w:vAlign w:val="center"/>
          </w:tcPr>
          <w:p w14:paraId="1A0DC53F"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rPr>
              <w:t>血压仪</w:t>
            </w:r>
          </w:p>
        </w:tc>
        <w:tc>
          <w:tcPr>
            <w:tcW w:w="1267" w:type="pct"/>
            <w:tcBorders>
              <w:tl2br w:val="nil"/>
              <w:tr2bl w:val="nil"/>
            </w:tcBorders>
            <w:noWrap/>
            <w:tcMar>
              <w:top w:w="15" w:type="dxa"/>
              <w:left w:w="15" w:type="dxa"/>
              <w:right w:w="15" w:type="dxa"/>
            </w:tcMar>
            <w:vAlign w:val="center"/>
          </w:tcPr>
          <w:p w14:paraId="1D54BD02"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74F2904C" w14:textId="77777777">
        <w:trPr>
          <w:trHeight w:val="183"/>
          <w:jc w:val="center"/>
        </w:trPr>
        <w:tc>
          <w:tcPr>
            <w:tcW w:w="391" w:type="pct"/>
            <w:tcBorders>
              <w:tl2br w:val="nil"/>
              <w:tr2bl w:val="nil"/>
            </w:tcBorders>
            <w:noWrap/>
            <w:tcMar>
              <w:top w:w="15" w:type="dxa"/>
              <w:left w:w="15" w:type="dxa"/>
              <w:right w:w="15" w:type="dxa"/>
            </w:tcMar>
            <w:vAlign w:val="center"/>
          </w:tcPr>
          <w:p w14:paraId="78ADCCBD"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12</w:t>
            </w:r>
          </w:p>
        </w:tc>
        <w:tc>
          <w:tcPr>
            <w:tcW w:w="3340" w:type="pct"/>
            <w:tcBorders>
              <w:tl2br w:val="nil"/>
              <w:tr2bl w:val="nil"/>
            </w:tcBorders>
            <w:noWrap/>
            <w:tcMar>
              <w:top w:w="15" w:type="dxa"/>
              <w:left w:w="15" w:type="dxa"/>
              <w:right w:w="15" w:type="dxa"/>
            </w:tcMar>
            <w:vAlign w:val="center"/>
          </w:tcPr>
          <w:p w14:paraId="3E946319"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rPr>
              <w:t>SBYL001-心电图理</w:t>
            </w:r>
            <w:proofErr w:type="gramStart"/>
            <w:r>
              <w:rPr>
                <w:rFonts w:ascii="宋体" w:eastAsia="宋体" w:hAnsi="宋体" w:cs="宋体" w:hint="eastAsia"/>
                <w:sz w:val="21"/>
                <w:szCs w:val="21"/>
              </w:rPr>
              <w:t>邦</w:t>
            </w:r>
            <w:proofErr w:type="gramEnd"/>
            <w:r>
              <w:rPr>
                <w:rFonts w:ascii="宋体" w:eastAsia="宋体" w:hAnsi="宋体" w:cs="宋体" w:hint="eastAsia"/>
                <w:sz w:val="21"/>
                <w:szCs w:val="21"/>
              </w:rPr>
              <w:t xml:space="preserve"> </w:t>
            </w:r>
            <w:r>
              <w:rPr>
                <w:rFonts w:ascii="宋体" w:eastAsia="宋体" w:hAnsi="宋体" w:cs="宋体"/>
                <w:sz w:val="21"/>
                <w:szCs w:val="21"/>
              </w:rPr>
              <w:t>VET-300</w:t>
            </w:r>
          </w:p>
        </w:tc>
        <w:tc>
          <w:tcPr>
            <w:tcW w:w="1267" w:type="pct"/>
            <w:tcBorders>
              <w:tl2br w:val="nil"/>
              <w:tr2bl w:val="nil"/>
            </w:tcBorders>
            <w:noWrap/>
            <w:tcMar>
              <w:top w:w="15" w:type="dxa"/>
              <w:left w:w="15" w:type="dxa"/>
              <w:right w:w="15" w:type="dxa"/>
            </w:tcMar>
            <w:vAlign w:val="center"/>
          </w:tcPr>
          <w:p w14:paraId="5DAA9A69"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1A8F8349" w14:textId="77777777">
        <w:trPr>
          <w:trHeight w:val="183"/>
          <w:jc w:val="center"/>
        </w:trPr>
        <w:tc>
          <w:tcPr>
            <w:tcW w:w="391" w:type="pct"/>
            <w:tcBorders>
              <w:tl2br w:val="nil"/>
              <w:tr2bl w:val="nil"/>
            </w:tcBorders>
            <w:shd w:val="clear" w:color="auto" w:fill="FFFFFF"/>
            <w:noWrap/>
            <w:tcMar>
              <w:top w:w="15" w:type="dxa"/>
              <w:left w:w="15" w:type="dxa"/>
              <w:right w:w="15" w:type="dxa"/>
            </w:tcMar>
            <w:vAlign w:val="center"/>
          </w:tcPr>
          <w:p w14:paraId="1896B1DE"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13</w:t>
            </w:r>
          </w:p>
        </w:tc>
        <w:tc>
          <w:tcPr>
            <w:tcW w:w="3340" w:type="pct"/>
            <w:tcBorders>
              <w:tl2br w:val="nil"/>
              <w:tr2bl w:val="nil"/>
            </w:tcBorders>
            <w:noWrap/>
            <w:tcMar>
              <w:top w:w="15" w:type="dxa"/>
              <w:left w:w="15" w:type="dxa"/>
              <w:right w:w="15" w:type="dxa"/>
            </w:tcMar>
            <w:vAlign w:val="center"/>
          </w:tcPr>
          <w:p w14:paraId="683247AB"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rPr>
              <w:t>显微镜</w:t>
            </w:r>
          </w:p>
        </w:tc>
        <w:tc>
          <w:tcPr>
            <w:tcW w:w="1267" w:type="pct"/>
            <w:tcBorders>
              <w:tl2br w:val="nil"/>
              <w:tr2bl w:val="nil"/>
            </w:tcBorders>
            <w:noWrap/>
            <w:tcMar>
              <w:top w:w="15" w:type="dxa"/>
              <w:left w:w="15" w:type="dxa"/>
              <w:right w:w="15" w:type="dxa"/>
            </w:tcMar>
            <w:vAlign w:val="center"/>
          </w:tcPr>
          <w:p w14:paraId="6BF469E6"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76939DD3" w14:textId="77777777">
        <w:trPr>
          <w:trHeight w:val="183"/>
          <w:jc w:val="center"/>
        </w:trPr>
        <w:tc>
          <w:tcPr>
            <w:tcW w:w="391" w:type="pct"/>
            <w:tcBorders>
              <w:tl2br w:val="nil"/>
              <w:tr2bl w:val="nil"/>
            </w:tcBorders>
            <w:noWrap/>
            <w:tcMar>
              <w:top w:w="15" w:type="dxa"/>
              <w:left w:w="15" w:type="dxa"/>
              <w:right w:w="15" w:type="dxa"/>
            </w:tcMar>
            <w:vAlign w:val="center"/>
          </w:tcPr>
          <w:p w14:paraId="0EAC3C33"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14</w:t>
            </w:r>
          </w:p>
        </w:tc>
        <w:tc>
          <w:tcPr>
            <w:tcW w:w="3340" w:type="pct"/>
            <w:tcBorders>
              <w:tl2br w:val="nil"/>
              <w:tr2bl w:val="nil"/>
            </w:tcBorders>
            <w:noWrap/>
            <w:tcMar>
              <w:top w:w="15" w:type="dxa"/>
              <w:left w:w="15" w:type="dxa"/>
              <w:right w:w="15" w:type="dxa"/>
            </w:tcMar>
            <w:vAlign w:val="center"/>
          </w:tcPr>
          <w:p w14:paraId="008E183E"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rPr>
              <w:t>血气仪</w:t>
            </w:r>
          </w:p>
        </w:tc>
        <w:tc>
          <w:tcPr>
            <w:tcW w:w="1267" w:type="pct"/>
            <w:tcBorders>
              <w:tl2br w:val="nil"/>
              <w:tr2bl w:val="nil"/>
            </w:tcBorders>
            <w:noWrap/>
            <w:tcMar>
              <w:top w:w="15" w:type="dxa"/>
              <w:left w:w="15" w:type="dxa"/>
              <w:right w:w="15" w:type="dxa"/>
            </w:tcMar>
            <w:vAlign w:val="center"/>
          </w:tcPr>
          <w:p w14:paraId="6644C056"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345C731E" w14:textId="77777777">
        <w:trPr>
          <w:trHeight w:val="183"/>
          <w:jc w:val="center"/>
        </w:trPr>
        <w:tc>
          <w:tcPr>
            <w:tcW w:w="391" w:type="pct"/>
            <w:tcBorders>
              <w:tl2br w:val="nil"/>
              <w:tr2bl w:val="nil"/>
            </w:tcBorders>
            <w:noWrap/>
            <w:tcMar>
              <w:top w:w="15" w:type="dxa"/>
              <w:left w:w="15" w:type="dxa"/>
              <w:right w:w="15" w:type="dxa"/>
            </w:tcMar>
            <w:vAlign w:val="center"/>
          </w:tcPr>
          <w:p w14:paraId="181A9341"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15</w:t>
            </w:r>
          </w:p>
        </w:tc>
        <w:tc>
          <w:tcPr>
            <w:tcW w:w="3340" w:type="pct"/>
            <w:tcBorders>
              <w:tl2br w:val="nil"/>
              <w:tr2bl w:val="nil"/>
            </w:tcBorders>
            <w:noWrap/>
            <w:tcMar>
              <w:top w:w="15" w:type="dxa"/>
              <w:left w:w="15" w:type="dxa"/>
              <w:right w:w="15" w:type="dxa"/>
            </w:tcMar>
            <w:vAlign w:val="center"/>
          </w:tcPr>
          <w:p w14:paraId="4E8FD1CB"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rPr>
              <w:t>尿检仪</w:t>
            </w:r>
          </w:p>
        </w:tc>
        <w:tc>
          <w:tcPr>
            <w:tcW w:w="1267" w:type="pct"/>
            <w:tcBorders>
              <w:tl2br w:val="nil"/>
              <w:tr2bl w:val="nil"/>
            </w:tcBorders>
            <w:noWrap/>
            <w:tcMar>
              <w:top w:w="15" w:type="dxa"/>
              <w:left w:w="15" w:type="dxa"/>
              <w:right w:w="15" w:type="dxa"/>
            </w:tcMar>
            <w:vAlign w:val="center"/>
          </w:tcPr>
          <w:p w14:paraId="7E7046E3"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6FE215B8" w14:textId="77777777">
        <w:trPr>
          <w:trHeight w:val="183"/>
          <w:jc w:val="center"/>
        </w:trPr>
        <w:tc>
          <w:tcPr>
            <w:tcW w:w="391" w:type="pct"/>
            <w:tcBorders>
              <w:tl2br w:val="nil"/>
              <w:tr2bl w:val="nil"/>
            </w:tcBorders>
            <w:shd w:val="clear" w:color="auto" w:fill="FFFFFF"/>
            <w:noWrap/>
            <w:tcMar>
              <w:top w:w="15" w:type="dxa"/>
              <w:left w:w="15" w:type="dxa"/>
              <w:right w:w="15" w:type="dxa"/>
            </w:tcMar>
            <w:vAlign w:val="center"/>
          </w:tcPr>
          <w:p w14:paraId="59B91B17"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16</w:t>
            </w:r>
          </w:p>
        </w:tc>
        <w:tc>
          <w:tcPr>
            <w:tcW w:w="3340" w:type="pct"/>
            <w:tcBorders>
              <w:tl2br w:val="nil"/>
              <w:tr2bl w:val="nil"/>
            </w:tcBorders>
            <w:noWrap/>
            <w:tcMar>
              <w:top w:w="15" w:type="dxa"/>
              <w:left w:w="15" w:type="dxa"/>
              <w:right w:w="15" w:type="dxa"/>
            </w:tcMar>
            <w:vAlign w:val="center"/>
          </w:tcPr>
          <w:p w14:paraId="2D512F5A"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rPr>
              <w:t>血糖仪</w:t>
            </w:r>
          </w:p>
        </w:tc>
        <w:tc>
          <w:tcPr>
            <w:tcW w:w="1267" w:type="pct"/>
            <w:tcBorders>
              <w:tl2br w:val="nil"/>
              <w:tr2bl w:val="nil"/>
            </w:tcBorders>
            <w:noWrap/>
            <w:tcMar>
              <w:top w:w="15" w:type="dxa"/>
              <w:left w:w="15" w:type="dxa"/>
              <w:right w:w="15" w:type="dxa"/>
            </w:tcMar>
            <w:vAlign w:val="center"/>
          </w:tcPr>
          <w:p w14:paraId="1E925C0D"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3AE5A392" w14:textId="77777777">
        <w:trPr>
          <w:trHeight w:val="183"/>
          <w:jc w:val="center"/>
        </w:trPr>
        <w:tc>
          <w:tcPr>
            <w:tcW w:w="391" w:type="pct"/>
            <w:tcBorders>
              <w:tl2br w:val="nil"/>
              <w:tr2bl w:val="nil"/>
            </w:tcBorders>
            <w:shd w:val="clear" w:color="auto" w:fill="FFFFFF"/>
            <w:noWrap/>
            <w:tcMar>
              <w:top w:w="15" w:type="dxa"/>
              <w:left w:w="15" w:type="dxa"/>
              <w:right w:w="15" w:type="dxa"/>
            </w:tcMar>
            <w:vAlign w:val="center"/>
          </w:tcPr>
          <w:p w14:paraId="4F681A1F"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17</w:t>
            </w:r>
          </w:p>
        </w:tc>
        <w:tc>
          <w:tcPr>
            <w:tcW w:w="3340" w:type="pct"/>
            <w:tcBorders>
              <w:tl2br w:val="nil"/>
              <w:tr2bl w:val="nil"/>
            </w:tcBorders>
            <w:noWrap/>
            <w:tcMar>
              <w:top w:w="15" w:type="dxa"/>
              <w:left w:w="15" w:type="dxa"/>
              <w:right w:w="15" w:type="dxa"/>
            </w:tcMar>
            <w:vAlign w:val="center"/>
          </w:tcPr>
          <w:p w14:paraId="67BEEEDA"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rPr>
              <w:t>比重仪</w:t>
            </w:r>
          </w:p>
        </w:tc>
        <w:tc>
          <w:tcPr>
            <w:tcW w:w="1267" w:type="pct"/>
            <w:tcBorders>
              <w:tl2br w:val="nil"/>
              <w:tr2bl w:val="nil"/>
            </w:tcBorders>
            <w:noWrap/>
            <w:tcMar>
              <w:top w:w="15" w:type="dxa"/>
              <w:left w:w="15" w:type="dxa"/>
              <w:right w:w="15" w:type="dxa"/>
            </w:tcMar>
            <w:vAlign w:val="center"/>
          </w:tcPr>
          <w:p w14:paraId="22DE0800"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7F712F26" w14:textId="77777777">
        <w:trPr>
          <w:trHeight w:val="183"/>
          <w:jc w:val="center"/>
        </w:trPr>
        <w:tc>
          <w:tcPr>
            <w:tcW w:w="391" w:type="pct"/>
            <w:tcBorders>
              <w:tl2br w:val="nil"/>
              <w:tr2bl w:val="nil"/>
            </w:tcBorders>
            <w:shd w:val="clear" w:color="auto" w:fill="FFFFFF"/>
            <w:noWrap/>
            <w:tcMar>
              <w:top w:w="15" w:type="dxa"/>
              <w:left w:w="15" w:type="dxa"/>
              <w:right w:w="15" w:type="dxa"/>
            </w:tcMar>
            <w:vAlign w:val="center"/>
          </w:tcPr>
          <w:p w14:paraId="16C0DB07"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18</w:t>
            </w:r>
          </w:p>
        </w:tc>
        <w:tc>
          <w:tcPr>
            <w:tcW w:w="3340" w:type="pct"/>
            <w:tcBorders>
              <w:tl2br w:val="nil"/>
              <w:tr2bl w:val="nil"/>
            </w:tcBorders>
            <w:noWrap/>
            <w:tcMar>
              <w:top w:w="15" w:type="dxa"/>
              <w:left w:w="15" w:type="dxa"/>
              <w:right w:w="15" w:type="dxa"/>
            </w:tcMar>
            <w:vAlign w:val="center"/>
          </w:tcPr>
          <w:p w14:paraId="7F9F5DDA"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B超</w:t>
            </w:r>
          </w:p>
        </w:tc>
        <w:tc>
          <w:tcPr>
            <w:tcW w:w="1267" w:type="pct"/>
            <w:tcBorders>
              <w:tl2br w:val="nil"/>
              <w:tr2bl w:val="nil"/>
            </w:tcBorders>
            <w:noWrap/>
            <w:tcMar>
              <w:top w:w="15" w:type="dxa"/>
              <w:left w:w="15" w:type="dxa"/>
              <w:right w:w="15" w:type="dxa"/>
            </w:tcMar>
            <w:vAlign w:val="center"/>
          </w:tcPr>
          <w:p w14:paraId="1FE06AE2"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2AC84219" w14:textId="77777777">
        <w:trPr>
          <w:trHeight w:val="183"/>
          <w:jc w:val="center"/>
        </w:trPr>
        <w:tc>
          <w:tcPr>
            <w:tcW w:w="391" w:type="pct"/>
            <w:tcBorders>
              <w:tl2br w:val="nil"/>
              <w:tr2bl w:val="nil"/>
            </w:tcBorders>
            <w:shd w:val="clear" w:color="auto" w:fill="FFFFFF"/>
            <w:noWrap/>
            <w:tcMar>
              <w:top w:w="15" w:type="dxa"/>
              <w:left w:w="15" w:type="dxa"/>
              <w:right w:w="15" w:type="dxa"/>
            </w:tcMar>
            <w:vAlign w:val="center"/>
          </w:tcPr>
          <w:p w14:paraId="342AB6D9"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19</w:t>
            </w:r>
          </w:p>
        </w:tc>
        <w:tc>
          <w:tcPr>
            <w:tcW w:w="3340" w:type="pct"/>
            <w:tcBorders>
              <w:tl2br w:val="nil"/>
              <w:tr2bl w:val="nil"/>
            </w:tcBorders>
            <w:noWrap/>
            <w:tcMar>
              <w:top w:w="15" w:type="dxa"/>
              <w:left w:w="15" w:type="dxa"/>
              <w:right w:w="15" w:type="dxa"/>
            </w:tcMar>
            <w:vAlign w:val="center"/>
          </w:tcPr>
          <w:p w14:paraId="65B567FD"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输液泵（可以连接电脑随时观察输液情况）</w:t>
            </w:r>
          </w:p>
        </w:tc>
        <w:tc>
          <w:tcPr>
            <w:tcW w:w="1267" w:type="pct"/>
            <w:tcBorders>
              <w:tl2br w:val="nil"/>
              <w:tr2bl w:val="nil"/>
            </w:tcBorders>
            <w:noWrap/>
            <w:tcMar>
              <w:top w:w="15" w:type="dxa"/>
              <w:left w:w="15" w:type="dxa"/>
              <w:right w:w="15" w:type="dxa"/>
            </w:tcMar>
            <w:vAlign w:val="center"/>
          </w:tcPr>
          <w:p w14:paraId="7B6347D9"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36211A9E" w14:textId="77777777">
        <w:trPr>
          <w:trHeight w:val="183"/>
          <w:jc w:val="center"/>
        </w:trPr>
        <w:tc>
          <w:tcPr>
            <w:tcW w:w="391" w:type="pct"/>
            <w:tcBorders>
              <w:tl2br w:val="nil"/>
              <w:tr2bl w:val="nil"/>
            </w:tcBorders>
            <w:shd w:val="clear" w:color="auto" w:fill="FFFFFF"/>
            <w:noWrap/>
            <w:tcMar>
              <w:top w:w="15" w:type="dxa"/>
              <w:left w:w="15" w:type="dxa"/>
              <w:right w:w="15" w:type="dxa"/>
            </w:tcMar>
            <w:vAlign w:val="center"/>
          </w:tcPr>
          <w:p w14:paraId="5F9C9312"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20</w:t>
            </w:r>
          </w:p>
        </w:tc>
        <w:tc>
          <w:tcPr>
            <w:tcW w:w="3340" w:type="pct"/>
            <w:tcBorders>
              <w:tl2br w:val="nil"/>
              <w:tr2bl w:val="nil"/>
            </w:tcBorders>
            <w:noWrap/>
            <w:tcMar>
              <w:top w:w="15" w:type="dxa"/>
              <w:left w:w="15" w:type="dxa"/>
              <w:right w:w="15" w:type="dxa"/>
            </w:tcMar>
            <w:vAlign w:val="center"/>
          </w:tcPr>
          <w:p w14:paraId="14C2F927"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SBYL012-80-2 离心</w:t>
            </w:r>
            <w:proofErr w:type="gramStart"/>
            <w:r>
              <w:rPr>
                <w:rFonts w:ascii="宋体" w:eastAsia="宋体" w:hAnsi="宋体" w:cs="宋体" w:hint="eastAsia"/>
                <w:sz w:val="21"/>
                <w:szCs w:val="21"/>
                <w:lang w:val="en-US"/>
              </w:rPr>
              <w:t>沉淀机</w:t>
            </w:r>
            <w:proofErr w:type="gramEnd"/>
          </w:p>
        </w:tc>
        <w:tc>
          <w:tcPr>
            <w:tcW w:w="1267" w:type="pct"/>
            <w:tcBorders>
              <w:tl2br w:val="nil"/>
              <w:tr2bl w:val="nil"/>
            </w:tcBorders>
            <w:noWrap/>
            <w:tcMar>
              <w:top w:w="15" w:type="dxa"/>
              <w:left w:w="15" w:type="dxa"/>
              <w:right w:w="15" w:type="dxa"/>
            </w:tcMar>
            <w:vAlign w:val="center"/>
          </w:tcPr>
          <w:p w14:paraId="16DCF7F4"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5B3E689C" w14:textId="77777777">
        <w:trPr>
          <w:trHeight w:val="188"/>
          <w:jc w:val="center"/>
        </w:trPr>
        <w:tc>
          <w:tcPr>
            <w:tcW w:w="391" w:type="pct"/>
            <w:tcBorders>
              <w:tl2br w:val="nil"/>
              <w:tr2bl w:val="nil"/>
            </w:tcBorders>
            <w:shd w:val="clear" w:color="auto" w:fill="FFFFFF"/>
            <w:noWrap/>
            <w:tcMar>
              <w:top w:w="15" w:type="dxa"/>
              <w:left w:w="15" w:type="dxa"/>
              <w:right w:w="15" w:type="dxa"/>
            </w:tcMar>
            <w:vAlign w:val="center"/>
          </w:tcPr>
          <w:p w14:paraId="2F06E41C"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21</w:t>
            </w:r>
          </w:p>
        </w:tc>
        <w:tc>
          <w:tcPr>
            <w:tcW w:w="3340" w:type="pct"/>
            <w:tcBorders>
              <w:tl2br w:val="nil"/>
              <w:tr2bl w:val="nil"/>
            </w:tcBorders>
            <w:noWrap/>
            <w:tcMar>
              <w:top w:w="15" w:type="dxa"/>
              <w:left w:w="15" w:type="dxa"/>
              <w:right w:w="15" w:type="dxa"/>
            </w:tcMar>
            <w:vAlign w:val="center"/>
          </w:tcPr>
          <w:p w14:paraId="3669CF4E"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注射泵</w:t>
            </w:r>
          </w:p>
        </w:tc>
        <w:tc>
          <w:tcPr>
            <w:tcW w:w="1267" w:type="pct"/>
            <w:tcBorders>
              <w:tl2br w:val="nil"/>
              <w:tr2bl w:val="nil"/>
            </w:tcBorders>
            <w:noWrap/>
            <w:tcMar>
              <w:top w:w="15" w:type="dxa"/>
              <w:left w:w="15" w:type="dxa"/>
              <w:right w:w="15" w:type="dxa"/>
            </w:tcMar>
            <w:vAlign w:val="center"/>
          </w:tcPr>
          <w:p w14:paraId="1442A19B"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10A7F619" w14:textId="77777777">
        <w:trPr>
          <w:trHeight w:val="183"/>
          <w:jc w:val="center"/>
        </w:trPr>
        <w:tc>
          <w:tcPr>
            <w:tcW w:w="391" w:type="pct"/>
            <w:tcBorders>
              <w:tl2br w:val="nil"/>
              <w:tr2bl w:val="nil"/>
            </w:tcBorders>
            <w:shd w:val="clear" w:color="auto" w:fill="FFFFFF"/>
            <w:noWrap/>
            <w:tcMar>
              <w:top w:w="15" w:type="dxa"/>
              <w:left w:w="15" w:type="dxa"/>
              <w:right w:w="15" w:type="dxa"/>
            </w:tcMar>
            <w:vAlign w:val="center"/>
          </w:tcPr>
          <w:p w14:paraId="04401672"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22</w:t>
            </w:r>
          </w:p>
        </w:tc>
        <w:tc>
          <w:tcPr>
            <w:tcW w:w="3340" w:type="pct"/>
            <w:tcBorders>
              <w:tl2br w:val="nil"/>
              <w:tr2bl w:val="nil"/>
            </w:tcBorders>
            <w:noWrap/>
            <w:tcMar>
              <w:top w:w="15" w:type="dxa"/>
              <w:left w:w="15" w:type="dxa"/>
              <w:right w:w="15" w:type="dxa"/>
            </w:tcMar>
            <w:vAlign w:val="center"/>
          </w:tcPr>
          <w:p w14:paraId="29A9CADD"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监护设备</w:t>
            </w:r>
          </w:p>
        </w:tc>
        <w:tc>
          <w:tcPr>
            <w:tcW w:w="1267" w:type="pct"/>
            <w:tcBorders>
              <w:tl2br w:val="nil"/>
              <w:tr2bl w:val="nil"/>
            </w:tcBorders>
            <w:noWrap/>
            <w:tcMar>
              <w:top w:w="15" w:type="dxa"/>
              <w:left w:w="15" w:type="dxa"/>
              <w:right w:w="15" w:type="dxa"/>
            </w:tcMar>
            <w:vAlign w:val="center"/>
          </w:tcPr>
          <w:p w14:paraId="71D843A5"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35591D1B" w14:textId="77777777">
        <w:trPr>
          <w:trHeight w:val="183"/>
          <w:jc w:val="center"/>
        </w:trPr>
        <w:tc>
          <w:tcPr>
            <w:tcW w:w="391" w:type="pct"/>
            <w:tcBorders>
              <w:tl2br w:val="nil"/>
              <w:tr2bl w:val="nil"/>
            </w:tcBorders>
            <w:shd w:val="clear" w:color="auto" w:fill="FFFFFF"/>
            <w:noWrap/>
            <w:tcMar>
              <w:top w:w="15" w:type="dxa"/>
              <w:left w:w="15" w:type="dxa"/>
              <w:right w:w="15" w:type="dxa"/>
            </w:tcMar>
            <w:vAlign w:val="center"/>
          </w:tcPr>
          <w:p w14:paraId="1698D8F4"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23</w:t>
            </w:r>
          </w:p>
        </w:tc>
        <w:tc>
          <w:tcPr>
            <w:tcW w:w="3340" w:type="pct"/>
            <w:tcBorders>
              <w:tl2br w:val="nil"/>
              <w:tr2bl w:val="nil"/>
            </w:tcBorders>
            <w:noWrap/>
            <w:tcMar>
              <w:top w:w="15" w:type="dxa"/>
              <w:left w:w="15" w:type="dxa"/>
              <w:right w:w="15" w:type="dxa"/>
            </w:tcMar>
            <w:vAlign w:val="center"/>
          </w:tcPr>
          <w:p w14:paraId="00C7C124"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(手术室</w:t>
            </w:r>
            <w:r>
              <w:rPr>
                <w:rFonts w:ascii="宋体" w:eastAsia="宋体" w:hAnsi="宋体" w:cs="宋体"/>
                <w:sz w:val="21"/>
                <w:szCs w:val="21"/>
                <w:lang w:val="en-US"/>
              </w:rPr>
              <w:t>)</w:t>
            </w:r>
            <w:r>
              <w:rPr>
                <w:rFonts w:ascii="宋体" w:eastAsia="宋体" w:hAnsi="宋体" w:cs="宋体" w:hint="eastAsia"/>
                <w:sz w:val="21"/>
                <w:szCs w:val="21"/>
                <w:lang w:val="en-US"/>
              </w:rPr>
              <w:t xml:space="preserve">消毒锅 </w:t>
            </w:r>
            <w:r>
              <w:rPr>
                <w:rFonts w:ascii="宋体" w:eastAsia="宋体" w:hAnsi="宋体" w:cs="宋体"/>
                <w:sz w:val="21"/>
                <w:szCs w:val="21"/>
                <w:lang w:val="en-US"/>
              </w:rPr>
              <w:t>23L</w:t>
            </w:r>
          </w:p>
        </w:tc>
        <w:tc>
          <w:tcPr>
            <w:tcW w:w="1267" w:type="pct"/>
            <w:tcBorders>
              <w:tl2br w:val="nil"/>
              <w:tr2bl w:val="nil"/>
            </w:tcBorders>
            <w:noWrap/>
            <w:tcMar>
              <w:top w:w="15" w:type="dxa"/>
              <w:left w:w="15" w:type="dxa"/>
              <w:right w:w="15" w:type="dxa"/>
            </w:tcMar>
            <w:vAlign w:val="center"/>
          </w:tcPr>
          <w:p w14:paraId="0A4933E9"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1C71B8B7" w14:textId="77777777">
        <w:trPr>
          <w:trHeight w:val="186"/>
          <w:jc w:val="center"/>
        </w:trPr>
        <w:tc>
          <w:tcPr>
            <w:tcW w:w="391" w:type="pct"/>
            <w:tcBorders>
              <w:tl2br w:val="nil"/>
              <w:tr2bl w:val="nil"/>
            </w:tcBorders>
            <w:noWrap/>
            <w:tcMar>
              <w:top w:w="15" w:type="dxa"/>
              <w:left w:w="15" w:type="dxa"/>
              <w:right w:w="15" w:type="dxa"/>
            </w:tcMar>
            <w:vAlign w:val="center"/>
          </w:tcPr>
          <w:p w14:paraId="36BE6146"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24</w:t>
            </w:r>
          </w:p>
        </w:tc>
        <w:tc>
          <w:tcPr>
            <w:tcW w:w="3340" w:type="pct"/>
            <w:tcBorders>
              <w:tl2br w:val="nil"/>
              <w:tr2bl w:val="nil"/>
            </w:tcBorders>
            <w:noWrap/>
            <w:tcMar>
              <w:top w:w="15" w:type="dxa"/>
              <w:left w:w="15" w:type="dxa"/>
              <w:right w:w="15" w:type="dxa"/>
            </w:tcMar>
            <w:vAlign w:val="center"/>
          </w:tcPr>
          <w:p w14:paraId="40A68F10"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超声止血系统</w:t>
            </w:r>
          </w:p>
        </w:tc>
        <w:tc>
          <w:tcPr>
            <w:tcW w:w="1267" w:type="pct"/>
            <w:tcBorders>
              <w:tl2br w:val="nil"/>
              <w:tr2bl w:val="nil"/>
            </w:tcBorders>
            <w:noWrap/>
            <w:tcMar>
              <w:top w:w="15" w:type="dxa"/>
              <w:left w:w="15" w:type="dxa"/>
              <w:right w:w="15" w:type="dxa"/>
            </w:tcMar>
            <w:vAlign w:val="center"/>
          </w:tcPr>
          <w:p w14:paraId="50CB25B0"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4A1346CC" w14:textId="77777777">
        <w:trPr>
          <w:trHeight w:val="183"/>
          <w:jc w:val="center"/>
        </w:trPr>
        <w:tc>
          <w:tcPr>
            <w:tcW w:w="391" w:type="pct"/>
            <w:tcBorders>
              <w:tl2br w:val="nil"/>
              <w:tr2bl w:val="nil"/>
            </w:tcBorders>
            <w:noWrap/>
            <w:tcMar>
              <w:top w:w="15" w:type="dxa"/>
              <w:left w:w="15" w:type="dxa"/>
              <w:right w:w="15" w:type="dxa"/>
            </w:tcMar>
            <w:vAlign w:val="center"/>
          </w:tcPr>
          <w:p w14:paraId="51C80DE9"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25</w:t>
            </w:r>
          </w:p>
        </w:tc>
        <w:tc>
          <w:tcPr>
            <w:tcW w:w="3340" w:type="pct"/>
            <w:tcBorders>
              <w:tl2br w:val="nil"/>
              <w:tr2bl w:val="nil"/>
            </w:tcBorders>
            <w:noWrap/>
            <w:tcMar>
              <w:top w:w="15" w:type="dxa"/>
              <w:left w:w="15" w:type="dxa"/>
              <w:right w:w="15" w:type="dxa"/>
            </w:tcMar>
            <w:vAlign w:val="center"/>
          </w:tcPr>
          <w:p w14:paraId="02CA7DCA"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高清腹腔镜</w:t>
            </w:r>
          </w:p>
        </w:tc>
        <w:tc>
          <w:tcPr>
            <w:tcW w:w="1267" w:type="pct"/>
            <w:tcBorders>
              <w:tl2br w:val="nil"/>
              <w:tr2bl w:val="nil"/>
            </w:tcBorders>
            <w:noWrap/>
            <w:tcMar>
              <w:top w:w="15" w:type="dxa"/>
              <w:left w:w="15" w:type="dxa"/>
              <w:right w:w="15" w:type="dxa"/>
            </w:tcMar>
            <w:vAlign w:val="center"/>
          </w:tcPr>
          <w:p w14:paraId="2D484F34"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59D13839" w14:textId="77777777">
        <w:trPr>
          <w:trHeight w:val="183"/>
          <w:jc w:val="center"/>
        </w:trPr>
        <w:tc>
          <w:tcPr>
            <w:tcW w:w="391" w:type="pct"/>
            <w:tcBorders>
              <w:tl2br w:val="nil"/>
              <w:tr2bl w:val="nil"/>
            </w:tcBorders>
            <w:noWrap/>
            <w:tcMar>
              <w:top w:w="15" w:type="dxa"/>
              <w:left w:w="15" w:type="dxa"/>
              <w:right w:w="15" w:type="dxa"/>
            </w:tcMar>
            <w:vAlign w:val="center"/>
          </w:tcPr>
          <w:p w14:paraId="608FE6D6"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26</w:t>
            </w:r>
          </w:p>
        </w:tc>
        <w:tc>
          <w:tcPr>
            <w:tcW w:w="3340" w:type="pct"/>
            <w:tcBorders>
              <w:tl2br w:val="nil"/>
              <w:tr2bl w:val="nil"/>
            </w:tcBorders>
            <w:noWrap/>
            <w:tcMar>
              <w:top w:w="15" w:type="dxa"/>
              <w:left w:w="15" w:type="dxa"/>
              <w:right w:w="15" w:type="dxa"/>
            </w:tcMar>
            <w:vAlign w:val="center"/>
          </w:tcPr>
          <w:p w14:paraId="0B977AB5"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荧光免疫分析仪</w:t>
            </w:r>
          </w:p>
        </w:tc>
        <w:tc>
          <w:tcPr>
            <w:tcW w:w="1267" w:type="pct"/>
            <w:tcBorders>
              <w:tl2br w:val="nil"/>
              <w:tr2bl w:val="nil"/>
            </w:tcBorders>
            <w:noWrap/>
            <w:tcMar>
              <w:top w:w="15" w:type="dxa"/>
              <w:left w:w="15" w:type="dxa"/>
              <w:right w:w="15" w:type="dxa"/>
            </w:tcMar>
            <w:vAlign w:val="center"/>
          </w:tcPr>
          <w:p w14:paraId="4D4B38DC"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7D073A1C" w14:textId="77777777">
        <w:trPr>
          <w:trHeight w:val="186"/>
          <w:jc w:val="center"/>
        </w:trPr>
        <w:tc>
          <w:tcPr>
            <w:tcW w:w="391" w:type="pct"/>
            <w:tcBorders>
              <w:tl2br w:val="nil"/>
              <w:tr2bl w:val="nil"/>
            </w:tcBorders>
            <w:noWrap/>
            <w:tcMar>
              <w:top w:w="15" w:type="dxa"/>
              <w:left w:w="15" w:type="dxa"/>
              <w:right w:w="15" w:type="dxa"/>
            </w:tcMar>
            <w:vAlign w:val="center"/>
          </w:tcPr>
          <w:p w14:paraId="4A66B68D"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27</w:t>
            </w:r>
          </w:p>
        </w:tc>
        <w:tc>
          <w:tcPr>
            <w:tcW w:w="3340" w:type="pct"/>
            <w:tcBorders>
              <w:tl2br w:val="nil"/>
              <w:tr2bl w:val="nil"/>
            </w:tcBorders>
            <w:noWrap/>
            <w:tcMar>
              <w:top w:w="15" w:type="dxa"/>
              <w:left w:w="15" w:type="dxa"/>
              <w:right w:w="15" w:type="dxa"/>
            </w:tcMar>
            <w:vAlign w:val="center"/>
          </w:tcPr>
          <w:p w14:paraId="617622E0"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吹风机</w:t>
            </w:r>
          </w:p>
        </w:tc>
        <w:tc>
          <w:tcPr>
            <w:tcW w:w="1267" w:type="pct"/>
            <w:tcBorders>
              <w:tl2br w:val="nil"/>
              <w:tr2bl w:val="nil"/>
            </w:tcBorders>
            <w:noWrap/>
            <w:tcMar>
              <w:top w:w="15" w:type="dxa"/>
              <w:left w:w="15" w:type="dxa"/>
              <w:right w:w="15" w:type="dxa"/>
            </w:tcMar>
            <w:vAlign w:val="center"/>
          </w:tcPr>
          <w:p w14:paraId="0C24DB8C"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53ED38EF" w14:textId="77777777">
        <w:trPr>
          <w:trHeight w:val="183"/>
          <w:jc w:val="center"/>
        </w:trPr>
        <w:tc>
          <w:tcPr>
            <w:tcW w:w="391" w:type="pct"/>
            <w:tcBorders>
              <w:tl2br w:val="nil"/>
              <w:tr2bl w:val="nil"/>
            </w:tcBorders>
            <w:noWrap/>
            <w:tcMar>
              <w:top w:w="15" w:type="dxa"/>
              <w:left w:w="15" w:type="dxa"/>
              <w:right w:w="15" w:type="dxa"/>
            </w:tcMar>
            <w:vAlign w:val="center"/>
          </w:tcPr>
          <w:p w14:paraId="194D437A"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28</w:t>
            </w:r>
          </w:p>
        </w:tc>
        <w:tc>
          <w:tcPr>
            <w:tcW w:w="3340" w:type="pct"/>
            <w:tcBorders>
              <w:tl2br w:val="nil"/>
              <w:tr2bl w:val="nil"/>
            </w:tcBorders>
            <w:noWrap/>
            <w:tcMar>
              <w:top w:w="15" w:type="dxa"/>
              <w:left w:w="15" w:type="dxa"/>
              <w:right w:w="15" w:type="dxa"/>
            </w:tcMar>
            <w:vAlign w:val="center"/>
          </w:tcPr>
          <w:p w14:paraId="44226A2C"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proofErr w:type="gramStart"/>
            <w:r>
              <w:rPr>
                <w:rFonts w:ascii="宋体" w:eastAsia="宋体" w:hAnsi="宋体" w:cs="宋体" w:hint="eastAsia"/>
                <w:sz w:val="21"/>
                <w:szCs w:val="21"/>
                <w:lang w:val="en-US"/>
              </w:rPr>
              <w:t>医废临时</w:t>
            </w:r>
            <w:proofErr w:type="gramEnd"/>
            <w:r>
              <w:rPr>
                <w:rFonts w:ascii="宋体" w:eastAsia="宋体" w:hAnsi="宋体" w:cs="宋体" w:hint="eastAsia"/>
                <w:sz w:val="21"/>
                <w:szCs w:val="21"/>
                <w:lang w:val="en-US"/>
              </w:rPr>
              <w:t>专用容器桶（黄色）</w:t>
            </w:r>
          </w:p>
        </w:tc>
        <w:tc>
          <w:tcPr>
            <w:tcW w:w="1267" w:type="pct"/>
            <w:tcBorders>
              <w:tl2br w:val="nil"/>
              <w:tr2bl w:val="nil"/>
            </w:tcBorders>
            <w:noWrap/>
            <w:tcMar>
              <w:top w:w="15" w:type="dxa"/>
              <w:left w:w="15" w:type="dxa"/>
              <w:right w:w="15" w:type="dxa"/>
            </w:tcMar>
            <w:vAlign w:val="center"/>
          </w:tcPr>
          <w:p w14:paraId="7750056E"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6</w:t>
            </w:r>
          </w:p>
        </w:tc>
      </w:tr>
      <w:tr w:rsidR="00C03832" w14:paraId="4F055E90" w14:textId="77777777">
        <w:trPr>
          <w:trHeight w:val="190"/>
          <w:jc w:val="center"/>
        </w:trPr>
        <w:tc>
          <w:tcPr>
            <w:tcW w:w="391" w:type="pct"/>
            <w:tcBorders>
              <w:tl2br w:val="nil"/>
              <w:tr2bl w:val="nil"/>
            </w:tcBorders>
            <w:noWrap/>
            <w:tcMar>
              <w:top w:w="15" w:type="dxa"/>
              <w:left w:w="15" w:type="dxa"/>
              <w:right w:w="15" w:type="dxa"/>
            </w:tcMar>
            <w:vAlign w:val="center"/>
          </w:tcPr>
          <w:p w14:paraId="4EADF8EC"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29</w:t>
            </w:r>
          </w:p>
        </w:tc>
        <w:tc>
          <w:tcPr>
            <w:tcW w:w="3340" w:type="pct"/>
            <w:tcBorders>
              <w:tl2br w:val="nil"/>
              <w:tr2bl w:val="nil"/>
            </w:tcBorders>
            <w:noWrap/>
            <w:tcMar>
              <w:top w:w="15" w:type="dxa"/>
              <w:left w:w="15" w:type="dxa"/>
              <w:right w:w="15" w:type="dxa"/>
            </w:tcMar>
            <w:vAlign w:val="center"/>
          </w:tcPr>
          <w:p w14:paraId="0333563F"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诊疗废水处理设备（次氯酸钠消毒工艺）</w:t>
            </w:r>
          </w:p>
        </w:tc>
        <w:tc>
          <w:tcPr>
            <w:tcW w:w="1267" w:type="pct"/>
            <w:tcBorders>
              <w:tl2br w:val="nil"/>
              <w:tr2bl w:val="nil"/>
            </w:tcBorders>
            <w:noWrap/>
            <w:tcMar>
              <w:top w:w="15" w:type="dxa"/>
              <w:left w:w="15" w:type="dxa"/>
              <w:right w:w="15" w:type="dxa"/>
            </w:tcMar>
            <w:vAlign w:val="center"/>
          </w:tcPr>
          <w:p w14:paraId="63806090"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66973998" w14:textId="77777777">
        <w:trPr>
          <w:trHeight w:val="214"/>
          <w:jc w:val="center"/>
        </w:trPr>
        <w:tc>
          <w:tcPr>
            <w:tcW w:w="391" w:type="pct"/>
            <w:tcBorders>
              <w:tl2br w:val="nil"/>
              <w:tr2bl w:val="nil"/>
            </w:tcBorders>
            <w:noWrap/>
            <w:tcMar>
              <w:top w:w="15" w:type="dxa"/>
              <w:left w:w="15" w:type="dxa"/>
              <w:right w:w="15" w:type="dxa"/>
            </w:tcMar>
            <w:vAlign w:val="center"/>
          </w:tcPr>
          <w:p w14:paraId="1C099A86"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30</w:t>
            </w:r>
          </w:p>
        </w:tc>
        <w:tc>
          <w:tcPr>
            <w:tcW w:w="3340" w:type="pct"/>
            <w:tcBorders>
              <w:tl2br w:val="nil"/>
              <w:tr2bl w:val="nil"/>
            </w:tcBorders>
            <w:noWrap/>
            <w:tcMar>
              <w:top w:w="15" w:type="dxa"/>
              <w:left w:w="15" w:type="dxa"/>
              <w:right w:w="15" w:type="dxa"/>
            </w:tcMar>
            <w:vAlign w:val="center"/>
          </w:tcPr>
          <w:p w14:paraId="3779C2D9"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活性炭+排风扇</w:t>
            </w:r>
          </w:p>
        </w:tc>
        <w:tc>
          <w:tcPr>
            <w:tcW w:w="1267" w:type="pct"/>
            <w:tcBorders>
              <w:tl2br w:val="nil"/>
              <w:tr2bl w:val="nil"/>
            </w:tcBorders>
            <w:noWrap/>
            <w:tcMar>
              <w:top w:w="15" w:type="dxa"/>
              <w:left w:w="15" w:type="dxa"/>
              <w:right w:w="15" w:type="dxa"/>
            </w:tcMar>
            <w:vAlign w:val="center"/>
          </w:tcPr>
          <w:p w14:paraId="5534D333" w14:textId="77777777" w:rsidR="00C03832" w:rsidRDefault="00000000">
            <w:pPr>
              <w:widowControl/>
              <w:autoSpaceDE/>
              <w:autoSpaceDN/>
              <w:snapToGrid w:val="0"/>
              <w:jc w:val="center"/>
              <w:textAlignment w:val="center"/>
              <w:rPr>
                <w:rFonts w:ascii="宋体" w:eastAsia="宋体" w:hAnsi="宋体" w:cs="宋体" w:hint="eastAsia"/>
                <w:sz w:val="21"/>
                <w:szCs w:val="21"/>
              </w:rPr>
            </w:pPr>
            <w:r>
              <w:rPr>
                <w:rFonts w:ascii="宋体" w:eastAsia="宋体" w:hAnsi="宋体" w:cs="宋体" w:hint="eastAsia"/>
                <w:sz w:val="21"/>
                <w:szCs w:val="21"/>
                <w:lang w:val="en-US" w:bidi="ar"/>
              </w:rPr>
              <w:t>1</w:t>
            </w:r>
          </w:p>
        </w:tc>
      </w:tr>
      <w:tr w:rsidR="00C03832" w14:paraId="5A25C838" w14:textId="77777777">
        <w:trPr>
          <w:trHeight w:val="224"/>
          <w:jc w:val="center"/>
        </w:trPr>
        <w:tc>
          <w:tcPr>
            <w:tcW w:w="391" w:type="pct"/>
            <w:tcBorders>
              <w:tl2br w:val="nil"/>
              <w:tr2bl w:val="nil"/>
            </w:tcBorders>
            <w:noWrap/>
            <w:tcMar>
              <w:top w:w="15" w:type="dxa"/>
              <w:left w:w="15" w:type="dxa"/>
              <w:right w:w="15" w:type="dxa"/>
            </w:tcMar>
            <w:vAlign w:val="center"/>
          </w:tcPr>
          <w:p w14:paraId="528975E7"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w:t>
            </w:r>
          </w:p>
        </w:tc>
        <w:tc>
          <w:tcPr>
            <w:tcW w:w="3340" w:type="pct"/>
            <w:tcBorders>
              <w:tl2br w:val="nil"/>
              <w:tr2bl w:val="nil"/>
            </w:tcBorders>
            <w:noWrap/>
            <w:tcMar>
              <w:top w:w="15" w:type="dxa"/>
              <w:left w:w="15" w:type="dxa"/>
              <w:right w:w="15" w:type="dxa"/>
            </w:tcMar>
            <w:vAlign w:val="center"/>
          </w:tcPr>
          <w:p w14:paraId="7E7CF827" w14:textId="77777777" w:rsidR="00C03832" w:rsidRDefault="00000000">
            <w:pPr>
              <w:widowControl/>
              <w:autoSpaceDE/>
              <w:autoSpaceDN/>
              <w:snapToGrid w:val="0"/>
              <w:jc w:val="center"/>
              <w:textAlignment w:val="center"/>
              <w:rPr>
                <w:rFonts w:ascii="宋体" w:eastAsia="宋体" w:hAnsi="宋体" w:cs="宋体" w:hint="eastAsia"/>
                <w:sz w:val="21"/>
                <w:szCs w:val="21"/>
                <w:lang w:val="en-US"/>
              </w:rPr>
            </w:pPr>
            <w:r>
              <w:rPr>
                <w:rFonts w:ascii="宋体" w:eastAsia="宋体" w:hAnsi="宋体" w:cs="宋体" w:hint="eastAsia"/>
                <w:sz w:val="21"/>
                <w:szCs w:val="21"/>
                <w:lang w:val="en-US"/>
              </w:rPr>
              <w:t>合计</w:t>
            </w:r>
          </w:p>
        </w:tc>
        <w:tc>
          <w:tcPr>
            <w:tcW w:w="1267" w:type="pct"/>
            <w:tcBorders>
              <w:tl2br w:val="nil"/>
              <w:tr2bl w:val="nil"/>
            </w:tcBorders>
            <w:noWrap/>
            <w:tcMar>
              <w:top w:w="15" w:type="dxa"/>
              <w:left w:w="15" w:type="dxa"/>
              <w:right w:w="15" w:type="dxa"/>
            </w:tcMar>
            <w:vAlign w:val="center"/>
          </w:tcPr>
          <w:p w14:paraId="1B48FD30" w14:textId="77777777" w:rsidR="00C03832" w:rsidRDefault="00000000">
            <w:pPr>
              <w:widowControl/>
              <w:autoSpaceDE/>
              <w:autoSpaceDN/>
              <w:snapToGrid w:val="0"/>
              <w:jc w:val="center"/>
              <w:textAlignment w:val="center"/>
              <w:rPr>
                <w:rFonts w:ascii="宋体" w:eastAsia="宋体" w:hAnsi="宋体" w:cs="宋体" w:hint="eastAsia"/>
                <w:sz w:val="21"/>
                <w:szCs w:val="21"/>
                <w:lang w:val="en-US" w:bidi="ar"/>
              </w:rPr>
            </w:pPr>
            <w:r>
              <w:rPr>
                <w:rFonts w:ascii="宋体" w:eastAsia="宋体" w:hAnsi="宋体" w:cs="宋体" w:hint="eastAsia"/>
                <w:sz w:val="21"/>
                <w:szCs w:val="21"/>
                <w:lang w:val="en-US" w:bidi="ar"/>
              </w:rPr>
              <w:t>35</w:t>
            </w:r>
          </w:p>
        </w:tc>
      </w:tr>
    </w:tbl>
    <w:p w14:paraId="767EE581" w14:textId="77777777" w:rsidR="00C03832" w:rsidRDefault="00000000">
      <w:pPr>
        <w:pStyle w:val="2"/>
        <w:tabs>
          <w:tab w:val="left" w:pos="795"/>
        </w:tabs>
        <w:spacing w:line="360" w:lineRule="auto"/>
        <w:ind w:left="0"/>
        <w:rPr>
          <w:rFonts w:ascii="宋体" w:eastAsia="宋体" w:hAnsi="宋体" w:cs="宋体" w:hint="eastAsia"/>
        </w:rPr>
      </w:pPr>
      <w:r>
        <w:rPr>
          <w:rFonts w:ascii="宋体" w:eastAsia="宋体" w:hAnsi="宋体" w:cs="宋体" w:hint="eastAsia"/>
          <w:lang w:val="en-US"/>
        </w:rPr>
        <w:lastRenderedPageBreak/>
        <w:t>3.2.3</w:t>
      </w:r>
      <w:r>
        <w:rPr>
          <w:rFonts w:ascii="宋体" w:eastAsia="宋体" w:hAnsi="宋体" w:cs="宋体" w:hint="eastAsia"/>
        </w:rPr>
        <w:t>定员及工作制度</w:t>
      </w:r>
      <w:bookmarkEnd w:id="90"/>
    </w:p>
    <w:p w14:paraId="7D378BE8" w14:textId="77777777" w:rsidR="00C03832" w:rsidRDefault="00000000">
      <w:pPr>
        <w:pStyle w:val="TableParagraph"/>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医院设员工</w:t>
      </w:r>
      <w:r>
        <w:rPr>
          <w:rFonts w:ascii="宋体" w:eastAsia="宋体" w:hAnsi="宋体" w:cs="宋体" w:hint="eastAsia"/>
          <w:sz w:val="24"/>
          <w:szCs w:val="24"/>
          <w:lang w:val="en-US"/>
        </w:rPr>
        <w:t>10</w:t>
      </w:r>
      <w:r>
        <w:rPr>
          <w:rFonts w:ascii="宋体" w:eastAsia="宋体" w:hAnsi="宋体" w:cs="宋体" w:hint="eastAsia"/>
          <w:sz w:val="24"/>
          <w:szCs w:val="24"/>
        </w:rPr>
        <w:t>名，工作时间为 09：00</w:t>
      </w:r>
      <w:r>
        <w:rPr>
          <w:rFonts w:ascii="宋体" w:eastAsia="宋体" w:hAnsi="宋体" w:cs="宋体" w:hint="eastAsia"/>
          <w:sz w:val="24"/>
          <w:szCs w:val="24"/>
          <w:lang w:val="en-US"/>
        </w:rPr>
        <w:t>-21</w:t>
      </w:r>
      <w:r>
        <w:rPr>
          <w:rFonts w:ascii="宋体" w:eastAsia="宋体" w:hAnsi="宋体" w:cs="宋体" w:hint="eastAsia"/>
          <w:sz w:val="24"/>
          <w:szCs w:val="24"/>
        </w:rPr>
        <w:t>：00（夜间不经营），年工作日为365天。</w:t>
      </w:r>
    </w:p>
    <w:p w14:paraId="56FF41D6" w14:textId="77777777" w:rsidR="00C03832" w:rsidRDefault="00000000">
      <w:pPr>
        <w:pStyle w:val="2"/>
        <w:tabs>
          <w:tab w:val="left" w:pos="639"/>
        </w:tabs>
        <w:spacing w:line="360" w:lineRule="auto"/>
        <w:ind w:left="0"/>
        <w:rPr>
          <w:rFonts w:ascii="宋体" w:eastAsia="宋体" w:hAnsi="宋体" w:cs="宋体" w:hint="eastAsia"/>
        </w:rPr>
      </w:pPr>
      <w:bookmarkStart w:id="91" w:name="_Toc7915"/>
      <w:r>
        <w:rPr>
          <w:rFonts w:ascii="宋体" w:eastAsia="宋体" w:hAnsi="宋体" w:cs="宋体" w:hint="eastAsia"/>
          <w:lang w:val="en-US"/>
        </w:rPr>
        <w:t>3.3</w:t>
      </w:r>
      <w:r>
        <w:rPr>
          <w:rFonts w:ascii="宋体" w:eastAsia="宋体" w:hAnsi="宋体" w:cs="宋体" w:hint="eastAsia"/>
        </w:rPr>
        <w:t>工艺流程</w:t>
      </w:r>
      <w:proofErr w:type="gramStart"/>
      <w:r>
        <w:rPr>
          <w:rFonts w:ascii="宋体" w:eastAsia="宋体" w:hAnsi="宋体" w:cs="宋体" w:hint="eastAsia"/>
        </w:rPr>
        <w:t>及产污节点</w:t>
      </w:r>
      <w:bookmarkEnd w:id="91"/>
      <w:proofErr w:type="gramEnd"/>
    </w:p>
    <w:p w14:paraId="198D80A4" w14:textId="77777777" w:rsidR="00C03832" w:rsidRDefault="00000000">
      <w:pPr>
        <w:pStyle w:val="a4"/>
        <w:widowControl/>
        <w:autoSpaceDE/>
        <w:autoSpaceDN/>
        <w:adjustRightInd w:val="0"/>
        <w:snapToGrid w:val="0"/>
        <w:spacing w:line="360" w:lineRule="auto"/>
        <w:ind w:firstLineChars="200" w:firstLine="480"/>
        <w:rPr>
          <w:rFonts w:ascii="宋体" w:eastAsia="宋体" w:hAnsi="宋体" w:cs="宋体" w:hint="eastAsia"/>
          <w:lang w:val="en-US"/>
        </w:rPr>
      </w:pPr>
      <w:r>
        <w:rPr>
          <w:rFonts w:ascii="宋体" w:eastAsia="宋体" w:hAnsi="宋体" w:cs="宋体" w:hint="eastAsia"/>
          <w:lang w:val="en-US"/>
        </w:rPr>
        <w:t>就医流程</w:t>
      </w:r>
      <w:proofErr w:type="gramStart"/>
      <w:r>
        <w:rPr>
          <w:rFonts w:ascii="宋体" w:eastAsia="宋体" w:hAnsi="宋体" w:cs="宋体" w:hint="eastAsia"/>
          <w:lang w:val="en-US"/>
        </w:rPr>
        <w:t>及产污节点</w:t>
      </w:r>
      <w:proofErr w:type="gramEnd"/>
      <w:r>
        <w:rPr>
          <w:rFonts w:ascii="宋体" w:eastAsia="宋体" w:hAnsi="宋体" w:cs="宋体" w:hint="eastAsia"/>
          <w:lang w:val="en-US"/>
        </w:rPr>
        <w:t>图示：</w:t>
      </w:r>
    </w:p>
    <w:p w14:paraId="648CDB82" w14:textId="77777777" w:rsidR="00C03832" w:rsidRDefault="00000000">
      <w:pPr>
        <w:pStyle w:val="a4"/>
        <w:widowControl/>
        <w:autoSpaceDE/>
        <w:autoSpaceDN/>
        <w:adjustRightInd w:val="0"/>
        <w:snapToGrid w:val="0"/>
        <w:spacing w:line="360" w:lineRule="auto"/>
        <w:rPr>
          <w:rFonts w:hint="eastAsia"/>
        </w:rPr>
      </w:pPr>
      <w:r>
        <w:rPr>
          <w:noProof/>
        </w:rPr>
        <w:drawing>
          <wp:inline distT="0" distB="0" distL="114300" distR="114300" wp14:anchorId="3300BA6A" wp14:editId="3DFC4641">
            <wp:extent cx="5981065" cy="3817620"/>
            <wp:effectExtent l="0" t="0" r="635"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5981065" cy="3817620"/>
                    </a:xfrm>
                    <a:prstGeom prst="rect">
                      <a:avLst/>
                    </a:prstGeom>
                    <a:noFill/>
                    <a:ln>
                      <a:noFill/>
                    </a:ln>
                  </pic:spPr>
                </pic:pic>
              </a:graphicData>
            </a:graphic>
          </wp:inline>
        </w:drawing>
      </w:r>
    </w:p>
    <w:p w14:paraId="0ACDF275" w14:textId="77777777" w:rsidR="00C03832" w:rsidRDefault="00000000">
      <w:pPr>
        <w:widowControl/>
        <w:autoSpaceDE/>
        <w:autoSpaceDN/>
        <w:adjustRightInd w:val="0"/>
        <w:snapToGrid w:val="0"/>
        <w:spacing w:line="360" w:lineRule="auto"/>
        <w:ind w:firstLineChars="200" w:firstLine="420"/>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注：医疗用具消毒产生的废水主要来自医疗用具蒸煮废水，待废水降低到常温后经污水设备处理后排放，蒸煮消毒废水归属到诊疗废水中。</w:t>
      </w:r>
    </w:p>
    <w:p w14:paraId="19DB1905" w14:textId="77777777" w:rsidR="00C03832" w:rsidRDefault="00000000">
      <w:pPr>
        <w:widowControl/>
        <w:autoSpaceDE/>
        <w:autoSpaceDN/>
        <w:adjustRightInd w:val="0"/>
        <w:snapToGrid w:val="0"/>
        <w:spacing w:line="360" w:lineRule="auto"/>
        <w:ind w:firstLineChars="200" w:firstLine="482"/>
        <w:rPr>
          <w:rFonts w:ascii="宋体" w:eastAsia="宋体" w:hAnsi="宋体" w:cs="宋体" w:hint="eastAsia"/>
          <w:b/>
          <w:bCs/>
          <w:sz w:val="24"/>
          <w:szCs w:val="24"/>
          <w:lang w:val="en-US"/>
        </w:rPr>
      </w:pPr>
      <w:r>
        <w:rPr>
          <w:rFonts w:ascii="宋体" w:eastAsia="宋体" w:hAnsi="宋体" w:cs="宋体" w:hint="eastAsia"/>
          <w:b/>
          <w:bCs/>
          <w:sz w:val="24"/>
          <w:szCs w:val="24"/>
          <w:lang w:val="en-US"/>
        </w:rPr>
        <w:t>流程简介：</w:t>
      </w:r>
    </w:p>
    <w:p w14:paraId="055B963C" w14:textId="77777777" w:rsidR="00C03832" w:rsidRDefault="00000000">
      <w:pPr>
        <w:pStyle w:val="a4"/>
        <w:spacing w:line="360" w:lineRule="auto"/>
        <w:ind w:firstLineChars="200" w:firstLine="470"/>
        <w:jc w:val="both"/>
        <w:rPr>
          <w:rFonts w:ascii="Times New Roman" w:eastAsia="宋体" w:hAnsi="Times New Roman" w:cs="Times New Roman"/>
          <w:spacing w:val="-5"/>
          <w:lang w:val="en-US"/>
        </w:rPr>
      </w:pPr>
      <w:r>
        <w:rPr>
          <w:rFonts w:ascii="Times New Roman" w:eastAsia="宋体" w:hAnsi="Times New Roman" w:cs="Times New Roman"/>
          <w:spacing w:val="-5"/>
          <w:lang w:val="en-US"/>
        </w:rPr>
        <w:t>项目从事动物医院经营，主要开展动物疾病预防、诊疗、治疗和绝育手术。动物入院挂号后，到诊室进行检查，视患病动物病情的严重程度，选择不同的治疗。</w:t>
      </w:r>
      <w:proofErr w:type="gramStart"/>
      <w:r>
        <w:rPr>
          <w:rFonts w:ascii="Times New Roman" w:eastAsia="宋体" w:hAnsi="Times New Roman" w:cs="Times New Roman"/>
          <w:spacing w:val="-5"/>
          <w:lang w:val="en-US"/>
        </w:rPr>
        <w:t>若动物</w:t>
      </w:r>
      <w:proofErr w:type="gramEnd"/>
      <w:r>
        <w:rPr>
          <w:rFonts w:ascii="Times New Roman" w:eastAsia="宋体" w:hAnsi="Times New Roman" w:cs="Times New Roman"/>
          <w:spacing w:val="-5"/>
          <w:lang w:val="en-US"/>
        </w:rPr>
        <w:t>打疫苗或病情较轻，则可直接在诊室进行疫苗及简单处理，取药后就可离院；</w:t>
      </w:r>
      <w:proofErr w:type="gramStart"/>
      <w:r>
        <w:rPr>
          <w:rFonts w:ascii="Times New Roman" w:eastAsia="宋体" w:hAnsi="Times New Roman" w:cs="Times New Roman"/>
          <w:spacing w:val="-5"/>
          <w:lang w:val="en-US"/>
        </w:rPr>
        <w:t>若动物</w:t>
      </w:r>
      <w:proofErr w:type="gramEnd"/>
      <w:r>
        <w:rPr>
          <w:rFonts w:ascii="Times New Roman" w:eastAsia="宋体" w:hAnsi="Times New Roman" w:cs="Times New Roman"/>
          <w:spacing w:val="-5"/>
          <w:lang w:val="en-US"/>
        </w:rPr>
        <w:t>病情较重则需进行打针、输液或者手术。其中手术包括颅腔、胸腔和腹腔手术等。手术完成，观察情况稳定后开药离开。项目无寄养服务，夜间</w:t>
      </w:r>
      <w:proofErr w:type="gramStart"/>
      <w:r>
        <w:rPr>
          <w:rFonts w:ascii="Times New Roman" w:eastAsia="宋体" w:hAnsi="Times New Roman" w:cs="Times New Roman"/>
          <w:spacing w:val="-5"/>
          <w:lang w:val="en-US"/>
        </w:rPr>
        <w:t>不</w:t>
      </w:r>
      <w:proofErr w:type="gramEnd"/>
      <w:r>
        <w:rPr>
          <w:rFonts w:ascii="Times New Roman" w:eastAsia="宋体" w:hAnsi="Times New Roman" w:cs="Times New Roman"/>
          <w:spacing w:val="-5"/>
          <w:lang w:val="en-US"/>
        </w:rPr>
        <w:t>接诊。手术后的动物由主人直接接回自家，无住院服务。项目无夜间运行。项目有美容洗浴服务，宠物到店后到洗澡池内进行洗澡，洗澡后吹干进行毛发整理后即可离店。</w:t>
      </w:r>
      <w:r>
        <w:rPr>
          <w:rFonts w:ascii="Times New Roman" w:eastAsia="宋体" w:hAnsi="Times New Roman" w:cs="Times New Roman"/>
          <w:spacing w:val="-5"/>
          <w:lang w:val="en-US"/>
        </w:rPr>
        <w:t xml:space="preserve"> </w:t>
      </w:r>
    </w:p>
    <w:p w14:paraId="259F1EDE" w14:textId="77777777" w:rsidR="00C03832" w:rsidRDefault="00000000">
      <w:pPr>
        <w:pStyle w:val="a4"/>
        <w:spacing w:line="360" w:lineRule="auto"/>
        <w:ind w:firstLineChars="200" w:firstLine="470"/>
        <w:jc w:val="both"/>
        <w:rPr>
          <w:rFonts w:ascii="Times New Roman" w:eastAsia="宋体" w:hAnsi="Times New Roman" w:cs="Times New Roman"/>
          <w:spacing w:val="-5"/>
          <w:lang w:val="en-US"/>
        </w:rPr>
      </w:pPr>
      <w:r>
        <w:rPr>
          <w:rFonts w:ascii="Times New Roman" w:eastAsia="宋体" w:hAnsi="Times New Roman" w:cs="Times New Roman"/>
          <w:spacing w:val="-5"/>
          <w:lang w:val="en-US"/>
        </w:rPr>
        <w:t>本项目所使用的检验耗材为试纸或常规的一次性检验试剂盒，使用后按医疗废物回收处理，检验过程不产生诊疗废水。</w:t>
      </w:r>
      <w:r>
        <w:rPr>
          <w:rFonts w:ascii="Times New Roman" w:eastAsia="宋体" w:hAnsi="Times New Roman" w:cs="Times New Roman"/>
          <w:spacing w:val="-5"/>
          <w:lang w:val="en-US"/>
        </w:rPr>
        <w:t xml:space="preserve"> </w:t>
      </w:r>
    </w:p>
    <w:p w14:paraId="646FDE6C" w14:textId="77777777" w:rsidR="00C03832" w:rsidRDefault="00000000">
      <w:pPr>
        <w:pStyle w:val="a4"/>
        <w:spacing w:line="360" w:lineRule="auto"/>
        <w:ind w:firstLineChars="200" w:firstLine="470"/>
        <w:jc w:val="both"/>
        <w:rPr>
          <w:rFonts w:ascii="Times New Roman" w:eastAsia="宋体" w:hAnsi="Times New Roman" w:cs="Times New Roman"/>
          <w:spacing w:val="-5"/>
          <w:lang w:val="en-US"/>
        </w:rPr>
      </w:pPr>
      <w:r>
        <w:rPr>
          <w:rFonts w:ascii="Times New Roman" w:eastAsia="宋体" w:hAnsi="Times New Roman" w:cs="Times New Roman"/>
          <w:spacing w:val="-5"/>
          <w:lang w:val="en-US"/>
        </w:rPr>
        <w:lastRenderedPageBreak/>
        <w:t>诊疗过程中产生诊疗废水及医疗废物；日常办公生活产生生活污水和生活垃圾。诊疗过程中医疗设备和诊疗废水处理设备运行中产生的噪声，以及就诊动物的叫声；动物自身产生的异味；异味吸附措施定期产生一般固体废物废活性炭。项目诊疗过程中产生的固废除了废活性炭和医疗废物外，其他固</w:t>
      </w:r>
      <w:proofErr w:type="gramStart"/>
      <w:r>
        <w:rPr>
          <w:rFonts w:ascii="Times New Roman" w:eastAsia="宋体" w:hAnsi="Times New Roman" w:cs="Times New Roman"/>
          <w:spacing w:val="-5"/>
          <w:lang w:val="en-US"/>
        </w:rPr>
        <w:t>废包括废</w:t>
      </w:r>
      <w:proofErr w:type="gramEnd"/>
      <w:r>
        <w:rPr>
          <w:rFonts w:ascii="Times New Roman" w:eastAsia="宋体" w:hAnsi="Times New Roman" w:cs="Times New Roman"/>
          <w:spacing w:val="-5"/>
          <w:lang w:val="en-US"/>
        </w:rPr>
        <w:t>包装物等。项目诊疗过程中产生的固废除了废活性炭和医疗废物外，其他固</w:t>
      </w:r>
      <w:proofErr w:type="gramStart"/>
      <w:r>
        <w:rPr>
          <w:rFonts w:ascii="Times New Roman" w:eastAsia="宋体" w:hAnsi="Times New Roman" w:cs="Times New Roman"/>
          <w:spacing w:val="-5"/>
          <w:lang w:val="en-US"/>
        </w:rPr>
        <w:t>废包括废</w:t>
      </w:r>
      <w:proofErr w:type="gramEnd"/>
      <w:r>
        <w:rPr>
          <w:rFonts w:ascii="Times New Roman" w:eastAsia="宋体" w:hAnsi="Times New Roman" w:cs="Times New Roman"/>
          <w:spacing w:val="-5"/>
          <w:lang w:val="en-US"/>
        </w:rPr>
        <w:t>包装物等。</w:t>
      </w:r>
    </w:p>
    <w:p w14:paraId="32B4C2C8" w14:textId="77777777" w:rsidR="00C03832" w:rsidRDefault="00000000">
      <w:pPr>
        <w:pStyle w:val="3"/>
        <w:keepNext w:val="0"/>
        <w:keepLines w:val="0"/>
        <w:tabs>
          <w:tab w:val="left" w:pos="639"/>
        </w:tabs>
        <w:spacing w:before="0" w:after="0" w:line="360" w:lineRule="auto"/>
        <w:rPr>
          <w:rFonts w:ascii="宋体" w:eastAsia="宋体" w:hAnsi="宋体" w:cs="宋体" w:hint="eastAsia"/>
          <w:bCs/>
          <w:sz w:val="24"/>
          <w:szCs w:val="24"/>
        </w:rPr>
      </w:pPr>
      <w:bookmarkStart w:id="92" w:name="_Toc25576"/>
      <w:r>
        <w:rPr>
          <w:rFonts w:ascii="宋体" w:eastAsia="宋体" w:hAnsi="宋体" w:cs="宋体" w:hint="eastAsia"/>
          <w:bCs/>
          <w:sz w:val="24"/>
          <w:szCs w:val="24"/>
          <w:lang w:val="en-US"/>
        </w:rPr>
        <w:t>3.4</w:t>
      </w:r>
      <w:r>
        <w:rPr>
          <w:rFonts w:ascii="宋体" w:eastAsia="宋体" w:hAnsi="宋体" w:cs="宋体" w:hint="eastAsia"/>
          <w:bCs/>
          <w:sz w:val="24"/>
          <w:szCs w:val="24"/>
        </w:rPr>
        <w:t>公用工程</w:t>
      </w:r>
      <w:bookmarkEnd w:id="92"/>
    </w:p>
    <w:p w14:paraId="5BA13B8F" w14:textId="77777777" w:rsidR="00C03832" w:rsidRDefault="00000000">
      <w:pPr>
        <w:pStyle w:val="2"/>
        <w:tabs>
          <w:tab w:val="left" w:pos="795"/>
        </w:tabs>
        <w:spacing w:line="360" w:lineRule="auto"/>
        <w:ind w:left="0"/>
        <w:rPr>
          <w:rFonts w:ascii="宋体" w:eastAsia="宋体" w:hAnsi="宋体" w:cs="宋体" w:hint="eastAsia"/>
          <w:lang w:val="en-US"/>
        </w:rPr>
      </w:pPr>
      <w:bookmarkStart w:id="93" w:name="_Toc20923"/>
      <w:bookmarkStart w:id="94" w:name="_Toc5130_WPSOffice_Level3"/>
      <w:bookmarkStart w:id="95" w:name="_Toc31608_WPSOffice_Level3"/>
      <w:bookmarkStart w:id="96" w:name="_Toc3192_WPSOffice_Level3"/>
      <w:r>
        <w:rPr>
          <w:rFonts w:ascii="宋体" w:eastAsia="宋体" w:hAnsi="宋体" w:cs="宋体" w:hint="eastAsia"/>
          <w:lang w:val="en-US"/>
        </w:rPr>
        <w:t>3.4.1.给水</w:t>
      </w:r>
      <w:bookmarkEnd w:id="93"/>
    </w:p>
    <w:p w14:paraId="5376D309" w14:textId="77777777" w:rsidR="00C03832" w:rsidRDefault="00000000">
      <w:pPr>
        <w:pStyle w:val="a4"/>
        <w:spacing w:line="360" w:lineRule="auto"/>
        <w:ind w:firstLineChars="200" w:firstLine="470"/>
        <w:jc w:val="both"/>
        <w:rPr>
          <w:rFonts w:ascii="Times New Roman" w:eastAsia="宋体" w:hAnsi="Times New Roman" w:cs="Times New Roman"/>
          <w:spacing w:val="-5"/>
          <w:lang w:val="en-US"/>
        </w:rPr>
      </w:pPr>
      <w:r>
        <w:rPr>
          <w:rFonts w:ascii="Times New Roman" w:eastAsia="宋体" w:hAnsi="Times New Roman" w:cs="Times New Roman" w:hint="eastAsia"/>
          <w:spacing w:val="-5"/>
          <w:lang w:val="en-US"/>
        </w:rPr>
        <w:t>本项目用水由北京市朝阳区市政自来水管网提供，用于诊疗用水、美容洗浴用水、员工生活用水。其中</w:t>
      </w:r>
      <w:proofErr w:type="gramStart"/>
      <w:r>
        <w:rPr>
          <w:rFonts w:ascii="Times New Roman" w:eastAsia="宋体" w:hAnsi="Times New Roman" w:cs="Times New Roman" w:hint="eastAsia"/>
          <w:spacing w:val="-5"/>
          <w:lang w:val="en-US"/>
        </w:rPr>
        <w:t>诊疗水</w:t>
      </w:r>
      <w:proofErr w:type="gramEnd"/>
      <w:r>
        <w:rPr>
          <w:rFonts w:ascii="Times New Roman" w:eastAsia="宋体" w:hAnsi="Times New Roman" w:cs="Times New Roman" w:hint="eastAsia"/>
          <w:spacing w:val="-5"/>
          <w:lang w:val="en-US"/>
        </w:rPr>
        <w:t>包括动物诊疗、手术过程中用水、医疗器械清洗清洁用水等；美容洗浴用水为动物洗浴清洁用水；生活水包括员工如厕、盥洗等日常用水等。</w:t>
      </w:r>
      <w:r>
        <w:rPr>
          <w:rFonts w:ascii="Times New Roman" w:eastAsia="宋体" w:hAnsi="Times New Roman" w:cs="Times New Roman" w:hint="eastAsia"/>
          <w:spacing w:val="-5"/>
          <w:lang w:val="en-US"/>
        </w:rPr>
        <w:t xml:space="preserve"> </w:t>
      </w:r>
    </w:p>
    <w:p w14:paraId="108AE44D" w14:textId="77777777" w:rsidR="00C03832" w:rsidRDefault="00000000">
      <w:pPr>
        <w:pStyle w:val="a4"/>
        <w:spacing w:line="360" w:lineRule="auto"/>
        <w:ind w:firstLineChars="200" w:firstLine="470"/>
        <w:jc w:val="both"/>
        <w:rPr>
          <w:rFonts w:ascii="Times New Roman" w:eastAsia="宋体" w:hAnsi="Times New Roman" w:cs="Times New Roman"/>
          <w:spacing w:val="-5"/>
          <w:lang w:val="en-US"/>
        </w:rPr>
      </w:pPr>
      <w:r>
        <w:rPr>
          <w:rFonts w:ascii="Times New Roman" w:eastAsia="宋体" w:hAnsi="Times New Roman" w:cs="Times New Roman" w:hint="eastAsia"/>
          <w:spacing w:val="-5"/>
          <w:lang w:val="en-US"/>
        </w:rPr>
        <w:t>⑴生活用水：项目生活用水依据《建筑给水排水设计标准》（</w:t>
      </w:r>
      <w:r>
        <w:rPr>
          <w:rFonts w:ascii="Times New Roman" w:eastAsia="宋体" w:hAnsi="Times New Roman" w:cs="Times New Roman" w:hint="eastAsia"/>
          <w:spacing w:val="-5"/>
          <w:lang w:val="en-US"/>
        </w:rPr>
        <w:t>GB50015-2019</w:t>
      </w:r>
      <w:r>
        <w:rPr>
          <w:rFonts w:ascii="Times New Roman" w:eastAsia="宋体" w:hAnsi="Times New Roman" w:cs="Times New Roman" w:hint="eastAsia"/>
          <w:spacing w:val="-5"/>
          <w:lang w:val="en-US"/>
        </w:rPr>
        <w:t>）</w:t>
      </w:r>
      <w:r>
        <w:rPr>
          <w:rFonts w:ascii="Times New Roman" w:eastAsia="宋体" w:hAnsi="Times New Roman" w:cs="Times New Roman" w:hint="eastAsia"/>
          <w:spacing w:val="-5"/>
          <w:lang w:val="en-US"/>
        </w:rPr>
        <w:t xml:space="preserve"> </w:t>
      </w:r>
      <w:r>
        <w:rPr>
          <w:rFonts w:ascii="Times New Roman" w:eastAsia="宋体" w:hAnsi="Times New Roman" w:cs="Times New Roman" w:hint="eastAsia"/>
          <w:spacing w:val="-5"/>
          <w:lang w:val="en-US"/>
        </w:rPr>
        <w:t>中数据，门诊部、诊疗所医护人员平均日用水量约为</w:t>
      </w:r>
      <w:r>
        <w:rPr>
          <w:rFonts w:ascii="Times New Roman" w:eastAsia="宋体" w:hAnsi="Times New Roman" w:cs="Times New Roman" w:hint="eastAsia"/>
          <w:spacing w:val="-5"/>
          <w:lang w:val="en-US"/>
        </w:rPr>
        <w:t xml:space="preserve"> 60L/</w:t>
      </w:r>
      <w:r>
        <w:rPr>
          <w:rFonts w:ascii="Times New Roman" w:eastAsia="宋体" w:hAnsi="Times New Roman" w:cs="Times New Roman" w:hint="eastAsia"/>
          <w:spacing w:val="-5"/>
          <w:lang w:val="en-US"/>
        </w:rPr>
        <w:t>人·</w:t>
      </w:r>
      <w:r>
        <w:rPr>
          <w:rFonts w:ascii="Times New Roman" w:eastAsia="宋体" w:hAnsi="Times New Roman" w:cs="Times New Roman" w:hint="eastAsia"/>
          <w:spacing w:val="-5"/>
          <w:lang w:val="en-US"/>
        </w:rPr>
        <w:t xml:space="preserve">d </w:t>
      </w:r>
      <w:r>
        <w:rPr>
          <w:rFonts w:ascii="Times New Roman" w:eastAsia="宋体" w:hAnsi="Times New Roman" w:cs="Times New Roman" w:hint="eastAsia"/>
          <w:spacing w:val="-5"/>
          <w:lang w:val="en-US"/>
        </w:rPr>
        <w:t>计，项目配置员工</w:t>
      </w:r>
      <w:r>
        <w:rPr>
          <w:rFonts w:ascii="Times New Roman" w:eastAsia="宋体" w:hAnsi="Times New Roman" w:cs="Times New Roman" w:hint="eastAsia"/>
          <w:spacing w:val="-5"/>
          <w:lang w:val="en-US"/>
        </w:rPr>
        <w:t xml:space="preserve"> 10 </w:t>
      </w:r>
      <w:r>
        <w:rPr>
          <w:rFonts w:ascii="Times New Roman" w:eastAsia="宋体" w:hAnsi="Times New Roman" w:cs="Times New Roman" w:hint="eastAsia"/>
          <w:spacing w:val="-5"/>
          <w:lang w:val="en-US"/>
        </w:rPr>
        <w:t>人，年运行</w:t>
      </w:r>
      <w:r>
        <w:rPr>
          <w:rFonts w:ascii="Times New Roman" w:eastAsia="宋体" w:hAnsi="Times New Roman" w:cs="Times New Roman" w:hint="eastAsia"/>
          <w:spacing w:val="-5"/>
          <w:lang w:val="en-US"/>
        </w:rPr>
        <w:t xml:space="preserve"> 365 </w:t>
      </w:r>
      <w:r>
        <w:rPr>
          <w:rFonts w:ascii="Times New Roman" w:eastAsia="宋体" w:hAnsi="Times New Roman" w:cs="Times New Roman" w:hint="eastAsia"/>
          <w:spacing w:val="-5"/>
          <w:lang w:val="en-US"/>
        </w:rPr>
        <w:t>天，则项目生活用水量为</w:t>
      </w:r>
      <w:r>
        <w:rPr>
          <w:rFonts w:ascii="Times New Roman" w:eastAsia="宋体" w:hAnsi="Times New Roman" w:cs="Times New Roman" w:hint="eastAsia"/>
          <w:spacing w:val="-5"/>
          <w:lang w:val="en-US"/>
        </w:rPr>
        <w:t xml:space="preserve"> 0.6 m</w:t>
      </w:r>
      <w:r>
        <w:rPr>
          <w:rFonts w:ascii="Times New Roman" w:eastAsia="宋体" w:hAnsi="Times New Roman" w:cs="Times New Roman" w:hint="eastAsia"/>
          <w:spacing w:val="-5"/>
          <w:vertAlign w:val="superscript"/>
          <w:lang w:val="en-US"/>
        </w:rPr>
        <w:t xml:space="preserve">3 </w:t>
      </w:r>
      <w:r>
        <w:rPr>
          <w:rFonts w:ascii="Times New Roman" w:eastAsia="宋体" w:hAnsi="Times New Roman" w:cs="Times New Roman" w:hint="eastAsia"/>
          <w:spacing w:val="-5"/>
          <w:lang w:val="en-US"/>
        </w:rPr>
        <w:t>/d</w:t>
      </w:r>
      <w:r>
        <w:rPr>
          <w:rFonts w:ascii="Times New Roman" w:eastAsia="宋体" w:hAnsi="Times New Roman" w:cs="Times New Roman" w:hint="eastAsia"/>
          <w:spacing w:val="-5"/>
          <w:lang w:val="en-US"/>
        </w:rPr>
        <w:t>，</w:t>
      </w:r>
      <w:r>
        <w:rPr>
          <w:rFonts w:ascii="Times New Roman" w:eastAsia="宋体" w:hAnsi="Times New Roman" w:cs="Times New Roman" w:hint="eastAsia"/>
          <w:spacing w:val="-5"/>
          <w:lang w:val="en-US"/>
        </w:rPr>
        <w:t>219m</w:t>
      </w:r>
      <w:r>
        <w:rPr>
          <w:rFonts w:ascii="Times New Roman" w:eastAsia="宋体" w:hAnsi="Times New Roman" w:cs="Times New Roman" w:hint="eastAsia"/>
          <w:spacing w:val="-5"/>
          <w:vertAlign w:val="superscript"/>
          <w:lang w:val="en-US"/>
        </w:rPr>
        <w:t xml:space="preserve">3 </w:t>
      </w:r>
      <w:r>
        <w:rPr>
          <w:rFonts w:ascii="Times New Roman" w:eastAsia="宋体" w:hAnsi="Times New Roman" w:cs="Times New Roman" w:hint="eastAsia"/>
          <w:spacing w:val="-5"/>
          <w:lang w:val="en-US"/>
        </w:rPr>
        <w:t>/a</w:t>
      </w:r>
      <w:r>
        <w:rPr>
          <w:rFonts w:ascii="Times New Roman" w:eastAsia="宋体" w:hAnsi="Times New Roman" w:cs="Times New Roman" w:hint="eastAsia"/>
          <w:spacing w:val="-5"/>
          <w:lang w:val="en-US"/>
        </w:rPr>
        <w:t>。</w:t>
      </w:r>
      <w:r>
        <w:rPr>
          <w:rFonts w:ascii="Times New Roman" w:eastAsia="宋体" w:hAnsi="Times New Roman" w:cs="Times New Roman" w:hint="eastAsia"/>
          <w:spacing w:val="-5"/>
          <w:lang w:val="en-US"/>
        </w:rPr>
        <w:t xml:space="preserve"> </w:t>
      </w:r>
    </w:p>
    <w:p w14:paraId="3B652442" w14:textId="77777777" w:rsidR="00C03832" w:rsidRDefault="00000000">
      <w:pPr>
        <w:pStyle w:val="a4"/>
        <w:spacing w:line="360" w:lineRule="auto"/>
        <w:ind w:firstLineChars="200" w:firstLine="470"/>
        <w:jc w:val="both"/>
        <w:rPr>
          <w:rFonts w:ascii="Times New Roman" w:eastAsia="宋体" w:hAnsi="Times New Roman" w:cs="Times New Roman"/>
          <w:spacing w:val="-5"/>
          <w:lang w:val="en-US"/>
        </w:rPr>
      </w:pPr>
      <w:r>
        <w:rPr>
          <w:rFonts w:ascii="Times New Roman" w:eastAsia="宋体" w:hAnsi="Times New Roman" w:cs="Times New Roman" w:hint="eastAsia"/>
          <w:spacing w:val="-5"/>
          <w:lang w:val="en-US"/>
        </w:rPr>
        <w:t>⑵诊疗用水：项目诊疗用水参照《建筑给水排水设计标准》（</w:t>
      </w:r>
      <w:r>
        <w:rPr>
          <w:rFonts w:ascii="Times New Roman" w:eastAsia="宋体" w:hAnsi="Times New Roman" w:cs="Times New Roman" w:hint="eastAsia"/>
          <w:spacing w:val="-5"/>
          <w:lang w:val="en-US"/>
        </w:rPr>
        <w:t>GB50015-2019</w:t>
      </w:r>
      <w:r>
        <w:rPr>
          <w:rFonts w:ascii="Times New Roman" w:eastAsia="宋体" w:hAnsi="Times New Roman" w:cs="Times New Roman" w:hint="eastAsia"/>
          <w:spacing w:val="-5"/>
          <w:lang w:val="en-US"/>
        </w:rPr>
        <w:t>），</w:t>
      </w:r>
      <w:r>
        <w:rPr>
          <w:rFonts w:ascii="Times New Roman" w:eastAsia="宋体" w:hAnsi="Times New Roman" w:cs="Times New Roman" w:hint="eastAsia"/>
          <w:spacing w:val="-5"/>
          <w:lang w:val="en-US"/>
        </w:rPr>
        <w:t xml:space="preserve"> </w:t>
      </w:r>
      <w:r>
        <w:rPr>
          <w:rFonts w:ascii="Times New Roman" w:eastAsia="宋体" w:hAnsi="Times New Roman" w:cs="Times New Roman" w:hint="eastAsia"/>
          <w:spacing w:val="-5"/>
          <w:lang w:val="en-US"/>
        </w:rPr>
        <w:t>本次评价动物诊疗、手术，以及器械清洗等用水量按</w:t>
      </w:r>
      <w:r>
        <w:rPr>
          <w:rFonts w:ascii="Times New Roman" w:eastAsia="宋体" w:hAnsi="Times New Roman" w:cs="Times New Roman" w:hint="eastAsia"/>
          <w:spacing w:val="-5"/>
          <w:lang w:val="en-US"/>
        </w:rPr>
        <w:t xml:space="preserve"> 15L/</w:t>
      </w:r>
      <w:r>
        <w:rPr>
          <w:rFonts w:ascii="Times New Roman" w:eastAsia="宋体" w:hAnsi="Times New Roman" w:cs="Times New Roman" w:hint="eastAsia"/>
          <w:spacing w:val="-5"/>
          <w:lang w:val="en-US"/>
        </w:rPr>
        <w:t>例·</w:t>
      </w:r>
      <w:r>
        <w:rPr>
          <w:rFonts w:ascii="Times New Roman" w:eastAsia="宋体" w:hAnsi="Times New Roman" w:cs="Times New Roman" w:hint="eastAsia"/>
          <w:spacing w:val="-5"/>
          <w:lang w:val="en-US"/>
        </w:rPr>
        <w:t xml:space="preserve">d </w:t>
      </w:r>
      <w:r>
        <w:rPr>
          <w:rFonts w:ascii="Times New Roman" w:eastAsia="宋体" w:hAnsi="Times New Roman" w:cs="Times New Roman" w:hint="eastAsia"/>
          <w:spacing w:val="-5"/>
          <w:lang w:val="en-US"/>
        </w:rPr>
        <w:t>计，项目年运行</w:t>
      </w:r>
      <w:r>
        <w:rPr>
          <w:rFonts w:ascii="Times New Roman" w:eastAsia="宋体" w:hAnsi="Times New Roman" w:cs="Times New Roman" w:hint="eastAsia"/>
          <w:spacing w:val="-5"/>
          <w:lang w:val="en-US"/>
        </w:rPr>
        <w:t xml:space="preserve"> 365 </w:t>
      </w:r>
      <w:r>
        <w:rPr>
          <w:rFonts w:ascii="Times New Roman" w:eastAsia="宋体" w:hAnsi="Times New Roman" w:cs="Times New Roman" w:hint="eastAsia"/>
          <w:spacing w:val="-5"/>
          <w:lang w:val="en-US"/>
        </w:rPr>
        <w:t>天，年接待诊疗、手术病患动物</w:t>
      </w:r>
      <w:r>
        <w:rPr>
          <w:rFonts w:ascii="Times New Roman" w:eastAsia="宋体" w:hAnsi="Times New Roman" w:cs="Times New Roman" w:hint="eastAsia"/>
          <w:spacing w:val="-5"/>
          <w:lang w:val="en-US"/>
        </w:rPr>
        <w:t xml:space="preserve">5500 </w:t>
      </w:r>
      <w:r>
        <w:rPr>
          <w:rFonts w:ascii="Times New Roman" w:eastAsia="宋体" w:hAnsi="Times New Roman" w:cs="Times New Roman" w:hint="eastAsia"/>
          <w:spacing w:val="-5"/>
          <w:lang w:val="en-US"/>
        </w:rPr>
        <w:t>例。则项目诊疗用水量为</w:t>
      </w:r>
      <w:r>
        <w:rPr>
          <w:rFonts w:ascii="Times New Roman" w:eastAsia="宋体" w:hAnsi="Times New Roman" w:cs="Times New Roman" w:hint="eastAsia"/>
          <w:spacing w:val="-5"/>
          <w:lang w:val="en-US"/>
        </w:rPr>
        <w:t>0.226m</w:t>
      </w:r>
      <w:r>
        <w:rPr>
          <w:rFonts w:ascii="Times New Roman" w:eastAsia="宋体" w:hAnsi="Times New Roman" w:cs="Times New Roman" w:hint="eastAsia"/>
          <w:spacing w:val="-5"/>
          <w:vertAlign w:val="superscript"/>
          <w:lang w:val="en-US"/>
        </w:rPr>
        <w:t xml:space="preserve">3 </w:t>
      </w:r>
      <w:r>
        <w:rPr>
          <w:rFonts w:ascii="Times New Roman" w:eastAsia="宋体" w:hAnsi="Times New Roman" w:cs="Times New Roman" w:hint="eastAsia"/>
          <w:spacing w:val="-5"/>
          <w:lang w:val="en-US"/>
        </w:rPr>
        <w:t>/d</w:t>
      </w:r>
      <w:r>
        <w:rPr>
          <w:rFonts w:ascii="Times New Roman" w:eastAsia="宋体" w:hAnsi="Times New Roman" w:cs="Times New Roman" w:hint="eastAsia"/>
          <w:spacing w:val="-5"/>
          <w:lang w:val="en-US"/>
        </w:rPr>
        <w:t>，</w:t>
      </w:r>
      <w:r>
        <w:rPr>
          <w:rFonts w:ascii="Times New Roman" w:eastAsia="宋体" w:hAnsi="Times New Roman" w:cs="Times New Roman" w:hint="eastAsia"/>
          <w:spacing w:val="-5"/>
          <w:lang w:val="en-US"/>
        </w:rPr>
        <w:t>82.5m</w:t>
      </w:r>
      <w:r>
        <w:rPr>
          <w:rFonts w:ascii="Times New Roman" w:eastAsia="宋体" w:hAnsi="Times New Roman" w:cs="Times New Roman" w:hint="eastAsia"/>
          <w:spacing w:val="-5"/>
          <w:vertAlign w:val="superscript"/>
          <w:lang w:val="en-US"/>
        </w:rPr>
        <w:t xml:space="preserve">3 </w:t>
      </w:r>
      <w:r>
        <w:rPr>
          <w:rFonts w:ascii="Times New Roman" w:eastAsia="宋体" w:hAnsi="Times New Roman" w:cs="Times New Roman" w:hint="eastAsia"/>
          <w:spacing w:val="-5"/>
          <w:lang w:val="en-US"/>
        </w:rPr>
        <w:t>/a</w:t>
      </w:r>
      <w:r>
        <w:rPr>
          <w:rFonts w:ascii="Times New Roman" w:eastAsia="宋体" w:hAnsi="Times New Roman" w:cs="Times New Roman" w:hint="eastAsia"/>
          <w:spacing w:val="-5"/>
          <w:lang w:val="en-US"/>
        </w:rPr>
        <w:t>。</w:t>
      </w:r>
      <w:r>
        <w:rPr>
          <w:rFonts w:ascii="Times New Roman" w:eastAsia="宋体" w:hAnsi="Times New Roman" w:cs="Times New Roman" w:hint="eastAsia"/>
          <w:spacing w:val="-5"/>
          <w:lang w:val="en-US"/>
        </w:rPr>
        <w:t xml:space="preserve"> </w:t>
      </w:r>
    </w:p>
    <w:p w14:paraId="322CB9FD" w14:textId="77777777" w:rsidR="00C03832" w:rsidRDefault="00000000">
      <w:pPr>
        <w:pStyle w:val="a4"/>
        <w:spacing w:line="360" w:lineRule="auto"/>
        <w:ind w:firstLineChars="200" w:firstLine="470"/>
        <w:jc w:val="both"/>
        <w:rPr>
          <w:rFonts w:ascii="Times New Roman" w:eastAsia="宋体" w:hAnsi="Times New Roman" w:cs="Times New Roman"/>
          <w:spacing w:val="-5"/>
          <w:lang w:val="en-US"/>
        </w:rPr>
      </w:pPr>
      <w:r>
        <w:rPr>
          <w:rFonts w:ascii="Times New Roman" w:eastAsia="宋体" w:hAnsi="Times New Roman" w:cs="Times New Roman" w:hint="eastAsia"/>
          <w:spacing w:val="-5"/>
          <w:lang w:val="en-US"/>
        </w:rPr>
        <w:t>⑶美容洗浴用水：本项目美容洗浴用水预计为</w:t>
      </w:r>
      <w:r>
        <w:rPr>
          <w:rFonts w:ascii="Times New Roman" w:eastAsia="宋体" w:hAnsi="Times New Roman" w:cs="Times New Roman" w:hint="eastAsia"/>
          <w:spacing w:val="-5"/>
          <w:lang w:val="en-US"/>
        </w:rPr>
        <w:t xml:space="preserve"> 60L/</w:t>
      </w:r>
      <w:r>
        <w:rPr>
          <w:rFonts w:ascii="Times New Roman" w:eastAsia="宋体" w:hAnsi="Times New Roman" w:cs="Times New Roman" w:hint="eastAsia"/>
          <w:spacing w:val="-5"/>
          <w:lang w:val="en-US"/>
        </w:rPr>
        <w:t>例·</w:t>
      </w:r>
      <w:r>
        <w:rPr>
          <w:rFonts w:ascii="Times New Roman" w:eastAsia="宋体" w:hAnsi="Times New Roman" w:cs="Times New Roman" w:hint="eastAsia"/>
          <w:spacing w:val="-5"/>
          <w:lang w:val="en-US"/>
        </w:rPr>
        <w:t>d</w:t>
      </w:r>
      <w:r>
        <w:rPr>
          <w:rFonts w:ascii="Times New Roman" w:eastAsia="宋体" w:hAnsi="Times New Roman" w:cs="Times New Roman" w:hint="eastAsia"/>
          <w:spacing w:val="-5"/>
          <w:lang w:val="en-US"/>
        </w:rPr>
        <w:t>，项目年运行</w:t>
      </w:r>
      <w:r>
        <w:rPr>
          <w:rFonts w:ascii="Times New Roman" w:eastAsia="宋体" w:hAnsi="Times New Roman" w:cs="Times New Roman" w:hint="eastAsia"/>
          <w:spacing w:val="-5"/>
          <w:lang w:val="en-US"/>
        </w:rPr>
        <w:t xml:space="preserve"> 365 </w:t>
      </w:r>
      <w:r>
        <w:rPr>
          <w:rFonts w:ascii="Times New Roman" w:eastAsia="宋体" w:hAnsi="Times New Roman" w:cs="Times New Roman" w:hint="eastAsia"/>
          <w:spacing w:val="-5"/>
          <w:lang w:val="en-US"/>
        </w:rPr>
        <w:t>天，年接待美容洗澡动物</w:t>
      </w:r>
      <w:r>
        <w:rPr>
          <w:rFonts w:ascii="Times New Roman" w:eastAsia="宋体" w:hAnsi="Times New Roman" w:cs="Times New Roman" w:hint="eastAsia"/>
          <w:spacing w:val="-5"/>
          <w:lang w:val="en-US"/>
        </w:rPr>
        <w:t xml:space="preserve"> 3625 </w:t>
      </w:r>
      <w:r>
        <w:rPr>
          <w:rFonts w:ascii="Times New Roman" w:eastAsia="宋体" w:hAnsi="Times New Roman" w:cs="Times New Roman" w:hint="eastAsia"/>
          <w:spacing w:val="-5"/>
          <w:lang w:val="en-US"/>
        </w:rPr>
        <w:t>例，则项目美容洗浴用水量为</w:t>
      </w:r>
      <w:r>
        <w:rPr>
          <w:rFonts w:ascii="Times New Roman" w:eastAsia="宋体" w:hAnsi="Times New Roman" w:cs="Times New Roman" w:hint="eastAsia"/>
          <w:spacing w:val="-5"/>
          <w:lang w:val="en-US"/>
        </w:rPr>
        <w:t xml:space="preserve"> 0.596m</w:t>
      </w:r>
      <w:r>
        <w:rPr>
          <w:rFonts w:ascii="Times New Roman" w:eastAsia="宋体" w:hAnsi="Times New Roman" w:cs="Times New Roman" w:hint="eastAsia"/>
          <w:spacing w:val="-5"/>
          <w:vertAlign w:val="superscript"/>
          <w:lang w:val="en-US"/>
        </w:rPr>
        <w:t xml:space="preserve">3 </w:t>
      </w:r>
      <w:r>
        <w:rPr>
          <w:rFonts w:ascii="Times New Roman" w:eastAsia="宋体" w:hAnsi="Times New Roman" w:cs="Times New Roman" w:hint="eastAsia"/>
          <w:spacing w:val="-5"/>
          <w:lang w:val="en-US"/>
        </w:rPr>
        <w:t>/d</w:t>
      </w:r>
      <w:r>
        <w:rPr>
          <w:rFonts w:ascii="Times New Roman" w:eastAsia="宋体" w:hAnsi="Times New Roman" w:cs="Times New Roman" w:hint="eastAsia"/>
          <w:spacing w:val="-5"/>
          <w:lang w:val="en-US"/>
        </w:rPr>
        <w:t>，</w:t>
      </w:r>
      <w:r>
        <w:rPr>
          <w:rFonts w:ascii="Times New Roman" w:eastAsia="宋体" w:hAnsi="Times New Roman" w:cs="Times New Roman" w:hint="eastAsia"/>
          <w:spacing w:val="-5"/>
          <w:lang w:val="en-US"/>
        </w:rPr>
        <w:t>217.5m</w:t>
      </w:r>
      <w:r>
        <w:rPr>
          <w:rFonts w:ascii="Times New Roman" w:eastAsia="宋体" w:hAnsi="Times New Roman" w:cs="Times New Roman" w:hint="eastAsia"/>
          <w:spacing w:val="-5"/>
          <w:vertAlign w:val="superscript"/>
          <w:lang w:val="en-US"/>
        </w:rPr>
        <w:t xml:space="preserve">3 </w:t>
      </w:r>
      <w:r>
        <w:rPr>
          <w:rFonts w:ascii="Times New Roman" w:eastAsia="宋体" w:hAnsi="Times New Roman" w:cs="Times New Roman" w:hint="eastAsia"/>
          <w:spacing w:val="-5"/>
          <w:lang w:val="en-US"/>
        </w:rPr>
        <w:t>/a</w:t>
      </w:r>
      <w:r>
        <w:rPr>
          <w:rFonts w:ascii="Times New Roman" w:eastAsia="宋体" w:hAnsi="Times New Roman" w:cs="Times New Roman" w:hint="eastAsia"/>
          <w:spacing w:val="-5"/>
          <w:lang w:val="en-US"/>
        </w:rPr>
        <w:t>。</w:t>
      </w:r>
      <w:r>
        <w:rPr>
          <w:rFonts w:ascii="Times New Roman" w:eastAsia="宋体" w:hAnsi="Times New Roman" w:cs="Times New Roman" w:hint="eastAsia"/>
          <w:spacing w:val="-5"/>
          <w:lang w:val="en-US"/>
        </w:rPr>
        <w:t xml:space="preserve"> </w:t>
      </w:r>
    </w:p>
    <w:p w14:paraId="78E7F9B8" w14:textId="77777777" w:rsidR="00C03832" w:rsidRDefault="00000000">
      <w:pPr>
        <w:pStyle w:val="a4"/>
        <w:spacing w:line="360" w:lineRule="auto"/>
        <w:ind w:firstLineChars="200" w:firstLine="470"/>
        <w:jc w:val="both"/>
        <w:rPr>
          <w:rFonts w:ascii="Times New Roman" w:eastAsia="宋体" w:hAnsi="Times New Roman" w:cs="Times New Roman"/>
          <w:spacing w:val="-5"/>
          <w:lang w:val="en-US"/>
        </w:rPr>
      </w:pPr>
      <w:r>
        <w:rPr>
          <w:rFonts w:ascii="Times New Roman" w:eastAsia="宋体" w:hAnsi="Times New Roman" w:cs="Times New Roman" w:hint="eastAsia"/>
          <w:spacing w:val="-5"/>
          <w:lang w:val="en-US"/>
        </w:rPr>
        <w:t>综上，本项目用水总量为</w:t>
      </w:r>
      <w:r>
        <w:rPr>
          <w:rFonts w:ascii="Times New Roman" w:eastAsia="宋体" w:hAnsi="Times New Roman" w:cs="Times New Roman" w:hint="eastAsia"/>
          <w:spacing w:val="-5"/>
          <w:lang w:val="en-US"/>
        </w:rPr>
        <w:t xml:space="preserve"> 1.422m</w:t>
      </w:r>
      <w:r>
        <w:rPr>
          <w:rFonts w:ascii="Times New Roman" w:eastAsia="宋体" w:hAnsi="Times New Roman" w:cs="Times New Roman" w:hint="eastAsia"/>
          <w:spacing w:val="-5"/>
          <w:vertAlign w:val="superscript"/>
          <w:lang w:val="en-US"/>
        </w:rPr>
        <w:t xml:space="preserve">3 </w:t>
      </w:r>
      <w:r>
        <w:rPr>
          <w:rFonts w:ascii="Times New Roman" w:eastAsia="宋体" w:hAnsi="Times New Roman" w:cs="Times New Roman" w:hint="eastAsia"/>
          <w:spacing w:val="-5"/>
          <w:lang w:val="en-US"/>
        </w:rPr>
        <w:t>/d</w:t>
      </w:r>
      <w:r>
        <w:rPr>
          <w:rFonts w:ascii="Times New Roman" w:eastAsia="宋体" w:hAnsi="Times New Roman" w:cs="Times New Roman" w:hint="eastAsia"/>
          <w:spacing w:val="-5"/>
          <w:lang w:val="en-US"/>
        </w:rPr>
        <w:t>，</w:t>
      </w:r>
      <w:r>
        <w:rPr>
          <w:rFonts w:ascii="Times New Roman" w:eastAsia="宋体" w:hAnsi="Times New Roman" w:cs="Times New Roman" w:hint="eastAsia"/>
          <w:spacing w:val="-5"/>
          <w:lang w:val="en-US"/>
        </w:rPr>
        <w:t>519m</w:t>
      </w:r>
      <w:r>
        <w:rPr>
          <w:rFonts w:ascii="Times New Roman" w:eastAsia="宋体" w:hAnsi="Times New Roman" w:cs="Times New Roman" w:hint="eastAsia"/>
          <w:spacing w:val="-5"/>
          <w:vertAlign w:val="superscript"/>
          <w:lang w:val="en-US"/>
        </w:rPr>
        <w:t xml:space="preserve">3 </w:t>
      </w:r>
      <w:r>
        <w:rPr>
          <w:rFonts w:ascii="Times New Roman" w:eastAsia="宋体" w:hAnsi="Times New Roman" w:cs="Times New Roman" w:hint="eastAsia"/>
          <w:spacing w:val="-5"/>
          <w:lang w:val="en-US"/>
        </w:rPr>
        <w:t>/a</w:t>
      </w:r>
      <w:r>
        <w:rPr>
          <w:rFonts w:ascii="Times New Roman" w:eastAsia="宋体" w:hAnsi="Times New Roman" w:cs="Times New Roman" w:hint="eastAsia"/>
          <w:spacing w:val="-5"/>
          <w:lang w:val="en-US"/>
        </w:rPr>
        <w:t>。</w:t>
      </w:r>
    </w:p>
    <w:p w14:paraId="76640DBD" w14:textId="77777777" w:rsidR="00C03832" w:rsidRDefault="00000000">
      <w:pPr>
        <w:pStyle w:val="2"/>
        <w:tabs>
          <w:tab w:val="left" w:pos="795"/>
        </w:tabs>
        <w:spacing w:line="360" w:lineRule="auto"/>
        <w:ind w:left="0"/>
        <w:rPr>
          <w:rFonts w:ascii="宋体" w:eastAsia="宋体" w:hAnsi="宋体" w:cs="宋体" w:hint="eastAsia"/>
          <w:lang w:val="en-US"/>
        </w:rPr>
      </w:pPr>
      <w:r>
        <w:rPr>
          <w:rFonts w:ascii="宋体" w:eastAsia="宋体" w:hAnsi="宋体" w:cs="宋体" w:hint="eastAsia"/>
          <w:lang w:val="en-US"/>
        </w:rPr>
        <w:t>3.4.2.排水</w:t>
      </w:r>
    </w:p>
    <w:p w14:paraId="776FFC46" w14:textId="77777777" w:rsidR="00C03832" w:rsidRDefault="00000000">
      <w:pPr>
        <w:widowControl/>
        <w:spacing w:line="360" w:lineRule="auto"/>
        <w:ind w:firstLineChars="200" w:firstLine="470"/>
        <w:rPr>
          <w:rFonts w:ascii="Times New Roman" w:eastAsia="宋体" w:hAnsi="Times New Roman" w:cs="Times New Roman"/>
          <w:spacing w:val="-5"/>
          <w:sz w:val="24"/>
          <w:szCs w:val="24"/>
          <w:lang w:val="en-US"/>
        </w:rPr>
      </w:pPr>
      <w:r>
        <w:rPr>
          <w:rFonts w:ascii="Times New Roman" w:eastAsia="宋体" w:hAnsi="Times New Roman" w:cs="Times New Roman"/>
          <w:spacing w:val="-5"/>
          <w:sz w:val="24"/>
          <w:szCs w:val="24"/>
          <w:lang w:val="en-US"/>
        </w:rPr>
        <w:t>⑴</w:t>
      </w:r>
      <w:r>
        <w:rPr>
          <w:rFonts w:ascii="Times New Roman" w:eastAsia="宋体" w:hAnsi="Times New Roman" w:cs="Times New Roman"/>
          <w:spacing w:val="-5"/>
          <w:sz w:val="24"/>
          <w:szCs w:val="24"/>
          <w:lang w:val="en-US"/>
        </w:rPr>
        <w:t>生活污水：生活污水排放量按用水量的</w:t>
      </w:r>
      <w:r>
        <w:rPr>
          <w:rFonts w:ascii="Times New Roman" w:eastAsia="宋体" w:hAnsi="Times New Roman" w:cs="Times New Roman"/>
          <w:spacing w:val="-5"/>
          <w:sz w:val="24"/>
          <w:szCs w:val="24"/>
          <w:lang w:val="en-US"/>
        </w:rPr>
        <w:t xml:space="preserve"> 85%</w:t>
      </w:r>
      <w:r>
        <w:rPr>
          <w:rFonts w:ascii="Times New Roman" w:eastAsia="宋体" w:hAnsi="Times New Roman" w:cs="Times New Roman"/>
          <w:spacing w:val="-5"/>
          <w:sz w:val="24"/>
          <w:szCs w:val="24"/>
          <w:lang w:val="en-US"/>
        </w:rPr>
        <w:t>计，即污水排放量</w:t>
      </w:r>
      <w:r>
        <w:rPr>
          <w:rFonts w:ascii="Times New Roman" w:eastAsia="宋体" w:hAnsi="Times New Roman" w:cs="Times New Roman" w:hint="eastAsia"/>
          <w:spacing w:val="-5"/>
          <w:sz w:val="24"/>
          <w:szCs w:val="24"/>
          <w:lang w:val="en-US"/>
        </w:rPr>
        <w:t>为</w:t>
      </w:r>
      <w:r>
        <w:rPr>
          <w:rFonts w:ascii="Times New Roman" w:eastAsia="宋体" w:hAnsi="Times New Roman" w:cs="Times New Roman"/>
          <w:spacing w:val="-5"/>
          <w:sz w:val="24"/>
          <w:szCs w:val="24"/>
          <w:lang w:val="en-US"/>
        </w:rPr>
        <w:t>0.51m</w:t>
      </w:r>
      <w:r>
        <w:rPr>
          <w:rFonts w:ascii="Times New Roman" w:eastAsia="宋体" w:hAnsi="Times New Roman" w:cs="Times New Roman"/>
          <w:spacing w:val="-5"/>
          <w:sz w:val="24"/>
          <w:szCs w:val="24"/>
          <w:vertAlign w:val="superscript"/>
          <w:lang w:val="en-US"/>
        </w:rPr>
        <w:t>3</w:t>
      </w:r>
      <w:r>
        <w:rPr>
          <w:rFonts w:ascii="Times New Roman" w:eastAsia="宋体" w:hAnsi="Times New Roman" w:cs="Times New Roman"/>
          <w:spacing w:val="-5"/>
          <w:sz w:val="24"/>
          <w:szCs w:val="24"/>
          <w:lang w:val="en-US"/>
        </w:rPr>
        <w:t>/d</w:t>
      </w:r>
      <w:r>
        <w:rPr>
          <w:rFonts w:ascii="Times New Roman" w:eastAsia="宋体" w:hAnsi="Times New Roman" w:cs="Times New Roman"/>
          <w:spacing w:val="-5"/>
          <w:sz w:val="24"/>
          <w:szCs w:val="24"/>
          <w:lang w:val="en-US"/>
        </w:rPr>
        <w:t>，</w:t>
      </w:r>
      <w:r>
        <w:rPr>
          <w:rFonts w:ascii="Times New Roman" w:eastAsia="宋体" w:hAnsi="Times New Roman" w:cs="Times New Roman"/>
          <w:spacing w:val="-5"/>
          <w:sz w:val="24"/>
          <w:szCs w:val="24"/>
          <w:lang w:val="en-US"/>
        </w:rPr>
        <w:t>186.15m</w:t>
      </w:r>
      <w:r>
        <w:rPr>
          <w:rFonts w:ascii="Times New Roman" w:eastAsia="宋体" w:hAnsi="Times New Roman" w:cs="Times New Roman"/>
          <w:spacing w:val="-5"/>
          <w:sz w:val="24"/>
          <w:szCs w:val="24"/>
          <w:vertAlign w:val="superscript"/>
          <w:lang w:val="en-US"/>
        </w:rPr>
        <w:t>3</w:t>
      </w:r>
      <w:r>
        <w:rPr>
          <w:rFonts w:ascii="Times New Roman" w:eastAsia="宋体" w:hAnsi="Times New Roman" w:cs="Times New Roman"/>
          <w:spacing w:val="-5"/>
          <w:sz w:val="24"/>
          <w:szCs w:val="24"/>
          <w:lang w:val="en-US"/>
        </w:rPr>
        <w:t>/a</w:t>
      </w:r>
      <w:r>
        <w:rPr>
          <w:rFonts w:ascii="Times New Roman" w:eastAsia="宋体" w:hAnsi="Times New Roman" w:cs="Times New Roman"/>
          <w:spacing w:val="-5"/>
          <w:sz w:val="24"/>
          <w:szCs w:val="24"/>
          <w:lang w:val="en-US"/>
        </w:rPr>
        <w:t>。</w:t>
      </w:r>
    </w:p>
    <w:p w14:paraId="1E2E09EF" w14:textId="77777777" w:rsidR="00C03832" w:rsidRDefault="00000000">
      <w:pPr>
        <w:widowControl/>
        <w:spacing w:line="360" w:lineRule="auto"/>
        <w:ind w:firstLineChars="200" w:firstLine="470"/>
        <w:rPr>
          <w:rFonts w:ascii="Times New Roman" w:eastAsia="宋体" w:hAnsi="Times New Roman" w:cs="Times New Roman"/>
          <w:spacing w:val="-5"/>
          <w:sz w:val="24"/>
          <w:szCs w:val="24"/>
          <w:lang w:val="en-US"/>
        </w:rPr>
      </w:pPr>
      <w:r>
        <w:rPr>
          <w:rFonts w:ascii="Times New Roman" w:eastAsia="宋体" w:hAnsi="Times New Roman" w:cs="Times New Roman"/>
          <w:spacing w:val="-5"/>
          <w:sz w:val="24"/>
          <w:szCs w:val="24"/>
          <w:lang w:val="en-US"/>
        </w:rPr>
        <w:t>⑵</w:t>
      </w:r>
      <w:r>
        <w:rPr>
          <w:rFonts w:ascii="Times New Roman" w:eastAsia="宋体" w:hAnsi="Times New Roman" w:cs="Times New Roman"/>
          <w:spacing w:val="-5"/>
          <w:sz w:val="24"/>
          <w:szCs w:val="24"/>
          <w:lang w:val="en-US"/>
        </w:rPr>
        <w:t>诊疗废水：诊疗废水排水量按用水量</w:t>
      </w:r>
      <w:r>
        <w:rPr>
          <w:rFonts w:ascii="Times New Roman" w:eastAsia="宋体" w:hAnsi="Times New Roman" w:cs="Times New Roman"/>
          <w:spacing w:val="-5"/>
          <w:sz w:val="24"/>
          <w:szCs w:val="24"/>
          <w:lang w:val="en-US"/>
        </w:rPr>
        <w:t xml:space="preserve"> 90%</w:t>
      </w:r>
      <w:r>
        <w:rPr>
          <w:rFonts w:ascii="Times New Roman" w:eastAsia="宋体" w:hAnsi="Times New Roman" w:cs="Times New Roman"/>
          <w:spacing w:val="-5"/>
          <w:sz w:val="24"/>
          <w:szCs w:val="24"/>
          <w:lang w:val="en-US"/>
        </w:rPr>
        <w:t>计，即废水量为</w:t>
      </w:r>
      <w:r>
        <w:rPr>
          <w:rFonts w:ascii="Times New Roman" w:eastAsia="宋体" w:hAnsi="Times New Roman" w:cs="Times New Roman"/>
          <w:spacing w:val="-5"/>
          <w:sz w:val="24"/>
          <w:szCs w:val="24"/>
          <w:lang w:val="en-US"/>
        </w:rPr>
        <w:t xml:space="preserve"> 0.2034m</w:t>
      </w:r>
      <w:r>
        <w:rPr>
          <w:rFonts w:ascii="Times New Roman" w:eastAsia="宋体" w:hAnsi="Times New Roman" w:cs="Times New Roman"/>
          <w:spacing w:val="-5"/>
          <w:sz w:val="24"/>
          <w:szCs w:val="24"/>
          <w:vertAlign w:val="superscript"/>
          <w:lang w:val="en-US"/>
        </w:rPr>
        <w:t>3</w:t>
      </w:r>
      <w:r>
        <w:rPr>
          <w:rFonts w:ascii="Times New Roman" w:eastAsia="宋体" w:hAnsi="Times New Roman" w:cs="Times New Roman"/>
          <w:spacing w:val="-5"/>
          <w:sz w:val="24"/>
          <w:szCs w:val="24"/>
          <w:lang w:val="en-US"/>
        </w:rPr>
        <w:t>/d</w:t>
      </w:r>
      <w:r>
        <w:rPr>
          <w:rFonts w:ascii="Times New Roman" w:eastAsia="宋体" w:hAnsi="Times New Roman" w:cs="Times New Roman"/>
          <w:spacing w:val="-5"/>
          <w:sz w:val="24"/>
          <w:szCs w:val="24"/>
          <w:lang w:val="en-US"/>
        </w:rPr>
        <w:t>，</w:t>
      </w:r>
      <w:r>
        <w:rPr>
          <w:rFonts w:ascii="Times New Roman" w:eastAsia="宋体" w:hAnsi="Times New Roman" w:cs="Times New Roman"/>
          <w:spacing w:val="-5"/>
          <w:sz w:val="24"/>
          <w:szCs w:val="24"/>
          <w:lang w:val="en-US"/>
        </w:rPr>
        <w:t>74.25 m</w:t>
      </w:r>
      <w:r>
        <w:rPr>
          <w:rFonts w:ascii="Times New Roman" w:eastAsia="宋体" w:hAnsi="Times New Roman" w:cs="Times New Roman"/>
          <w:spacing w:val="-5"/>
          <w:sz w:val="24"/>
          <w:szCs w:val="24"/>
          <w:vertAlign w:val="superscript"/>
          <w:lang w:val="en-US"/>
        </w:rPr>
        <w:t>3</w:t>
      </w:r>
      <w:r>
        <w:rPr>
          <w:rFonts w:ascii="Times New Roman" w:eastAsia="宋体" w:hAnsi="Times New Roman" w:cs="Times New Roman"/>
          <w:spacing w:val="-5"/>
          <w:sz w:val="24"/>
          <w:szCs w:val="24"/>
          <w:lang w:val="en-US"/>
        </w:rPr>
        <w:t>/a</w:t>
      </w:r>
      <w:r>
        <w:rPr>
          <w:rFonts w:ascii="Times New Roman" w:eastAsia="宋体" w:hAnsi="Times New Roman" w:cs="Times New Roman"/>
          <w:spacing w:val="-5"/>
          <w:sz w:val="24"/>
          <w:szCs w:val="24"/>
          <w:lang w:val="en-US"/>
        </w:rPr>
        <w:t>。</w:t>
      </w:r>
      <w:r>
        <w:rPr>
          <w:rFonts w:ascii="Times New Roman" w:eastAsia="宋体" w:hAnsi="Times New Roman" w:cs="Times New Roman"/>
          <w:spacing w:val="-5"/>
          <w:sz w:val="24"/>
          <w:szCs w:val="24"/>
          <w:lang w:val="en-US"/>
        </w:rPr>
        <w:t xml:space="preserve"> </w:t>
      </w:r>
    </w:p>
    <w:p w14:paraId="673FDD14" w14:textId="77777777" w:rsidR="00C03832" w:rsidRDefault="00000000">
      <w:pPr>
        <w:widowControl/>
        <w:spacing w:line="360" w:lineRule="auto"/>
        <w:ind w:firstLineChars="200" w:firstLine="470"/>
        <w:rPr>
          <w:rFonts w:ascii="Times New Roman" w:eastAsia="宋体" w:hAnsi="Times New Roman" w:cs="Times New Roman"/>
          <w:spacing w:val="-5"/>
          <w:sz w:val="24"/>
          <w:szCs w:val="24"/>
          <w:lang w:val="en-US"/>
        </w:rPr>
      </w:pPr>
      <w:r>
        <w:rPr>
          <w:rFonts w:ascii="Times New Roman" w:eastAsia="宋体" w:hAnsi="Times New Roman" w:cs="Times New Roman"/>
          <w:spacing w:val="-5"/>
          <w:sz w:val="24"/>
          <w:szCs w:val="24"/>
          <w:lang w:val="en-US"/>
        </w:rPr>
        <w:t>⑶</w:t>
      </w:r>
      <w:r>
        <w:rPr>
          <w:rFonts w:ascii="Times New Roman" w:eastAsia="宋体" w:hAnsi="Times New Roman" w:cs="Times New Roman"/>
          <w:spacing w:val="-5"/>
          <w:sz w:val="24"/>
          <w:szCs w:val="24"/>
          <w:lang w:val="en-US"/>
        </w:rPr>
        <w:t>美容洗浴废水：项目美容洗浴废水排水按照用水量</w:t>
      </w:r>
      <w:r>
        <w:rPr>
          <w:rFonts w:ascii="Times New Roman" w:eastAsia="宋体" w:hAnsi="Times New Roman" w:cs="Times New Roman"/>
          <w:spacing w:val="-5"/>
          <w:sz w:val="24"/>
          <w:szCs w:val="24"/>
          <w:lang w:val="en-US"/>
        </w:rPr>
        <w:t xml:space="preserve"> 90%</w:t>
      </w:r>
      <w:r>
        <w:rPr>
          <w:rFonts w:ascii="Times New Roman" w:eastAsia="宋体" w:hAnsi="Times New Roman" w:cs="Times New Roman"/>
          <w:spacing w:val="-5"/>
          <w:sz w:val="24"/>
          <w:szCs w:val="24"/>
          <w:lang w:val="en-US"/>
        </w:rPr>
        <w:t>计算，即废水量为</w:t>
      </w:r>
      <w:r>
        <w:rPr>
          <w:rFonts w:ascii="Times New Roman" w:eastAsia="宋体" w:hAnsi="Times New Roman" w:cs="Times New Roman"/>
          <w:spacing w:val="-5"/>
          <w:sz w:val="24"/>
          <w:szCs w:val="24"/>
          <w:lang w:val="en-US"/>
        </w:rPr>
        <w:t xml:space="preserve"> 0.5364m</w:t>
      </w:r>
      <w:r>
        <w:rPr>
          <w:rFonts w:ascii="Times New Roman" w:eastAsia="宋体" w:hAnsi="Times New Roman" w:cs="Times New Roman"/>
          <w:spacing w:val="-5"/>
          <w:sz w:val="24"/>
          <w:szCs w:val="24"/>
          <w:vertAlign w:val="superscript"/>
          <w:lang w:val="en-US"/>
        </w:rPr>
        <w:t>3</w:t>
      </w:r>
      <w:r>
        <w:rPr>
          <w:rFonts w:ascii="Times New Roman" w:eastAsia="宋体" w:hAnsi="Times New Roman" w:cs="Times New Roman"/>
          <w:spacing w:val="-5"/>
          <w:sz w:val="24"/>
          <w:szCs w:val="24"/>
          <w:lang w:val="en-US"/>
        </w:rPr>
        <w:t>/d</w:t>
      </w:r>
      <w:r>
        <w:rPr>
          <w:rFonts w:ascii="Times New Roman" w:eastAsia="宋体" w:hAnsi="Times New Roman" w:cs="Times New Roman"/>
          <w:spacing w:val="-5"/>
          <w:sz w:val="24"/>
          <w:szCs w:val="24"/>
          <w:lang w:val="en-US"/>
        </w:rPr>
        <w:t>，</w:t>
      </w:r>
      <w:r>
        <w:rPr>
          <w:rFonts w:ascii="Times New Roman" w:eastAsia="宋体" w:hAnsi="Times New Roman" w:cs="Times New Roman"/>
          <w:spacing w:val="-5"/>
          <w:sz w:val="24"/>
          <w:szCs w:val="24"/>
          <w:lang w:val="en-US"/>
        </w:rPr>
        <w:t>195.75m</w:t>
      </w:r>
      <w:r>
        <w:rPr>
          <w:rFonts w:ascii="Times New Roman" w:eastAsia="宋体" w:hAnsi="Times New Roman" w:cs="Times New Roman"/>
          <w:spacing w:val="-5"/>
          <w:sz w:val="24"/>
          <w:szCs w:val="24"/>
          <w:vertAlign w:val="superscript"/>
          <w:lang w:val="en-US"/>
        </w:rPr>
        <w:t>3</w:t>
      </w:r>
      <w:r>
        <w:rPr>
          <w:rFonts w:ascii="Times New Roman" w:eastAsia="宋体" w:hAnsi="Times New Roman" w:cs="Times New Roman"/>
          <w:spacing w:val="-5"/>
          <w:sz w:val="24"/>
          <w:szCs w:val="24"/>
          <w:lang w:val="en-US"/>
        </w:rPr>
        <w:t>/a</w:t>
      </w:r>
      <w:r>
        <w:rPr>
          <w:rFonts w:ascii="Times New Roman" w:eastAsia="宋体" w:hAnsi="Times New Roman" w:cs="Times New Roman"/>
          <w:spacing w:val="-5"/>
          <w:sz w:val="24"/>
          <w:szCs w:val="24"/>
          <w:lang w:val="en-US"/>
        </w:rPr>
        <w:t>。</w:t>
      </w:r>
      <w:r>
        <w:rPr>
          <w:rFonts w:ascii="Times New Roman" w:eastAsia="宋体" w:hAnsi="Times New Roman" w:cs="Times New Roman"/>
          <w:spacing w:val="-5"/>
          <w:sz w:val="24"/>
          <w:szCs w:val="24"/>
          <w:lang w:val="en-US"/>
        </w:rPr>
        <w:t xml:space="preserve"> </w:t>
      </w:r>
      <w:r>
        <w:rPr>
          <w:rFonts w:ascii="Times New Roman" w:eastAsia="宋体" w:hAnsi="Times New Roman" w:cs="Times New Roman"/>
          <w:spacing w:val="-5"/>
          <w:sz w:val="24"/>
          <w:szCs w:val="24"/>
          <w:lang w:val="en-US"/>
        </w:rPr>
        <w:t>项目总排水量为</w:t>
      </w:r>
      <w:r>
        <w:rPr>
          <w:rFonts w:ascii="Times New Roman" w:eastAsia="宋体" w:hAnsi="Times New Roman" w:cs="Times New Roman"/>
          <w:spacing w:val="-5"/>
          <w:sz w:val="24"/>
          <w:szCs w:val="24"/>
          <w:lang w:val="en-US"/>
        </w:rPr>
        <w:t xml:space="preserve"> 1.25m</w:t>
      </w:r>
      <w:r>
        <w:rPr>
          <w:rFonts w:ascii="Times New Roman" w:eastAsia="宋体" w:hAnsi="Times New Roman" w:cs="Times New Roman"/>
          <w:spacing w:val="-5"/>
          <w:sz w:val="24"/>
          <w:szCs w:val="24"/>
          <w:vertAlign w:val="superscript"/>
          <w:lang w:val="en-US"/>
        </w:rPr>
        <w:t>3</w:t>
      </w:r>
      <w:r>
        <w:rPr>
          <w:rFonts w:ascii="Times New Roman" w:eastAsia="宋体" w:hAnsi="Times New Roman" w:cs="Times New Roman"/>
          <w:spacing w:val="-5"/>
          <w:sz w:val="24"/>
          <w:szCs w:val="24"/>
          <w:lang w:val="en-US"/>
        </w:rPr>
        <w:t>/d</w:t>
      </w:r>
      <w:r>
        <w:rPr>
          <w:rFonts w:ascii="Times New Roman" w:eastAsia="宋体" w:hAnsi="Times New Roman" w:cs="Times New Roman"/>
          <w:spacing w:val="-5"/>
          <w:sz w:val="24"/>
          <w:szCs w:val="24"/>
          <w:lang w:val="en-US"/>
        </w:rPr>
        <w:t>，</w:t>
      </w:r>
      <w:r>
        <w:rPr>
          <w:rFonts w:ascii="Times New Roman" w:eastAsia="宋体" w:hAnsi="Times New Roman" w:cs="Times New Roman"/>
          <w:spacing w:val="-5"/>
          <w:sz w:val="24"/>
          <w:szCs w:val="24"/>
          <w:lang w:val="en-US"/>
        </w:rPr>
        <w:t>456.15m</w:t>
      </w:r>
      <w:r>
        <w:rPr>
          <w:rFonts w:ascii="Times New Roman" w:eastAsia="宋体" w:hAnsi="Times New Roman" w:cs="Times New Roman"/>
          <w:spacing w:val="-5"/>
          <w:sz w:val="24"/>
          <w:szCs w:val="24"/>
          <w:vertAlign w:val="superscript"/>
          <w:lang w:val="en-US"/>
        </w:rPr>
        <w:t>3</w:t>
      </w:r>
      <w:r>
        <w:rPr>
          <w:rFonts w:ascii="Times New Roman" w:eastAsia="宋体" w:hAnsi="Times New Roman" w:cs="Times New Roman"/>
          <w:spacing w:val="-5"/>
          <w:sz w:val="24"/>
          <w:szCs w:val="24"/>
          <w:lang w:val="en-US"/>
        </w:rPr>
        <w:t>/a</w:t>
      </w:r>
      <w:r>
        <w:rPr>
          <w:rFonts w:ascii="Times New Roman" w:eastAsia="宋体" w:hAnsi="Times New Roman" w:cs="Times New Roman"/>
          <w:spacing w:val="-5"/>
          <w:sz w:val="24"/>
          <w:szCs w:val="24"/>
          <w:lang w:val="en-US"/>
        </w:rPr>
        <w:t>。</w:t>
      </w:r>
    </w:p>
    <w:p w14:paraId="18113E81" w14:textId="77777777" w:rsidR="00C03832" w:rsidRDefault="00000000">
      <w:pPr>
        <w:widowControl/>
        <w:spacing w:line="360" w:lineRule="auto"/>
        <w:ind w:firstLineChars="200" w:firstLine="470"/>
        <w:rPr>
          <w:rFonts w:ascii="Times New Roman" w:eastAsia="宋体" w:hAnsi="Times New Roman" w:cs="Times New Roman"/>
          <w:spacing w:val="-5"/>
          <w:sz w:val="24"/>
          <w:szCs w:val="24"/>
          <w:lang w:val="en-US"/>
        </w:rPr>
      </w:pPr>
      <w:r>
        <w:rPr>
          <w:rFonts w:ascii="Times New Roman" w:eastAsia="宋体" w:hAnsi="Times New Roman" w:cs="Times New Roman"/>
          <w:spacing w:val="-5"/>
          <w:sz w:val="24"/>
          <w:szCs w:val="24"/>
          <w:lang w:val="en-US"/>
        </w:rPr>
        <w:t>诊疗废水和美容洗浴废水均经消毒处理后与生活污水等混流排入所在建筑化粪池预处理，然后经西侧</w:t>
      </w:r>
      <w:proofErr w:type="gramStart"/>
      <w:r>
        <w:rPr>
          <w:rFonts w:ascii="Times New Roman" w:eastAsia="宋体" w:hAnsi="Times New Roman" w:cs="Times New Roman"/>
          <w:spacing w:val="-5"/>
          <w:sz w:val="24"/>
          <w:szCs w:val="24"/>
          <w:lang w:val="en-US"/>
        </w:rPr>
        <w:t>的科域西路</w:t>
      </w:r>
      <w:proofErr w:type="gramEnd"/>
      <w:r>
        <w:rPr>
          <w:rFonts w:ascii="Times New Roman" w:eastAsia="宋体" w:hAnsi="Times New Roman" w:cs="Times New Roman"/>
          <w:spacing w:val="-5"/>
          <w:sz w:val="24"/>
          <w:szCs w:val="24"/>
          <w:lang w:val="en-US"/>
        </w:rPr>
        <w:t>排水管网汇入清河第二再生水厂。</w:t>
      </w:r>
    </w:p>
    <w:p w14:paraId="6897A677" w14:textId="77777777" w:rsidR="00C03832" w:rsidRDefault="00000000">
      <w:pPr>
        <w:pStyle w:val="2"/>
        <w:tabs>
          <w:tab w:val="left" w:pos="795"/>
        </w:tabs>
        <w:spacing w:line="360" w:lineRule="auto"/>
        <w:ind w:left="0"/>
        <w:rPr>
          <w:rFonts w:ascii="宋体" w:eastAsia="宋体" w:hAnsi="宋体" w:cs="宋体" w:hint="eastAsia"/>
          <w:lang w:val="en-US"/>
        </w:rPr>
      </w:pPr>
      <w:bookmarkStart w:id="97" w:name="_Toc28323"/>
      <w:r>
        <w:rPr>
          <w:rFonts w:ascii="宋体" w:eastAsia="宋体" w:hAnsi="宋体" w:cs="宋体" w:hint="eastAsia"/>
          <w:lang w:val="en-US"/>
        </w:rPr>
        <w:t>3.4.3.</w:t>
      </w:r>
      <w:bookmarkEnd w:id="97"/>
      <w:r>
        <w:rPr>
          <w:rFonts w:ascii="宋体" w:eastAsia="宋体" w:hAnsi="宋体" w:cs="宋体" w:hint="eastAsia"/>
          <w:lang w:val="en-US"/>
        </w:rPr>
        <w:t>配电</w:t>
      </w:r>
    </w:p>
    <w:p w14:paraId="1CDA07A3" w14:textId="77777777" w:rsidR="00C03832" w:rsidRDefault="00000000">
      <w:pPr>
        <w:pStyle w:val="a4"/>
        <w:spacing w:line="360" w:lineRule="auto"/>
        <w:ind w:firstLineChars="200" w:firstLine="470"/>
        <w:jc w:val="both"/>
        <w:rPr>
          <w:rFonts w:ascii="宋体" w:eastAsia="宋体" w:hAnsi="宋体" w:cs="宋体" w:hint="eastAsia"/>
          <w:spacing w:val="-5"/>
          <w:lang w:val="en-US"/>
        </w:rPr>
      </w:pPr>
      <w:r>
        <w:rPr>
          <w:rFonts w:ascii="宋体" w:eastAsia="宋体" w:hAnsi="宋体" w:cs="宋体" w:hint="eastAsia"/>
          <w:spacing w:val="-5"/>
          <w:lang w:val="en-US"/>
        </w:rPr>
        <w:lastRenderedPageBreak/>
        <w:t>本项目用电由所在地供电部门提供。</w:t>
      </w:r>
    </w:p>
    <w:p w14:paraId="7363BAF9" w14:textId="77777777" w:rsidR="00C03832" w:rsidRDefault="00000000">
      <w:pPr>
        <w:pStyle w:val="2"/>
        <w:tabs>
          <w:tab w:val="left" w:pos="795"/>
        </w:tabs>
        <w:spacing w:line="360" w:lineRule="auto"/>
        <w:ind w:left="0"/>
        <w:rPr>
          <w:rFonts w:ascii="宋体" w:eastAsia="宋体" w:hAnsi="宋体" w:cs="宋体" w:hint="eastAsia"/>
          <w:lang w:val="en-US"/>
        </w:rPr>
      </w:pPr>
      <w:bookmarkStart w:id="98" w:name="_Toc23156"/>
      <w:r>
        <w:rPr>
          <w:rFonts w:ascii="宋体" w:eastAsia="宋体" w:hAnsi="宋体" w:cs="宋体" w:hint="eastAsia"/>
          <w:lang w:val="en-US"/>
        </w:rPr>
        <w:t>3.4.4.</w:t>
      </w:r>
      <w:bookmarkEnd w:id="98"/>
      <w:r>
        <w:rPr>
          <w:rFonts w:ascii="宋体" w:eastAsia="宋体" w:hAnsi="宋体" w:cs="宋体" w:hint="eastAsia"/>
          <w:lang w:val="en-US"/>
        </w:rPr>
        <w:t>供暖与制冷</w:t>
      </w:r>
    </w:p>
    <w:p w14:paraId="5408DC97" w14:textId="77777777" w:rsidR="00C03832" w:rsidRDefault="00000000">
      <w:pPr>
        <w:widowControl/>
        <w:spacing w:line="360" w:lineRule="auto"/>
        <w:ind w:firstLineChars="200" w:firstLine="470"/>
        <w:rPr>
          <w:rFonts w:ascii="宋体" w:eastAsia="宋体" w:hAnsi="宋体" w:cs="宋体" w:hint="eastAsia"/>
          <w:spacing w:val="-5"/>
          <w:sz w:val="24"/>
          <w:szCs w:val="24"/>
          <w:lang w:val="en-US"/>
        </w:rPr>
      </w:pPr>
      <w:r>
        <w:rPr>
          <w:rFonts w:ascii="宋体" w:eastAsia="宋体" w:hAnsi="宋体" w:cs="宋体" w:hint="eastAsia"/>
          <w:spacing w:val="-5"/>
          <w:sz w:val="24"/>
          <w:szCs w:val="24"/>
          <w:lang w:val="en-US"/>
        </w:rPr>
        <w:t>本项目冬季供暖和夏季制冷均由所在建筑物业空调系统提供。</w:t>
      </w:r>
    </w:p>
    <w:p w14:paraId="730369B0" w14:textId="77777777" w:rsidR="00C03832" w:rsidRDefault="00000000">
      <w:pPr>
        <w:pStyle w:val="2"/>
        <w:tabs>
          <w:tab w:val="left" w:pos="639"/>
        </w:tabs>
        <w:spacing w:line="360" w:lineRule="auto"/>
        <w:ind w:left="0"/>
        <w:rPr>
          <w:rFonts w:ascii="宋体" w:eastAsia="宋体" w:hAnsi="宋体" w:cs="宋体" w:hint="eastAsia"/>
        </w:rPr>
      </w:pPr>
      <w:bookmarkStart w:id="99" w:name="_bookmark28"/>
      <w:bookmarkStart w:id="100" w:name="_Toc10659"/>
      <w:bookmarkEnd w:id="94"/>
      <w:bookmarkEnd w:id="95"/>
      <w:bookmarkEnd w:id="96"/>
      <w:bookmarkEnd w:id="99"/>
      <w:r>
        <w:rPr>
          <w:rFonts w:ascii="宋体" w:eastAsia="宋体" w:hAnsi="宋体" w:cs="宋体" w:hint="eastAsia"/>
          <w:lang w:val="en-US"/>
        </w:rPr>
        <w:t>3.5</w:t>
      </w:r>
      <w:r>
        <w:rPr>
          <w:rFonts w:ascii="宋体" w:eastAsia="宋体" w:hAnsi="宋体" w:cs="宋体" w:hint="eastAsia"/>
        </w:rPr>
        <w:t>项目变动情况</w:t>
      </w:r>
      <w:bookmarkEnd w:id="100"/>
    </w:p>
    <w:p w14:paraId="64FA8729" w14:textId="77777777" w:rsidR="00C03832" w:rsidRDefault="00000000">
      <w:pPr>
        <w:pStyle w:val="a4"/>
        <w:spacing w:line="360" w:lineRule="auto"/>
        <w:ind w:firstLineChars="200" w:firstLine="480"/>
        <w:rPr>
          <w:rFonts w:ascii="宋体" w:eastAsia="宋体" w:hAnsi="宋体" w:cs="宋体" w:hint="eastAsia"/>
        </w:rPr>
        <w:sectPr w:rsidR="00C03832">
          <w:pgSz w:w="11910" w:h="16840"/>
          <w:pgMar w:top="1360" w:right="1560" w:bottom="1600" w:left="1560" w:header="877" w:footer="1398" w:gutter="0"/>
          <w:cols w:space="720"/>
        </w:sectPr>
      </w:pPr>
      <w:r>
        <w:rPr>
          <w:rFonts w:ascii="宋体" w:eastAsia="宋体" w:hAnsi="宋体" w:cs="宋体" w:hint="eastAsia"/>
        </w:rPr>
        <w:t>经现场调查，本项目地理位置、周边关系、生产设备、生产工艺、其他污染治理设施等内容均与环评一致，无重大变更。</w:t>
      </w:r>
    </w:p>
    <w:p w14:paraId="7A202468" w14:textId="77777777" w:rsidR="00C03832" w:rsidRDefault="00000000">
      <w:pPr>
        <w:pStyle w:val="1"/>
        <w:tabs>
          <w:tab w:val="left" w:pos="660"/>
          <w:tab w:val="left" w:pos="661"/>
        </w:tabs>
        <w:spacing w:before="0" w:line="360" w:lineRule="auto"/>
        <w:ind w:leftChars="200" w:left="440" w:firstLine="0"/>
        <w:rPr>
          <w:rFonts w:ascii="宋体" w:eastAsia="宋体" w:hAnsi="宋体" w:cs="宋体" w:hint="eastAsia"/>
          <w:sz w:val="24"/>
          <w:szCs w:val="24"/>
        </w:rPr>
      </w:pPr>
      <w:bookmarkStart w:id="101" w:name="_bookmark25"/>
      <w:bookmarkStart w:id="102" w:name="_bookmark29"/>
      <w:bookmarkStart w:id="103" w:name="_bookmark26"/>
      <w:bookmarkStart w:id="104" w:name="_Toc23912"/>
      <w:bookmarkEnd w:id="101"/>
      <w:bookmarkEnd w:id="102"/>
      <w:bookmarkEnd w:id="103"/>
      <w:r>
        <w:rPr>
          <w:rFonts w:ascii="宋体" w:eastAsia="宋体" w:hAnsi="宋体" w:cs="宋体" w:hint="eastAsia"/>
          <w:sz w:val="24"/>
          <w:szCs w:val="24"/>
          <w:lang w:val="en-US"/>
        </w:rPr>
        <w:lastRenderedPageBreak/>
        <w:t xml:space="preserve">4 </w:t>
      </w:r>
      <w:r>
        <w:rPr>
          <w:rFonts w:ascii="宋体" w:eastAsia="宋体" w:hAnsi="宋体" w:cs="宋体" w:hint="eastAsia"/>
          <w:sz w:val="24"/>
          <w:szCs w:val="24"/>
        </w:rPr>
        <w:t>环保设施</w:t>
      </w:r>
      <w:bookmarkEnd w:id="104"/>
    </w:p>
    <w:p w14:paraId="3E2194EE" w14:textId="77777777" w:rsidR="00C03832" w:rsidRDefault="00000000">
      <w:pPr>
        <w:pStyle w:val="2"/>
        <w:tabs>
          <w:tab w:val="left" w:pos="661"/>
        </w:tabs>
        <w:spacing w:line="360" w:lineRule="auto"/>
        <w:ind w:leftChars="200" w:left="440"/>
        <w:rPr>
          <w:rFonts w:ascii="宋体" w:eastAsia="宋体" w:hAnsi="宋体" w:cs="宋体" w:hint="eastAsia"/>
        </w:rPr>
      </w:pPr>
      <w:bookmarkStart w:id="105" w:name="_bookmark30"/>
      <w:bookmarkStart w:id="106" w:name="_Toc18909"/>
      <w:bookmarkEnd w:id="105"/>
      <w:r>
        <w:rPr>
          <w:rFonts w:ascii="宋体" w:eastAsia="宋体" w:hAnsi="宋体" w:cs="宋体" w:hint="eastAsia"/>
          <w:lang w:val="en-US"/>
        </w:rPr>
        <w:t>4.1</w:t>
      </w:r>
      <w:r>
        <w:rPr>
          <w:rFonts w:ascii="宋体" w:eastAsia="宋体" w:hAnsi="宋体" w:cs="宋体" w:hint="eastAsia"/>
        </w:rPr>
        <w:t>污染物治理设施</w:t>
      </w:r>
      <w:bookmarkEnd w:id="106"/>
    </w:p>
    <w:p w14:paraId="295B3EB6" w14:textId="77777777" w:rsidR="00C03832" w:rsidRDefault="00000000">
      <w:pPr>
        <w:pStyle w:val="2"/>
        <w:tabs>
          <w:tab w:val="left" w:pos="795"/>
        </w:tabs>
        <w:spacing w:line="360" w:lineRule="auto"/>
        <w:ind w:leftChars="200" w:left="440"/>
        <w:rPr>
          <w:rFonts w:ascii="宋体" w:eastAsia="宋体" w:hAnsi="宋体" w:cs="宋体" w:hint="eastAsia"/>
        </w:rPr>
      </w:pPr>
      <w:bookmarkStart w:id="107" w:name="_bookmark31"/>
      <w:bookmarkStart w:id="108" w:name="_Toc3941"/>
      <w:bookmarkEnd w:id="107"/>
      <w:r>
        <w:rPr>
          <w:rFonts w:ascii="宋体" w:eastAsia="宋体" w:hAnsi="宋体" w:cs="宋体" w:hint="eastAsia"/>
          <w:lang w:val="en-US"/>
        </w:rPr>
        <w:t>4.1.1</w:t>
      </w:r>
      <w:r>
        <w:rPr>
          <w:rFonts w:ascii="宋体" w:eastAsia="宋体" w:hAnsi="宋体" w:cs="宋体" w:hint="eastAsia"/>
        </w:rPr>
        <w:t>废水</w:t>
      </w:r>
      <w:bookmarkEnd w:id="108"/>
    </w:p>
    <w:p w14:paraId="2C819433" w14:textId="77777777" w:rsidR="00C03832" w:rsidRDefault="00000000">
      <w:pPr>
        <w:pStyle w:val="a4"/>
        <w:spacing w:line="360" w:lineRule="auto"/>
        <w:ind w:firstLineChars="200" w:firstLine="470"/>
        <w:jc w:val="both"/>
        <w:rPr>
          <w:rFonts w:ascii="宋体" w:eastAsia="宋体" w:hAnsi="宋体" w:cs="宋体" w:hint="eastAsia"/>
          <w:spacing w:val="-5"/>
          <w:lang w:val="en-US"/>
        </w:rPr>
      </w:pPr>
      <w:r>
        <w:rPr>
          <w:rFonts w:ascii="宋体" w:eastAsia="宋体" w:hAnsi="宋体" w:cs="宋体" w:hint="eastAsia"/>
          <w:spacing w:val="-5"/>
          <w:lang w:val="en-US"/>
        </w:rPr>
        <w:t>诊疗废水和美容废水经污水处理设备消毒后，与生活污水等混流排入所在建筑集中防渗化粪池预处理，最终经市政污水管网进入清河第二再生水厂集中处理，其排放情况见表4-1。</w:t>
      </w:r>
    </w:p>
    <w:p w14:paraId="021F3855" w14:textId="77777777" w:rsidR="00C03832" w:rsidRDefault="00000000">
      <w:pPr>
        <w:spacing w:before="5"/>
        <w:ind w:firstLineChars="200" w:firstLine="482"/>
        <w:jc w:val="center"/>
        <w:rPr>
          <w:rFonts w:ascii="宋体" w:eastAsia="宋体" w:hAnsi="宋体" w:cs="宋体" w:hint="eastAsia"/>
          <w:b/>
          <w:sz w:val="24"/>
          <w:szCs w:val="24"/>
        </w:rPr>
      </w:pPr>
      <w:bookmarkStart w:id="109" w:name="_Toc18603"/>
      <w:r>
        <w:rPr>
          <w:rFonts w:ascii="宋体" w:eastAsia="宋体" w:hAnsi="宋体" w:cs="宋体" w:hint="eastAsia"/>
          <w:b/>
          <w:sz w:val="24"/>
          <w:szCs w:val="24"/>
        </w:rPr>
        <w:t xml:space="preserve">表 </w:t>
      </w:r>
      <w:r>
        <w:rPr>
          <w:rFonts w:ascii="宋体" w:eastAsia="宋体" w:hAnsi="宋体" w:cs="宋体" w:hint="eastAsia"/>
          <w:b/>
          <w:sz w:val="24"/>
          <w:szCs w:val="24"/>
          <w:lang w:val="en-US"/>
        </w:rPr>
        <w:t>4</w:t>
      </w:r>
      <w:r>
        <w:rPr>
          <w:rFonts w:ascii="宋体" w:eastAsia="宋体" w:hAnsi="宋体" w:cs="宋体" w:hint="eastAsia"/>
          <w:b/>
          <w:sz w:val="24"/>
          <w:szCs w:val="24"/>
        </w:rPr>
        <w:t>-</w:t>
      </w:r>
      <w:r>
        <w:rPr>
          <w:rFonts w:ascii="宋体" w:eastAsia="宋体" w:hAnsi="宋体" w:cs="宋体" w:hint="eastAsia"/>
          <w:b/>
          <w:sz w:val="24"/>
          <w:szCs w:val="24"/>
          <w:lang w:val="en-US"/>
        </w:rPr>
        <w:t>1</w:t>
      </w:r>
      <w:r>
        <w:rPr>
          <w:rFonts w:ascii="宋体" w:eastAsia="宋体" w:hAnsi="宋体" w:cs="宋体" w:hint="eastAsia"/>
          <w:b/>
          <w:sz w:val="24"/>
          <w:szCs w:val="24"/>
        </w:rPr>
        <w:t xml:space="preserve"> 本项目废水排放情况一览表</w:t>
      </w:r>
    </w:p>
    <w:tbl>
      <w:tblPr>
        <w:tblW w:w="83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26"/>
        <w:gridCol w:w="1400"/>
        <w:gridCol w:w="1900"/>
        <w:gridCol w:w="1187"/>
        <w:gridCol w:w="1678"/>
        <w:gridCol w:w="1005"/>
      </w:tblGrid>
      <w:tr w:rsidR="00C03832" w14:paraId="28A10735" w14:textId="77777777">
        <w:trPr>
          <w:trHeight w:val="90"/>
          <w:jc w:val="center"/>
        </w:trPr>
        <w:tc>
          <w:tcPr>
            <w:tcW w:w="1226" w:type="dxa"/>
            <w:vAlign w:val="center"/>
          </w:tcPr>
          <w:p w14:paraId="02C0B327" w14:textId="77777777" w:rsidR="00C03832" w:rsidRDefault="00000000">
            <w:pPr>
              <w:pStyle w:val="TableParagraph"/>
              <w:spacing w:before="68"/>
              <w:jc w:val="center"/>
              <w:rPr>
                <w:rFonts w:ascii="Times New Roman" w:eastAsia="宋体" w:hAnsi="Times New Roman" w:cs="Times New Roman"/>
                <w:b/>
                <w:sz w:val="21"/>
                <w:szCs w:val="21"/>
              </w:rPr>
            </w:pPr>
            <w:r>
              <w:rPr>
                <w:rFonts w:ascii="Times New Roman" w:eastAsia="宋体" w:hAnsi="Times New Roman" w:cs="Times New Roman"/>
                <w:b/>
                <w:sz w:val="21"/>
                <w:szCs w:val="21"/>
              </w:rPr>
              <w:t>废水类别</w:t>
            </w:r>
          </w:p>
        </w:tc>
        <w:tc>
          <w:tcPr>
            <w:tcW w:w="1400" w:type="dxa"/>
            <w:vAlign w:val="center"/>
          </w:tcPr>
          <w:p w14:paraId="35A5A155" w14:textId="77777777" w:rsidR="00C03832" w:rsidRDefault="00000000">
            <w:pPr>
              <w:pStyle w:val="TableParagraph"/>
              <w:jc w:val="center"/>
              <w:rPr>
                <w:rFonts w:ascii="Times New Roman" w:eastAsia="宋体" w:hAnsi="Times New Roman" w:cs="Times New Roman"/>
                <w:b/>
                <w:sz w:val="21"/>
                <w:szCs w:val="21"/>
              </w:rPr>
            </w:pPr>
            <w:r>
              <w:rPr>
                <w:rFonts w:ascii="Times New Roman" w:eastAsia="宋体" w:hAnsi="Times New Roman" w:cs="Times New Roman"/>
                <w:b/>
                <w:sz w:val="21"/>
                <w:szCs w:val="21"/>
              </w:rPr>
              <w:t>来源</w:t>
            </w:r>
          </w:p>
        </w:tc>
        <w:tc>
          <w:tcPr>
            <w:tcW w:w="1900" w:type="dxa"/>
            <w:vAlign w:val="center"/>
          </w:tcPr>
          <w:p w14:paraId="2E2B1344" w14:textId="77777777" w:rsidR="00C03832" w:rsidRDefault="00000000">
            <w:pPr>
              <w:pStyle w:val="TableParagraph"/>
              <w:jc w:val="center"/>
              <w:rPr>
                <w:rFonts w:ascii="Times New Roman" w:eastAsia="宋体" w:hAnsi="Times New Roman" w:cs="Times New Roman"/>
                <w:b/>
                <w:sz w:val="21"/>
                <w:szCs w:val="21"/>
              </w:rPr>
            </w:pPr>
            <w:r>
              <w:rPr>
                <w:rFonts w:ascii="Times New Roman" w:eastAsia="宋体" w:hAnsi="Times New Roman" w:cs="Times New Roman"/>
                <w:b/>
                <w:sz w:val="21"/>
                <w:szCs w:val="21"/>
              </w:rPr>
              <w:t>污染物种类</w:t>
            </w:r>
          </w:p>
        </w:tc>
        <w:tc>
          <w:tcPr>
            <w:tcW w:w="1187" w:type="dxa"/>
            <w:vAlign w:val="center"/>
          </w:tcPr>
          <w:p w14:paraId="458EDE49" w14:textId="77777777" w:rsidR="00C03832" w:rsidRDefault="00000000">
            <w:pPr>
              <w:pStyle w:val="TableParagraph"/>
              <w:jc w:val="center"/>
              <w:rPr>
                <w:rFonts w:ascii="Times New Roman" w:eastAsia="宋体" w:hAnsi="Times New Roman" w:cs="Times New Roman"/>
                <w:b/>
                <w:sz w:val="21"/>
                <w:szCs w:val="21"/>
              </w:rPr>
            </w:pPr>
            <w:r>
              <w:rPr>
                <w:rFonts w:ascii="Times New Roman" w:eastAsia="宋体" w:hAnsi="Times New Roman" w:cs="Times New Roman"/>
                <w:b/>
                <w:sz w:val="21"/>
                <w:szCs w:val="21"/>
              </w:rPr>
              <w:t>排放规律</w:t>
            </w:r>
          </w:p>
        </w:tc>
        <w:tc>
          <w:tcPr>
            <w:tcW w:w="1678" w:type="dxa"/>
            <w:vAlign w:val="center"/>
          </w:tcPr>
          <w:p w14:paraId="14F27468" w14:textId="77777777" w:rsidR="00C03832" w:rsidRDefault="00000000">
            <w:pPr>
              <w:pStyle w:val="TableParagraph"/>
              <w:jc w:val="center"/>
              <w:rPr>
                <w:rFonts w:ascii="Times New Roman" w:eastAsia="宋体" w:hAnsi="Times New Roman" w:cs="Times New Roman"/>
                <w:b/>
                <w:sz w:val="21"/>
                <w:szCs w:val="21"/>
              </w:rPr>
            </w:pPr>
            <w:r>
              <w:rPr>
                <w:rFonts w:ascii="Times New Roman" w:eastAsia="宋体" w:hAnsi="Times New Roman" w:cs="Times New Roman"/>
                <w:b/>
                <w:sz w:val="21"/>
                <w:szCs w:val="21"/>
              </w:rPr>
              <w:t>治理措施</w:t>
            </w:r>
          </w:p>
        </w:tc>
        <w:tc>
          <w:tcPr>
            <w:tcW w:w="1005" w:type="dxa"/>
            <w:vAlign w:val="center"/>
          </w:tcPr>
          <w:p w14:paraId="3468841C" w14:textId="77777777" w:rsidR="00C03832" w:rsidRDefault="00000000">
            <w:pPr>
              <w:pStyle w:val="TableParagraph"/>
              <w:jc w:val="center"/>
              <w:rPr>
                <w:rFonts w:ascii="Times New Roman" w:eastAsia="宋体" w:hAnsi="Times New Roman" w:cs="Times New Roman"/>
                <w:b/>
                <w:sz w:val="21"/>
                <w:szCs w:val="21"/>
              </w:rPr>
            </w:pPr>
            <w:r>
              <w:rPr>
                <w:rFonts w:ascii="Times New Roman" w:eastAsia="宋体" w:hAnsi="Times New Roman" w:cs="Times New Roman"/>
                <w:b/>
                <w:sz w:val="21"/>
                <w:szCs w:val="21"/>
              </w:rPr>
              <w:t>排放去向</w:t>
            </w:r>
          </w:p>
        </w:tc>
      </w:tr>
      <w:tr w:rsidR="00C03832" w14:paraId="0086F346" w14:textId="77777777">
        <w:trPr>
          <w:trHeight w:val="519"/>
          <w:jc w:val="center"/>
        </w:trPr>
        <w:tc>
          <w:tcPr>
            <w:tcW w:w="1226" w:type="dxa"/>
            <w:vAlign w:val="center"/>
          </w:tcPr>
          <w:p w14:paraId="449E3859"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生活污水</w:t>
            </w:r>
          </w:p>
        </w:tc>
        <w:tc>
          <w:tcPr>
            <w:tcW w:w="1400" w:type="dxa"/>
            <w:vAlign w:val="center"/>
          </w:tcPr>
          <w:p w14:paraId="04E47BBD"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sz w:val="21"/>
                <w:szCs w:val="21"/>
              </w:rPr>
              <w:t>职工日常生活</w:t>
            </w:r>
          </w:p>
        </w:tc>
        <w:tc>
          <w:tcPr>
            <w:tcW w:w="1900" w:type="dxa"/>
            <w:vMerge w:val="restart"/>
            <w:vAlign w:val="center"/>
          </w:tcPr>
          <w:p w14:paraId="4C6BA720"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sz w:val="21"/>
                <w:szCs w:val="21"/>
                <w:lang w:val="en-US" w:bidi="en-US"/>
              </w:rPr>
              <w:t>COD</w:t>
            </w:r>
            <w:r>
              <w:rPr>
                <w:rFonts w:ascii="Times New Roman" w:eastAsia="宋体" w:hAnsi="Times New Roman" w:cs="Times New Roman"/>
                <w:sz w:val="21"/>
                <w:szCs w:val="21"/>
                <w:lang w:val="en-US" w:bidi="en-US"/>
              </w:rPr>
              <w:t>、</w:t>
            </w:r>
            <w:r>
              <w:rPr>
                <w:rFonts w:ascii="Times New Roman" w:eastAsia="宋体" w:hAnsi="Times New Roman" w:cs="Times New Roman"/>
                <w:sz w:val="21"/>
                <w:szCs w:val="21"/>
                <w:lang w:val="en-US" w:eastAsia="en-US" w:bidi="en-US"/>
              </w:rPr>
              <w:t>BOD</w:t>
            </w:r>
            <w:r>
              <w:rPr>
                <w:rFonts w:ascii="Times New Roman" w:eastAsia="宋体" w:hAnsi="Times New Roman" w:cs="Times New Roman"/>
                <w:sz w:val="21"/>
                <w:szCs w:val="21"/>
                <w:vertAlign w:val="subscript"/>
                <w:lang w:val="en-US" w:eastAsia="en-US" w:bidi="en-US"/>
              </w:rPr>
              <w:t>5</w:t>
            </w:r>
            <w:r>
              <w:rPr>
                <w:rFonts w:ascii="Times New Roman" w:eastAsia="宋体" w:hAnsi="Times New Roman" w:cs="Times New Roman"/>
                <w:sz w:val="21"/>
                <w:szCs w:val="21"/>
                <w:lang w:val="en-US" w:eastAsia="en-US" w:bidi="en-US"/>
              </w:rPr>
              <w:t>、</w:t>
            </w:r>
            <w:r>
              <w:rPr>
                <w:rFonts w:ascii="Times New Roman" w:eastAsia="宋体" w:hAnsi="Times New Roman" w:cs="Times New Roman"/>
                <w:sz w:val="21"/>
                <w:szCs w:val="21"/>
                <w:lang w:val="en-US" w:eastAsia="en-US" w:bidi="en-US"/>
              </w:rPr>
              <w:t>SS</w:t>
            </w:r>
            <w:r>
              <w:rPr>
                <w:rFonts w:ascii="Times New Roman" w:eastAsia="宋体" w:hAnsi="Times New Roman" w:cs="Times New Roman"/>
                <w:sz w:val="21"/>
                <w:szCs w:val="21"/>
                <w:lang w:val="en-US" w:eastAsia="en-US" w:bidi="en-US"/>
              </w:rPr>
              <w:t>、</w:t>
            </w:r>
            <w:r>
              <w:rPr>
                <w:rFonts w:ascii="Times New Roman" w:eastAsia="宋体" w:hAnsi="Times New Roman" w:cs="Times New Roman"/>
                <w:sz w:val="21"/>
                <w:szCs w:val="21"/>
                <w:lang w:val="en-US" w:eastAsia="en-US" w:bidi="en-US"/>
              </w:rPr>
              <w:t>NH</w:t>
            </w:r>
            <w:r>
              <w:rPr>
                <w:rFonts w:ascii="Times New Roman" w:eastAsia="宋体" w:hAnsi="Times New Roman" w:cs="Times New Roman"/>
                <w:sz w:val="21"/>
                <w:szCs w:val="21"/>
                <w:vertAlign w:val="subscript"/>
                <w:lang w:val="en-US" w:eastAsia="en-US" w:bidi="en-US"/>
              </w:rPr>
              <w:t>3</w:t>
            </w:r>
            <w:r>
              <w:rPr>
                <w:rFonts w:ascii="Times New Roman" w:eastAsia="宋体" w:hAnsi="Times New Roman" w:cs="Times New Roman"/>
                <w:sz w:val="21"/>
                <w:szCs w:val="21"/>
                <w:lang w:val="en-US" w:eastAsia="en-US" w:bidi="en-US"/>
              </w:rPr>
              <w:t>N</w:t>
            </w:r>
            <w:r>
              <w:rPr>
                <w:rFonts w:ascii="Times New Roman" w:eastAsia="宋体" w:hAnsi="Times New Roman" w:cs="Times New Roman"/>
                <w:sz w:val="21"/>
                <w:szCs w:val="21"/>
                <w:lang w:val="en-US" w:bidi="en-US"/>
              </w:rPr>
              <w:t>、粪大肠菌群</w:t>
            </w:r>
          </w:p>
        </w:tc>
        <w:tc>
          <w:tcPr>
            <w:tcW w:w="1187" w:type="dxa"/>
            <w:vAlign w:val="center"/>
          </w:tcPr>
          <w:p w14:paraId="58F74992"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间歇</w:t>
            </w:r>
          </w:p>
        </w:tc>
        <w:tc>
          <w:tcPr>
            <w:tcW w:w="1678" w:type="dxa"/>
            <w:vAlign w:val="center"/>
          </w:tcPr>
          <w:p w14:paraId="21CE42CD"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sz w:val="21"/>
                <w:szCs w:val="21"/>
                <w:lang w:val="en-US"/>
              </w:rPr>
              <w:t>化粪池</w:t>
            </w:r>
          </w:p>
        </w:tc>
        <w:tc>
          <w:tcPr>
            <w:tcW w:w="1005" w:type="dxa"/>
            <w:vMerge w:val="restart"/>
            <w:vAlign w:val="center"/>
          </w:tcPr>
          <w:p w14:paraId="00E5875F" w14:textId="77777777" w:rsidR="00C03832" w:rsidRDefault="00000000">
            <w:pPr>
              <w:pStyle w:val="TableParagraph"/>
              <w:spacing w:before="1"/>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rPr>
              <w:t>清河第二再生水厂</w:t>
            </w:r>
          </w:p>
        </w:tc>
      </w:tr>
      <w:tr w:rsidR="00C03832" w14:paraId="5667879F" w14:textId="77777777">
        <w:trPr>
          <w:trHeight w:val="449"/>
          <w:jc w:val="center"/>
        </w:trPr>
        <w:tc>
          <w:tcPr>
            <w:tcW w:w="1226" w:type="dxa"/>
            <w:vAlign w:val="center"/>
          </w:tcPr>
          <w:p w14:paraId="542F7AE7" w14:textId="77777777" w:rsidR="00C03832" w:rsidRDefault="00000000">
            <w:pPr>
              <w:pStyle w:val="TableParagraph"/>
              <w:jc w:val="center"/>
              <w:rPr>
                <w:rFonts w:ascii="Times New Roman" w:eastAsia="宋体" w:hAnsi="Times New Roman" w:cs="Times New Roman"/>
                <w:sz w:val="21"/>
                <w:szCs w:val="21"/>
                <w:lang w:val="en-US"/>
              </w:rPr>
            </w:pPr>
            <w:r>
              <w:rPr>
                <w:rFonts w:ascii="宋体" w:eastAsia="宋体" w:hAnsi="宋体" w:cs="宋体" w:hint="eastAsia"/>
                <w:sz w:val="21"/>
                <w:szCs w:val="21"/>
                <w:lang w:val="en-US"/>
              </w:rPr>
              <w:t>诊疗废水、美容洗浴废水</w:t>
            </w:r>
          </w:p>
        </w:tc>
        <w:tc>
          <w:tcPr>
            <w:tcW w:w="1400" w:type="dxa"/>
            <w:vAlign w:val="center"/>
          </w:tcPr>
          <w:p w14:paraId="3C8AD748"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hint="eastAsia"/>
                <w:sz w:val="21"/>
                <w:szCs w:val="21"/>
              </w:rPr>
              <w:t>诊疗过程、美容过程</w:t>
            </w:r>
          </w:p>
        </w:tc>
        <w:tc>
          <w:tcPr>
            <w:tcW w:w="1900" w:type="dxa"/>
            <w:vMerge/>
            <w:vAlign w:val="center"/>
          </w:tcPr>
          <w:p w14:paraId="3571AAD7" w14:textId="77777777" w:rsidR="00C03832" w:rsidRDefault="00C03832">
            <w:pPr>
              <w:pStyle w:val="TableParagraph"/>
              <w:jc w:val="center"/>
              <w:rPr>
                <w:rFonts w:ascii="Times New Roman" w:eastAsia="宋体" w:hAnsi="Times New Roman" w:cs="Times New Roman"/>
                <w:sz w:val="21"/>
                <w:szCs w:val="21"/>
                <w:lang w:val="en-US"/>
              </w:rPr>
            </w:pPr>
          </w:p>
        </w:tc>
        <w:tc>
          <w:tcPr>
            <w:tcW w:w="1187" w:type="dxa"/>
            <w:vAlign w:val="center"/>
          </w:tcPr>
          <w:p w14:paraId="64B3D118"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间歇</w:t>
            </w:r>
          </w:p>
        </w:tc>
        <w:tc>
          <w:tcPr>
            <w:tcW w:w="1678" w:type="dxa"/>
            <w:vAlign w:val="center"/>
          </w:tcPr>
          <w:p w14:paraId="61698180"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污水处理设备</w:t>
            </w:r>
            <w:r>
              <w:rPr>
                <w:rFonts w:ascii="Times New Roman" w:eastAsia="宋体" w:hAnsi="Times New Roman" w:cs="Times New Roman"/>
                <w:sz w:val="21"/>
                <w:szCs w:val="21"/>
                <w:lang w:val="en-US"/>
              </w:rPr>
              <w:t>、化粪池</w:t>
            </w:r>
          </w:p>
        </w:tc>
        <w:tc>
          <w:tcPr>
            <w:tcW w:w="1005" w:type="dxa"/>
            <w:vMerge/>
            <w:vAlign w:val="center"/>
          </w:tcPr>
          <w:p w14:paraId="2799E80A" w14:textId="77777777" w:rsidR="00C03832" w:rsidRDefault="00C03832">
            <w:pPr>
              <w:pStyle w:val="TableParagraph"/>
              <w:spacing w:before="51"/>
              <w:jc w:val="center"/>
              <w:rPr>
                <w:rFonts w:ascii="Times New Roman" w:eastAsia="宋体" w:hAnsi="Times New Roman" w:cs="Times New Roman"/>
                <w:sz w:val="21"/>
                <w:szCs w:val="21"/>
                <w:lang w:val="en-US"/>
              </w:rPr>
            </w:pPr>
          </w:p>
        </w:tc>
      </w:tr>
    </w:tbl>
    <w:p w14:paraId="5CCABD3F" w14:textId="77777777" w:rsidR="00C03832" w:rsidRDefault="00000000">
      <w:pPr>
        <w:pStyle w:val="2"/>
        <w:tabs>
          <w:tab w:val="left" w:pos="795"/>
        </w:tabs>
        <w:spacing w:line="360" w:lineRule="auto"/>
        <w:ind w:leftChars="200" w:left="440"/>
        <w:jc w:val="both"/>
        <w:rPr>
          <w:rFonts w:ascii="宋体" w:eastAsia="宋体" w:hAnsi="宋体" w:cs="宋体" w:hint="eastAsia"/>
        </w:rPr>
      </w:pPr>
      <w:r>
        <w:rPr>
          <w:rFonts w:ascii="宋体" w:eastAsia="宋体" w:hAnsi="宋体" w:cs="宋体" w:hint="eastAsia"/>
          <w:lang w:val="en-US"/>
        </w:rPr>
        <w:t>4.1.2</w:t>
      </w:r>
      <w:r>
        <w:rPr>
          <w:rFonts w:ascii="宋体" w:eastAsia="宋体" w:hAnsi="宋体" w:cs="宋体" w:hint="eastAsia"/>
        </w:rPr>
        <w:t>噪声</w:t>
      </w:r>
      <w:bookmarkEnd w:id="109"/>
    </w:p>
    <w:p w14:paraId="68CAF599" w14:textId="77777777" w:rsidR="00C03832" w:rsidRDefault="00000000">
      <w:pPr>
        <w:pStyle w:val="a4"/>
        <w:spacing w:line="360" w:lineRule="auto"/>
        <w:ind w:firstLineChars="200" w:firstLine="470"/>
        <w:jc w:val="both"/>
        <w:rPr>
          <w:rFonts w:ascii="宋体" w:eastAsia="宋体" w:hAnsi="宋体" w:cs="宋体" w:hint="eastAsia"/>
          <w:spacing w:val="-5"/>
          <w:lang w:val="en-US"/>
        </w:rPr>
      </w:pPr>
      <w:r>
        <w:rPr>
          <w:rFonts w:ascii="宋体" w:eastAsia="宋体" w:hAnsi="宋体" w:cs="宋体" w:hint="eastAsia"/>
          <w:spacing w:val="-5"/>
          <w:lang w:val="en-US"/>
        </w:rPr>
        <w:t>噪声主要包括污水处理设备水泵、诊疗设备、就诊动物的叫声，采用低噪声设备、采取安装减振垫、建筑物隔声及距离衰减等措施，噪声排放情况见表4-2。</w:t>
      </w:r>
    </w:p>
    <w:p w14:paraId="4D3CD502" w14:textId="77777777" w:rsidR="00C03832" w:rsidRDefault="00000000">
      <w:pPr>
        <w:ind w:firstLineChars="200" w:firstLine="482"/>
        <w:jc w:val="center"/>
        <w:rPr>
          <w:rFonts w:ascii="宋体" w:eastAsia="宋体" w:hAnsi="宋体" w:cs="宋体" w:hint="eastAsia"/>
          <w:b/>
          <w:sz w:val="24"/>
          <w:szCs w:val="24"/>
        </w:rPr>
      </w:pPr>
      <w:bookmarkStart w:id="110" w:name="_Toc23962"/>
      <w:bookmarkStart w:id="111" w:name="_Toc15924_WPSOffice_Level3"/>
      <w:r>
        <w:rPr>
          <w:rFonts w:ascii="宋体" w:eastAsia="宋体" w:hAnsi="宋体" w:cs="宋体" w:hint="eastAsia"/>
          <w:b/>
          <w:sz w:val="24"/>
          <w:szCs w:val="24"/>
        </w:rPr>
        <w:t xml:space="preserve">表 </w:t>
      </w:r>
      <w:r>
        <w:rPr>
          <w:rFonts w:ascii="宋体" w:eastAsia="宋体" w:hAnsi="宋体" w:cs="宋体" w:hint="eastAsia"/>
          <w:b/>
          <w:sz w:val="24"/>
          <w:szCs w:val="24"/>
          <w:lang w:val="en-US"/>
        </w:rPr>
        <w:t>4</w:t>
      </w:r>
      <w:r>
        <w:rPr>
          <w:rFonts w:ascii="宋体" w:eastAsia="宋体" w:hAnsi="宋体" w:cs="宋体" w:hint="eastAsia"/>
          <w:b/>
          <w:sz w:val="24"/>
          <w:szCs w:val="24"/>
        </w:rPr>
        <w:t>-2  本项目噪声排放情况一览表</w:t>
      </w:r>
      <w:bookmarkEnd w:id="110"/>
      <w:bookmarkEnd w:id="111"/>
    </w:p>
    <w:tbl>
      <w:tblPr>
        <w:tblW w:w="8589" w:type="dxa"/>
        <w:jc w:val="center"/>
        <w:tblBorders>
          <w:top w:val="single" w:sz="4" w:space="0" w:color="auto"/>
          <w:left w:val="single" w:sz="4" w:space="0" w:color="auto"/>
          <w:bottom w:val="single" w:sz="12" w:space="0" w:color="000000"/>
          <w:right w:val="single" w:sz="4" w:space="0" w:color="auto"/>
          <w:insideH w:val="single" w:sz="12" w:space="0" w:color="000000"/>
          <w:insideV w:val="single" w:sz="12" w:space="0" w:color="000000"/>
        </w:tblBorders>
        <w:tblLayout w:type="fixed"/>
        <w:tblCellMar>
          <w:left w:w="0" w:type="dxa"/>
          <w:right w:w="0" w:type="dxa"/>
        </w:tblCellMar>
        <w:tblLook w:val="04A0" w:firstRow="1" w:lastRow="0" w:firstColumn="1" w:lastColumn="0" w:noHBand="0" w:noVBand="1"/>
      </w:tblPr>
      <w:tblGrid>
        <w:gridCol w:w="666"/>
        <w:gridCol w:w="2697"/>
        <w:gridCol w:w="1525"/>
        <w:gridCol w:w="900"/>
        <w:gridCol w:w="2801"/>
      </w:tblGrid>
      <w:tr w:rsidR="00C03832" w14:paraId="0F5474BF" w14:textId="77777777">
        <w:trPr>
          <w:trHeight w:val="338"/>
          <w:jc w:val="center"/>
        </w:trPr>
        <w:tc>
          <w:tcPr>
            <w:tcW w:w="666" w:type="dxa"/>
            <w:tcBorders>
              <w:bottom w:val="single" w:sz="6" w:space="0" w:color="000000"/>
              <w:right w:val="single" w:sz="6" w:space="0" w:color="000000"/>
            </w:tcBorders>
            <w:vAlign w:val="center"/>
          </w:tcPr>
          <w:p w14:paraId="31C4932E" w14:textId="77777777" w:rsidR="00C03832" w:rsidRDefault="00000000">
            <w:pPr>
              <w:pStyle w:val="TableParagraph"/>
              <w:spacing w:before="53"/>
              <w:jc w:val="center"/>
              <w:rPr>
                <w:rFonts w:ascii="Times New Roman" w:eastAsia="宋体" w:hAnsi="Times New Roman" w:cs="Times New Roman"/>
                <w:b/>
                <w:sz w:val="21"/>
                <w:szCs w:val="21"/>
              </w:rPr>
            </w:pPr>
            <w:bookmarkStart w:id="112" w:name="_bookmark33"/>
            <w:bookmarkStart w:id="113" w:name="_Toc15302_WPSOffice_Level3"/>
            <w:bookmarkStart w:id="114" w:name="_Toc22231"/>
            <w:bookmarkEnd w:id="112"/>
            <w:r>
              <w:rPr>
                <w:rFonts w:ascii="Times New Roman" w:eastAsia="宋体" w:hAnsi="Times New Roman" w:cs="Times New Roman"/>
                <w:b/>
                <w:sz w:val="21"/>
                <w:szCs w:val="21"/>
              </w:rPr>
              <w:t>序号</w:t>
            </w:r>
          </w:p>
        </w:tc>
        <w:tc>
          <w:tcPr>
            <w:tcW w:w="2697" w:type="dxa"/>
            <w:tcBorders>
              <w:left w:val="single" w:sz="6" w:space="0" w:color="000000"/>
              <w:bottom w:val="single" w:sz="6" w:space="0" w:color="000000"/>
              <w:right w:val="single" w:sz="6" w:space="0" w:color="000000"/>
            </w:tcBorders>
            <w:vAlign w:val="center"/>
          </w:tcPr>
          <w:p w14:paraId="5D4F234D" w14:textId="77777777" w:rsidR="00C03832" w:rsidRDefault="00000000">
            <w:pPr>
              <w:pStyle w:val="TableParagraph"/>
              <w:spacing w:before="53"/>
              <w:jc w:val="center"/>
              <w:rPr>
                <w:rFonts w:ascii="Times New Roman" w:eastAsia="宋体" w:hAnsi="Times New Roman" w:cs="Times New Roman"/>
                <w:b/>
                <w:sz w:val="21"/>
                <w:szCs w:val="21"/>
              </w:rPr>
            </w:pPr>
            <w:r>
              <w:rPr>
                <w:rFonts w:ascii="Times New Roman" w:eastAsia="宋体" w:hAnsi="Times New Roman" w:cs="Times New Roman"/>
                <w:b/>
                <w:sz w:val="21"/>
                <w:szCs w:val="21"/>
              </w:rPr>
              <w:t>噪声源</w:t>
            </w:r>
          </w:p>
        </w:tc>
        <w:tc>
          <w:tcPr>
            <w:tcW w:w="1525" w:type="dxa"/>
            <w:tcBorders>
              <w:left w:val="single" w:sz="6" w:space="0" w:color="000000"/>
              <w:bottom w:val="single" w:sz="6" w:space="0" w:color="000000"/>
              <w:right w:val="single" w:sz="6" w:space="0" w:color="000000"/>
            </w:tcBorders>
            <w:vAlign w:val="center"/>
          </w:tcPr>
          <w:p w14:paraId="400A27C6" w14:textId="77777777" w:rsidR="00C03832" w:rsidRDefault="00000000">
            <w:pPr>
              <w:pStyle w:val="TableParagraph"/>
              <w:spacing w:before="53"/>
              <w:jc w:val="center"/>
              <w:rPr>
                <w:rFonts w:ascii="Times New Roman" w:eastAsia="宋体" w:hAnsi="Times New Roman" w:cs="Times New Roman"/>
                <w:b/>
                <w:sz w:val="21"/>
                <w:szCs w:val="21"/>
              </w:rPr>
            </w:pPr>
            <w:r>
              <w:rPr>
                <w:rFonts w:ascii="Times New Roman" w:eastAsia="宋体" w:hAnsi="Times New Roman" w:cs="Times New Roman"/>
                <w:b/>
                <w:sz w:val="21"/>
                <w:szCs w:val="21"/>
              </w:rPr>
              <w:t>声压级（</w:t>
            </w:r>
            <w:r>
              <w:rPr>
                <w:rFonts w:ascii="Times New Roman" w:eastAsia="宋体" w:hAnsi="Times New Roman" w:cs="Times New Roman"/>
                <w:b/>
                <w:sz w:val="21"/>
                <w:szCs w:val="21"/>
              </w:rPr>
              <w:t>dB</w:t>
            </w:r>
            <w:r>
              <w:rPr>
                <w:rFonts w:ascii="Times New Roman" w:eastAsia="宋体" w:hAnsi="Times New Roman" w:cs="Times New Roman"/>
                <w:b/>
                <w:sz w:val="21"/>
                <w:szCs w:val="21"/>
              </w:rPr>
              <w:t>（</w:t>
            </w:r>
            <w:r>
              <w:rPr>
                <w:rFonts w:ascii="Times New Roman" w:eastAsia="宋体" w:hAnsi="Times New Roman" w:cs="Times New Roman"/>
                <w:b/>
                <w:sz w:val="21"/>
                <w:szCs w:val="21"/>
              </w:rPr>
              <w:t>A</w:t>
            </w:r>
            <w:r>
              <w:rPr>
                <w:rFonts w:ascii="Times New Roman" w:eastAsia="宋体" w:hAnsi="Times New Roman" w:cs="Times New Roman"/>
                <w:b/>
                <w:sz w:val="21"/>
                <w:szCs w:val="21"/>
              </w:rPr>
              <w:t>））</w:t>
            </w:r>
          </w:p>
        </w:tc>
        <w:tc>
          <w:tcPr>
            <w:tcW w:w="900" w:type="dxa"/>
            <w:tcBorders>
              <w:left w:val="single" w:sz="6" w:space="0" w:color="000000"/>
              <w:bottom w:val="single" w:sz="6" w:space="0" w:color="000000"/>
              <w:right w:val="single" w:sz="6" w:space="0" w:color="000000"/>
            </w:tcBorders>
            <w:vAlign w:val="center"/>
          </w:tcPr>
          <w:p w14:paraId="60A4B8DC" w14:textId="77777777" w:rsidR="00C03832" w:rsidRDefault="00000000">
            <w:pPr>
              <w:pStyle w:val="TableParagraph"/>
              <w:spacing w:before="53"/>
              <w:jc w:val="center"/>
              <w:rPr>
                <w:rFonts w:ascii="Times New Roman" w:eastAsia="宋体" w:hAnsi="Times New Roman" w:cs="Times New Roman"/>
                <w:b/>
                <w:sz w:val="21"/>
                <w:szCs w:val="21"/>
              </w:rPr>
            </w:pPr>
            <w:r>
              <w:rPr>
                <w:rFonts w:ascii="Times New Roman" w:eastAsia="宋体" w:hAnsi="Times New Roman" w:cs="Times New Roman"/>
                <w:b/>
                <w:sz w:val="21"/>
                <w:szCs w:val="21"/>
              </w:rPr>
              <w:t>排放方式</w:t>
            </w:r>
          </w:p>
        </w:tc>
        <w:tc>
          <w:tcPr>
            <w:tcW w:w="2801" w:type="dxa"/>
            <w:tcBorders>
              <w:left w:val="single" w:sz="6" w:space="0" w:color="000000"/>
              <w:bottom w:val="single" w:sz="6" w:space="0" w:color="000000"/>
            </w:tcBorders>
            <w:vAlign w:val="center"/>
          </w:tcPr>
          <w:p w14:paraId="2A54B946" w14:textId="77777777" w:rsidR="00C03832" w:rsidRDefault="00000000">
            <w:pPr>
              <w:pStyle w:val="TableParagraph"/>
              <w:spacing w:before="53"/>
              <w:jc w:val="center"/>
              <w:rPr>
                <w:rFonts w:ascii="Times New Roman" w:eastAsia="宋体" w:hAnsi="Times New Roman" w:cs="Times New Roman"/>
                <w:b/>
                <w:sz w:val="21"/>
                <w:szCs w:val="21"/>
              </w:rPr>
            </w:pPr>
            <w:r>
              <w:rPr>
                <w:rFonts w:ascii="Times New Roman" w:eastAsia="宋体" w:hAnsi="Times New Roman" w:cs="Times New Roman"/>
                <w:b/>
                <w:sz w:val="21"/>
                <w:szCs w:val="21"/>
              </w:rPr>
              <w:t>治理措施</w:t>
            </w:r>
          </w:p>
        </w:tc>
      </w:tr>
      <w:tr w:rsidR="00C03832" w14:paraId="4174FA5B" w14:textId="77777777">
        <w:trPr>
          <w:trHeight w:val="624"/>
          <w:jc w:val="center"/>
        </w:trPr>
        <w:tc>
          <w:tcPr>
            <w:tcW w:w="666" w:type="dxa"/>
            <w:tcBorders>
              <w:top w:val="single" w:sz="6" w:space="0" w:color="000000"/>
              <w:bottom w:val="single" w:sz="6" w:space="0" w:color="000000"/>
              <w:right w:val="single" w:sz="6" w:space="0" w:color="000000"/>
            </w:tcBorders>
            <w:vAlign w:val="center"/>
          </w:tcPr>
          <w:p w14:paraId="360F6D59" w14:textId="77777777" w:rsidR="00C03832" w:rsidRDefault="00000000">
            <w:pPr>
              <w:pStyle w:val="TableParagraph"/>
              <w:spacing w:before="67"/>
              <w:jc w:val="center"/>
              <w:rPr>
                <w:rFonts w:ascii="Times New Roman" w:eastAsia="宋体" w:hAnsi="Times New Roman" w:cs="Times New Roman"/>
                <w:sz w:val="21"/>
                <w:szCs w:val="21"/>
              </w:rPr>
            </w:pPr>
            <w:r>
              <w:rPr>
                <w:rFonts w:ascii="Times New Roman" w:eastAsia="宋体" w:hAnsi="Times New Roman" w:cs="Times New Roman"/>
                <w:sz w:val="21"/>
                <w:szCs w:val="21"/>
              </w:rPr>
              <w:t>1</w:t>
            </w:r>
          </w:p>
        </w:tc>
        <w:tc>
          <w:tcPr>
            <w:tcW w:w="2697" w:type="dxa"/>
            <w:tcBorders>
              <w:top w:val="single" w:sz="6" w:space="0" w:color="000000"/>
              <w:left w:val="single" w:sz="6" w:space="0" w:color="000000"/>
              <w:bottom w:val="single" w:sz="6" w:space="0" w:color="000000"/>
              <w:right w:val="single" w:sz="6" w:space="0" w:color="000000"/>
            </w:tcBorders>
            <w:vAlign w:val="center"/>
          </w:tcPr>
          <w:p w14:paraId="08E2BE63" w14:textId="77777777" w:rsidR="00C03832" w:rsidRDefault="00000000">
            <w:pPr>
              <w:pStyle w:val="Bodytext22"/>
              <w:shd w:val="clear" w:color="auto" w:fill="auto"/>
              <w:spacing w:line="240" w:lineRule="auto"/>
              <w:ind w:firstLine="0"/>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rPr>
              <w:t>污水处理设备水泵、诊疗设备、就诊动物的叫声等</w:t>
            </w:r>
          </w:p>
        </w:tc>
        <w:tc>
          <w:tcPr>
            <w:tcW w:w="1525" w:type="dxa"/>
            <w:tcBorders>
              <w:top w:val="single" w:sz="6" w:space="0" w:color="000000"/>
              <w:left w:val="single" w:sz="6" w:space="0" w:color="000000"/>
              <w:bottom w:val="single" w:sz="6" w:space="0" w:color="000000"/>
              <w:right w:val="single" w:sz="6" w:space="0" w:color="000000"/>
            </w:tcBorders>
            <w:vAlign w:val="center"/>
          </w:tcPr>
          <w:p w14:paraId="7DAE8147"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50</w:t>
            </w:r>
            <w:r>
              <w:rPr>
                <w:rFonts w:ascii="Times New Roman" w:eastAsia="宋体" w:hAnsi="Times New Roman" w:cs="Times New Roman"/>
                <w:sz w:val="21"/>
                <w:szCs w:val="21"/>
              </w:rPr>
              <w:t>～</w:t>
            </w:r>
            <w:r>
              <w:rPr>
                <w:rFonts w:ascii="Times New Roman" w:eastAsia="宋体" w:hAnsi="Times New Roman" w:cs="Times New Roman" w:hint="eastAsia"/>
                <w:sz w:val="21"/>
                <w:szCs w:val="21"/>
                <w:lang w:val="en-US"/>
              </w:rPr>
              <w:t>75</w:t>
            </w:r>
          </w:p>
        </w:tc>
        <w:tc>
          <w:tcPr>
            <w:tcW w:w="900" w:type="dxa"/>
            <w:tcBorders>
              <w:top w:val="single" w:sz="6" w:space="0" w:color="000000"/>
              <w:left w:val="single" w:sz="6" w:space="0" w:color="000000"/>
              <w:bottom w:val="single" w:sz="6" w:space="0" w:color="000000"/>
              <w:right w:val="single" w:sz="6" w:space="0" w:color="000000"/>
            </w:tcBorders>
            <w:vAlign w:val="center"/>
          </w:tcPr>
          <w:p w14:paraId="2AA26C2B" w14:textId="77777777" w:rsidR="00C03832" w:rsidRDefault="00000000">
            <w:pPr>
              <w:pStyle w:val="TableParagraph"/>
              <w:spacing w:before="51"/>
              <w:jc w:val="center"/>
              <w:rPr>
                <w:rFonts w:ascii="Times New Roman" w:eastAsia="宋体" w:hAnsi="Times New Roman" w:cs="Times New Roman"/>
                <w:sz w:val="21"/>
                <w:szCs w:val="21"/>
              </w:rPr>
            </w:pPr>
            <w:r>
              <w:rPr>
                <w:rFonts w:ascii="Times New Roman" w:eastAsia="宋体" w:hAnsi="Times New Roman" w:cs="Times New Roman"/>
                <w:sz w:val="21"/>
                <w:szCs w:val="21"/>
              </w:rPr>
              <w:t>连续（室内）</w:t>
            </w:r>
          </w:p>
        </w:tc>
        <w:tc>
          <w:tcPr>
            <w:tcW w:w="2801" w:type="dxa"/>
            <w:tcBorders>
              <w:top w:val="single" w:sz="6" w:space="0" w:color="000000"/>
              <w:left w:val="single" w:sz="6" w:space="0" w:color="000000"/>
              <w:bottom w:val="single" w:sz="6" w:space="0" w:color="000000"/>
            </w:tcBorders>
            <w:vAlign w:val="center"/>
          </w:tcPr>
          <w:p w14:paraId="341C6C56" w14:textId="77777777" w:rsidR="00C03832" w:rsidRDefault="00000000">
            <w:pPr>
              <w:pStyle w:val="TableParagraph"/>
              <w:spacing w:before="51"/>
              <w:jc w:val="center"/>
              <w:rPr>
                <w:rFonts w:ascii="Times New Roman" w:eastAsia="宋体" w:hAnsi="Times New Roman" w:cs="Times New Roman"/>
                <w:sz w:val="21"/>
                <w:szCs w:val="21"/>
              </w:rPr>
            </w:pPr>
            <w:r>
              <w:rPr>
                <w:rFonts w:ascii="Times New Roman" w:eastAsia="宋体" w:hAnsi="Times New Roman" w:cs="Times New Roman"/>
                <w:sz w:val="21"/>
                <w:szCs w:val="21"/>
                <w:lang w:val="en-US"/>
              </w:rPr>
              <w:t>减震处理</w:t>
            </w:r>
            <w:r>
              <w:rPr>
                <w:rFonts w:ascii="Times New Roman" w:eastAsia="宋体" w:hAnsi="Times New Roman" w:cs="Times New Roman" w:hint="eastAsia"/>
                <w:sz w:val="21"/>
                <w:szCs w:val="21"/>
                <w:lang w:val="en-US"/>
              </w:rPr>
              <w:t>、</w:t>
            </w:r>
            <w:r>
              <w:rPr>
                <w:rFonts w:ascii="Times New Roman" w:eastAsia="宋体" w:hAnsi="Times New Roman" w:cs="Times New Roman"/>
                <w:sz w:val="21"/>
                <w:szCs w:val="21"/>
                <w:lang w:val="en-US"/>
              </w:rPr>
              <w:t>建筑隔声</w:t>
            </w:r>
            <w:r>
              <w:rPr>
                <w:rFonts w:ascii="Times New Roman" w:eastAsia="宋体" w:hAnsi="Times New Roman" w:cs="Times New Roman" w:hint="eastAsia"/>
                <w:sz w:val="21"/>
                <w:szCs w:val="21"/>
                <w:lang w:val="en-US"/>
              </w:rPr>
              <w:t>、距离衰减</w:t>
            </w:r>
          </w:p>
        </w:tc>
      </w:tr>
    </w:tbl>
    <w:bookmarkEnd w:id="113"/>
    <w:p w14:paraId="3FB54A1A" w14:textId="77777777" w:rsidR="00C03832" w:rsidRDefault="00000000">
      <w:pPr>
        <w:pStyle w:val="2"/>
        <w:tabs>
          <w:tab w:val="left" w:pos="795"/>
        </w:tabs>
        <w:spacing w:line="360" w:lineRule="auto"/>
        <w:ind w:leftChars="200" w:left="440"/>
        <w:rPr>
          <w:rFonts w:ascii="宋体" w:eastAsia="宋体" w:hAnsi="宋体" w:cs="宋体" w:hint="eastAsia"/>
          <w:lang w:val="en-US"/>
        </w:rPr>
      </w:pPr>
      <w:r>
        <w:rPr>
          <w:rFonts w:ascii="宋体" w:eastAsia="宋体" w:hAnsi="宋体" w:cs="宋体" w:hint="eastAsia"/>
          <w:lang w:val="en-US"/>
        </w:rPr>
        <w:t>4.1.3废气</w:t>
      </w:r>
      <w:bookmarkEnd w:id="114"/>
    </w:p>
    <w:p w14:paraId="28E8A781" w14:textId="77777777" w:rsidR="00C03832" w:rsidRDefault="00000000">
      <w:pPr>
        <w:widowControl/>
        <w:spacing w:line="360" w:lineRule="auto"/>
        <w:ind w:firstLineChars="200" w:firstLine="470"/>
        <w:rPr>
          <w:rFonts w:ascii="宋体" w:eastAsia="宋体" w:hAnsi="宋体" w:cs="宋体" w:hint="eastAsia"/>
          <w:spacing w:val="-5"/>
          <w:sz w:val="24"/>
          <w:szCs w:val="24"/>
          <w:lang w:val="en-US"/>
        </w:rPr>
      </w:pPr>
      <w:bookmarkStart w:id="115" w:name="_bookmark34"/>
      <w:bookmarkStart w:id="116" w:name="_Toc3958"/>
      <w:bookmarkEnd w:id="115"/>
      <w:r>
        <w:rPr>
          <w:rFonts w:ascii="宋体" w:eastAsia="宋体" w:hAnsi="宋体" w:cs="宋体" w:hint="eastAsia"/>
          <w:spacing w:val="-5"/>
          <w:sz w:val="24"/>
          <w:szCs w:val="24"/>
          <w:lang w:val="en-US"/>
        </w:rPr>
        <w:t xml:space="preserve">本项目无燃煤、燃油、燃气设施，不设食堂；冬季供暖由市政热力提供，夏季制冷由自备空调提供。 </w:t>
      </w:r>
    </w:p>
    <w:p w14:paraId="006ED476" w14:textId="77777777" w:rsidR="00C03832" w:rsidRDefault="00000000">
      <w:pPr>
        <w:widowControl/>
        <w:spacing w:line="360" w:lineRule="auto"/>
        <w:ind w:firstLineChars="200" w:firstLine="470"/>
        <w:rPr>
          <w:rFonts w:ascii="宋体" w:eastAsia="宋体" w:hAnsi="宋体" w:cs="宋体" w:hint="eastAsia"/>
          <w:spacing w:val="-5"/>
          <w:sz w:val="24"/>
          <w:szCs w:val="24"/>
          <w:lang w:val="en-US"/>
        </w:rPr>
      </w:pPr>
      <w:r>
        <w:rPr>
          <w:rFonts w:ascii="宋体" w:eastAsia="宋体" w:hAnsi="宋体" w:cs="宋体" w:hint="eastAsia"/>
          <w:spacing w:val="-5"/>
          <w:sz w:val="24"/>
          <w:szCs w:val="24"/>
          <w:lang w:val="en-US"/>
        </w:rPr>
        <w:t>本项目诊疗废水、美容洗浴废水消毒设施为一体化消毒设施，封闭设计，</w:t>
      </w:r>
      <w:proofErr w:type="gramStart"/>
      <w:r>
        <w:rPr>
          <w:rFonts w:ascii="宋体" w:eastAsia="宋体" w:hAnsi="宋体" w:cs="宋体" w:hint="eastAsia"/>
          <w:spacing w:val="-5"/>
          <w:sz w:val="24"/>
          <w:szCs w:val="24"/>
          <w:lang w:val="en-US"/>
        </w:rPr>
        <w:t>无开放</w:t>
      </w:r>
      <w:proofErr w:type="gramEnd"/>
      <w:r>
        <w:rPr>
          <w:rFonts w:ascii="宋体" w:eastAsia="宋体" w:hAnsi="宋体" w:cs="宋体" w:hint="eastAsia"/>
          <w:spacing w:val="-5"/>
          <w:sz w:val="24"/>
          <w:szCs w:val="24"/>
          <w:lang w:val="en-US"/>
        </w:rPr>
        <w:t>水面，其主要工艺为消毒，无生化工艺，项目污水处理工艺无废气排放。化验室化验环节均使用仪器设备及对动物血、尿等进行常规化验。化验过程不涉及使用化学试剂，全部为试纸或采购的各类试剂盒。故无化验废气产生、无化验试剂等危险废物产生。对需要留观或等候的动物置于动物笼中，笼子下方</w:t>
      </w:r>
      <w:proofErr w:type="gramStart"/>
      <w:r>
        <w:rPr>
          <w:rFonts w:ascii="宋体" w:eastAsia="宋体" w:hAnsi="宋体" w:cs="宋体" w:hint="eastAsia"/>
          <w:spacing w:val="-5"/>
          <w:sz w:val="24"/>
          <w:szCs w:val="24"/>
          <w:lang w:val="en-US"/>
        </w:rPr>
        <w:t>放置猫砂托盘</w:t>
      </w:r>
      <w:proofErr w:type="gramEnd"/>
      <w:r>
        <w:rPr>
          <w:rFonts w:ascii="宋体" w:eastAsia="宋体" w:hAnsi="宋体" w:cs="宋体" w:hint="eastAsia"/>
          <w:spacing w:val="-5"/>
          <w:sz w:val="24"/>
          <w:szCs w:val="24"/>
          <w:lang w:val="en-US"/>
        </w:rPr>
        <w:t>或尿垫等。动物粪尿被猫砂、尿垫吸收包裹后及时由医护人员清理并装入专门的密封袋中密封保存。同时，在运营期工作时段内，对各科室均关闭房门。对手术室、诊室等医院各房间，以及宠物笼等设施及时清洁、清理、清洗，并喷洒空气清新剂、除臭剂等清除覆盖异味，进一步避免臭味逸散造成对周围住宅居民的影响。 建设单位设有排风主管道，内安装活性炭净化装置及排风机，医院内各房间吊顶上方的排风支管道设置有吸风</w:t>
      </w:r>
      <w:r>
        <w:rPr>
          <w:rFonts w:ascii="宋体" w:eastAsia="宋体" w:hAnsi="宋体" w:cs="宋体" w:hint="eastAsia"/>
          <w:spacing w:val="-5"/>
          <w:sz w:val="24"/>
          <w:szCs w:val="24"/>
          <w:lang w:val="en-US"/>
        </w:rPr>
        <w:lastRenderedPageBreak/>
        <w:t>口，可使院内产生的全部异味收集至管道内，经活性炭吸附净化后通过位于南侧入口上方外墙处的出风口排放。</w:t>
      </w:r>
    </w:p>
    <w:p w14:paraId="36D9691E" w14:textId="77777777" w:rsidR="00C03832" w:rsidRDefault="00000000">
      <w:pPr>
        <w:pStyle w:val="2"/>
        <w:tabs>
          <w:tab w:val="left" w:pos="795"/>
        </w:tabs>
        <w:spacing w:line="360" w:lineRule="auto"/>
        <w:ind w:leftChars="200" w:left="440"/>
        <w:rPr>
          <w:rFonts w:ascii="宋体" w:eastAsia="宋体" w:hAnsi="宋体" w:cs="宋体" w:hint="eastAsia"/>
          <w:lang w:val="en-US"/>
        </w:rPr>
      </w:pPr>
      <w:bookmarkStart w:id="117" w:name="_Toc21317"/>
      <w:bookmarkEnd w:id="116"/>
      <w:r>
        <w:rPr>
          <w:rFonts w:ascii="宋体" w:eastAsia="宋体" w:hAnsi="宋体" w:cs="宋体" w:hint="eastAsia"/>
          <w:lang w:val="en-US"/>
        </w:rPr>
        <w:t>4.1.4固体废物</w:t>
      </w:r>
      <w:bookmarkEnd w:id="117"/>
    </w:p>
    <w:p w14:paraId="4DA26ADB" w14:textId="77777777" w:rsidR="00C03832" w:rsidRDefault="00000000">
      <w:pPr>
        <w:tabs>
          <w:tab w:val="left" w:pos="1581"/>
        </w:tabs>
        <w:spacing w:line="360" w:lineRule="auto"/>
        <w:ind w:firstLineChars="200" w:firstLine="470"/>
        <w:rPr>
          <w:rFonts w:ascii="宋体" w:eastAsia="宋体" w:hAnsi="宋体" w:cs="宋体" w:hint="eastAsia"/>
          <w:spacing w:val="-5"/>
          <w:sz w:val="24"/>
          <w:szCs w:val="24"/>
          <w:lang w:val="en-US"/>
        </w:rPr>
      </w:pPr>
      <w:r>
        <w:rPr>
          <w:rFonts w:ascii="宋体" w:eastAsia="宋体" w:hAnsi="宋体" w:cs="宋体" w:hint="eastAsia"/>
          <w:spacing w:val="-5"/>
          <w:sz w:val="24"/>
          <w:szCs w:val="24"/>
          <w:lang w:val="en-US"/>
        </w:rPr>
        <w:t>本项目主要排放的固体废物为危险废物（医疗废物）和一般工业固体废物、生活垃圾。一般固体废物是废弃活性炭，由活性炭生产厂家回收再利用。生活垃圾主要为食品及饮料的各种包装物；使用过的餐巾纸、卫生纸，以及废旧办公用品等，生活垃圾进行分类收集，由专人清运至环卫部门指定场所。危险废物主要是诊疗过程中产生的医疗废物。主要为感染性废物（化验后产生的废试纸、试剂盒；及沾染血液、组织液的棉球、纱布、口罩等，以及污水处理设备产生的沉淀物）、病理性废物（手术后产生的动物器官、组织，包括动物血液、组织液等）、损伤性废物（一次性针头、刀片等）、药物性废物（废旧过期兽用药品等），暂存</w:t>
      </w:r>
      <w:proofErr w:type="gramStart"/>
      <w:r>
        <w:rPr>
          <w:rFonts w:ascii="宋体" w:eastAsia="宋体" w:hAnsi="宋体" w:cs="宋体" w:hint="eastAsia"/>
          <w:spacing w:val="-5"/>
          <w:sz w:val="24"/>
          <w:szCs w:val="24"/>
          <w:lang w:val="en-US"/>
        </w:rPr>
        <w:t>医</w:t>
      </w:r>
      <w:proofErr w:type="gramEnd"/>
      <w:r>
        <w:rPr>
          <w:rFonts w:ascii="宋体" w:eastAsia="宋体" w:hAnsi="宋体" w:cs="宋体" w:hint="eastAsia"/>
          <w:spacing w:val="-5"/>
          <w:sz w:val="24"/>
          <w:szCs w:val="24"/>
          <w:lang w:val="en-US"/>
        </w:rPr>
        <w:t>废间，</w:t>
      </w:r>
      <w:proofErr w:type="gramStart"/>
      <w:r>
        <w:rPr>
          <w:rFonts w:ascii="宋体" w:eastAsia="宋体" w:hAnsi="宋体" w:cs="宋体" w:hint="eastAsia"/>
          <w:spacing w:val="-5"/>
          <w:sz w:val="24"/>
          <w:szCs w:val="24"/>
          <w:lang w:val="en-US"/>
        </w:rPr>
        <w:t>定期由</w:t>
      </w:r>
      <w:proofErr w:type="gramEnd"/>
      <w:r>
        <w:rPr>
          <w:rFonts w:ascii="宋体" w:eastAsia="宋体" w:hAnsi="宋体" w:cs="宋体" w:hint="eastAsia"/>
          <w:spacing w:val="-5"/>
          <w:sz w:val="24"/>
          <w:szCs w:val="24"/>
          <w:lang w:val="en-US"/>
        </w:rPr>
        <w:t>有资质的北京润泰环保科技有限公司进行清运、处置。进行清运时，要与所委托单位的运送人员交接填写危险废物转移联单。如遇动物死亡的，医院不负责对动物尸体进行存放及处置，由顾客带走并自行联系具有相关资质的单位进行无害化处置事宜，详见表4-3，</w:t>
      </w:r>
      <w:proofErr w:type="gramStart"/>
      <w:r>
        <w:rPr>
          <w:rFonts w:ascii="宋体" w:eastAsia="宋体" w:hAnsi="宋体" w:cs="宋体" w:hint="eastAsia"/>
          <w:spacing w:val="-5"/>
          <w:sz w:val="24"/>
          <w:szCs w:val="24"/>
          <w:lang w:val="en-US"/>
        </w:rPr>
        <w:t>医废间照片间图</w:t>
      </w:r>
      <w:proofErr w:type="gramEnd"/>
      <w:r>
        <w:rPr>
          <w:rFonts w:ascii="宋体" w:eastAsia="宋体" w:hAnsi="宋体" w:cs="宋体" w:hint="eastAsia"/>
          <w:spacing w:val="-5"/>
          <w:sz w:val="24"/>
          <w:szCs w:val="24"/>
          <w:lang w:val="en-US"/>
        </w:rPr>
        <w:t>4-1.</w:t>
      </w:r>
    </w:p>
    <w:p w14:paraId="6AEA3962" w14:textId="77777777" w:rsidR="00C03832" w:rsidRDefault="00000000">
      <w:pPr>
        <w:tabs>
          <w:tab w:val="left" w:pos="1581"/>
        </w:tabs>
        <w:ind w:firstLineChars="200" w:firstLine="482"/>
        <w:jc w:val="center"/>
        <w:rPr>
          <w:rFonts w:ascii="宋体" w:eastAsia="宋体" w:hAnsi="宋体" w:cs="宋体" w:hint="eastAsia"/>
          <w:b/>
          <w:sz w:val="24"/>
          <w:szCs w:val="24"/>
        </w:rPr>
      </w:pPr>
      <w:bookmarkStart w:id="118" w:name="_Toc26919_WPSOffice_Level3"/>
      <w:r>
        <w:rPr>
          <w:rFonts w:ascii="宋体" w:eastAsia="宋体" w:hAnsi="宋体" w:cs="宋体" w:hint="eastAsia"/>
          <w:b/>
          <w:sz w:val="24"/>
          <w:szCs w:val="24"/>
        </w:rPr>
        <w:t xml:space="preserve">表 </w:t>
      </w:r>
      <w:r>
        <w:rPr>
          <w:rFonts w:ascii="宋体" w:eastAsia="宋体" w:hAnsi="宋体" w:cs="宋体" w:hint="eastAsia"/>
          <w:b/>
          <w:sz w:val="24"/>
          <w:szCs w:val="24"/>
          <w:lang w:val="en-US"/>
        </w:rPr>
        <w:t>4</w:t>
      </w:r>
      <w:r>
        <w:rPr>
          <w:rFonts w:ascii="宋体" w:eastAsia="宋体" w:hAnsi="宋体" w:cs="宋体" w:hint="eastAsia"/>
          <w:b/>
          <w:sz w:val="24"/>
          <w:szCs w:val="24"/>
        </w:rPr>
        <w:t>-</w:t>
      </w:r>
      <w:r>
        <w:rPr>
          <w:rFonts w:ascii="宋体" w:eastAsia="宋体" w:hAnsi="宋体" w:cs="宋体" w:hint="eastAsia"/>
          <w:b/>
          <w:sz w:val="24"/>
          <w:szCs w:val="24"/>
          <w:lang w:val="en-US"/>
        </w:rPr>
        <w:t>3</w:t>
      </w:r>
      <w:r>
        <w:rPr>
          <w:rFonts w:ascii="宋体" w:eastAsia="宋体" w:hAnsi="宋体" w:cs="宋体" w:hint="eastAsia"/>
          <w:b/>
          <w:sz w:val="24"/>
          <w:szCs w:val="24"/>
        </w:rPr>
        <w:tab/>
        <w:t>本项目固体废物排放情况一览表</w:t>
      </w:r>
      <w:bookmarkEnd w:id="118"/>
    </w:p>
    <w:tbl>
      <w:tblPr>
        <w:tblW w:w="8238" w:type="dxa"/>
        <w:tblInd w:w="158" w:type="dxa"/>
        <w:tblBorders>
          <w:top w:val="single" w:sz="12" w:space="0" w:color="000000"/>
          <w:left w:val="single" w:sz="4" w:space="0" w:color="auto"/>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firstRow="1" w:lastRow="0" w:firstColumn="1" w:lastColumn="0" w:noHBand="0" w:noVBand="1"/>
      </w:tblPr>
      <w:tblGrid>
        <w:gridCol w:w="1251"/>
        <w:gridCol w:w="1275"/>
        <w:gridCol w:w="3463"/>
        <w:gridCol w:w="2249"/>
      </w:tblGrid>
      <w:tr w:rsidR="00C03832" w14:paraId="595B159C" w14:textId="77777777">
        <w:trPr>
          <w:trHeight w:val="268"/>
        </w:trPr>
        <w:tc>
          <w:tcPr>
            <w:tcW w:w="1251" w:type="dxa"/>
            <w:tcBorders>
              <w:top w:val="single" w:sz="4" w:space="0" w:color="auto"/>
              <w:bottom w:val="single" w:sz="4" w:space="0" w:color="auto"/>
              <w:right w:val="single" w:sz="4" w:space="0" w:color="auto"/>
            </w:tcBorders>
            <w:vAlign w:val="center"/>
          </w:tcPr>
          <w:p w14:paraId="36A85F09" w14:textId="77777777" w:rsidR="00C03832" w:rsidRDefault="00000000">
            <w:pPr>
              <w:pStyle w:val="TableParagraph"/>
              <w:jc w:val="center"/>
              <w:rPr>
                <w:rFonts w:ascii="Times New Roman" w:eastAsia="宋体" w:hAnsi="Times New Roman" w:cs="Times New Roman"/>
                <w:b/>
                <w:sz w:val="21"/>
                <w:szCs w:val="21"/>
              </w:rPr>
            </w:pPr>
            <w:r>
              <w:rPr>
                <w:rFonts w:ascii="Times New Roman" w:eastAsia="宋体" w:hAnsi="Times New Roman" w:cs="Times New Roman"/>
                <w:b/>
                <w:sz w:val="21"/>
                <w:szCs w:val="21"/>
              </w:rPr>
              <w:t>类别</w:t>
            </w:r>
          </w:p>
        </w:tc>
        <w:tc>
          <w:tcPr>
            <w:tcW w:w="1275" w:type="dxa"/>
            <w:tcBorders>
              <w:top w:val="single" w:sz="4" w:space="0" w:color="auto"/>
              <w:left w:val="single" w:sz="4" w:space="0" w:color="auto"/>
              <w:bottom w:val="single" w:sz="4" w:space="0" w:color="auto"/>
              <w:right w:val="single" w:sz="4" w:space="0" w:color="000000"/>
            </w:tcBorders>
            <w:vAlign w:val="center"/>
          </w:tcPr>
          <w:p w14:paraId="7452AE9D" w14:textId="77777777" w:rsidR="00C03832" w:rsidRDefault="00000000">
            <w:pPr>
              <w:pStyle w:val="TableParagraph"/>
              <w:jc w:val="center"/>
              <w:rPr>
                <w:rFonts w:ascii="Times New Roman" w:eastAsia="宋体" w:hAnsi="Times New Roman" w:cs="Times New Roman"/>
                <w:b/>
                <w:sz w:val="21"/>
                <w:szCs w:val="21"/>
              </w:rPr>
            </w:pPr>
            <w:r>
              <w:rPr>
                <w:rFonts w:ascii="Times New Roman" w:eastAsia="宋体" w:hAnsi="Times New Roman" w:cs="Times New Roman"/>
                <w:b/>
                <w:sz w:val="21"/>
                <w:szCs w:val="21"/>
              </w:rPr>
              <w:t>来源</w:t>
            </w:r>
          </w:p>
        </w:tc>
        <w:tc>
          <w:tcPr>
            <w:tcW w:w="3463" w:type="dxa"/>
            <w:tcBorders>
              <w:top w:val="single" w:sz="4" w:space="0" w:color="auto"/>
              <w:left w:val="single" w:sz="4" w:space="0" w:color="000000"/>
              <w:bottom w:val="single" w:sz="4" w:space="0" w:color="auto"/>
              <w:right w:val="single" w:sz="4" w:space="0" w:color="000000"/>
            </w:tcBorders>
            <w:vAlign w:val="center"/>
          </w:tcPr>
          <w:p w14:paraId="2301AEC7" w14:textId="77777777" w:rsidR="00C03832" w:rsidRDefault="00000000">
            <w:pPr>
              <w:pStyle w:val="TableParagraph"/>
              <w:jc w:val="center"/>
              <w:rPr>
                <w:rFonts w:ascii="Times New Roman" w:eastAsia="宋体" w:hAnsi="Times New Roman" w:cs="Times New Roman"/>
                <w:b/>
                <w:sz w:val="21"/>
                <w:szCs w:val="21"/>
              </w:rPr>
            </w:pPr>
            <w:r>
              <w:rPr>
                <w:rFonts w:ascii="Times New Roman" w:eastAsia="宋体" w:hAnsi="Times New Roman" w:cs="Times New Roman"/>
                <w:b/>
                <w:sz w:val="21"/>
                <w:szCs w:val="21"/>
              </w:rPr>
              <w:t>种类</w:t>
            </w:r>
          </w:p>
        </w:tc>
        <w:tc>
          <w:tcPr>
            <w:tcW w:w="2249" w:type="dxa"/>
            <w:tcBorders>
              <w:top w:val="single" w:sz="4" w:space="0" w:color="auto"/>
              <w:left w:val="single" w:sz="4" w:space="0" w:color="000000"/>
              <w:bottom w:val="single" w:sz="4" w:space="0" w:color="auto"/>
              <w:right w:val="single" w:sz="4" w:space="0" w:color="auto"/>
            </w:tcBorders>
            <w:vAlign w:val="center"/>
          </w:tcPr>
          <w:p w14:paraId="129AD7F2" w14:textId="77777777" w:rsidR="00C03832" w:rsidRDefault="00000000">
            <w:pPr>
              <w:pStyle w:val="TableParagraph"/>
              <w:jc w:val="center"/>
              <w:rPr>
                <w:rFonts w:ascii="Times New Roman" w:eastAsia="宋体" w:hAnsi="Times New Roman" w:cs="Times New Roman"/>
                <w:b/>
                <w:sz w:val="21"/>
                <w:szCs w:val="21"/>
              </w:rPr>
            </w:pPr>
            <w:r>
              <w:rPr>
                <w:rFonts w:ascii="Times New Roman" w:eastAsia="宋体" w:hAnsi="Times New Roman" w:cs="Times New Roman"/>
                <w:b/>
                <w:sz w:val="21"/>
                <w:szCs w:val="21"/>
              </w:rPr>
              <w:t>治理措施</w:t>
            </w:r>
          </w:p>
        </w:tc>
      </w:tr>
      <w:tr w:rsidR="00C03832" w14:paraId="0555886F" w14:textId="77777777">
        <w:trPr>
          <w:trHeight w:val="359"/>
        </w:trPr>
        <w:tc>
          <w:tcPr>
            <w:tcW w:w="1251" w:type="dxa"/>
            <w:tcBorders>
              <w:top w:val="single" w:sz="4" w:space="0" w:color="auto"/>
              <w:bottom w:val="single" w:sz="4" w:space="0" w:color="000000"/>
              <w:right w:val="single" w:sz="4" w:space="0" w:color="auto"/>
            </w:tcBorders>
            <w:vAlign w:val="center"/>
          </w:tcPr>
          <w:p w14:paraId="1658F271"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生活垃圾</w:t>
            </w:r>
          </w:p>
        </w:tc>
        <w:tc>
          <w:tcPr>
            <w:tcW w:w="1275" w:type="dxa"/>
            <w:tcBorders>
              <w:top w:val="single" w:sz="4" w:space="0" w:color="auto"/>
              <w:left w:val="single" w:sz="4" w:space="0" w:color="auto"/>
              <w:bottom w:val="single" w:sz="4" w:space="0" w:color="000000"/>
              <w:right w:val="single" w:sz="4" w:space="0" w:color="000000"/>
            </w:tcBorders>
            <w:vAlign w:val="center"/>
          </w:tcPr>
          <w:p w14:paraId="6D599AAF"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办公人员</w:t>
            </w:r>
          </w:p>
        </w:tc>
        <w:tc>
          <w:tcPr>
            <w:tcW w:w="3463" w:type="dxa"/>
            <w:tcBorders>
              <w:top w:val="single" w:sz="4" w:space="0" w:color="auto"/>
              <w:left w:val="single" w:sz="4" w:space="0" w:color="000000"/>
              <w:bottom w:val="single" w:sz="4" w:space="0" w:color="000000"/>
              <w:right w:val="single" w:sz="4" w:space="0" w:color="000000"/>
            </w:tcBorders>
            <w:vAlign w:val="center"/>
          </w:tcPr>
          <w:p w14:paraId="21903046"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生活垃圾</w:t>
            </w:r>
          </w:p>
        </w:tc>
        <w:tc>
          <w:tcPr>
            <w:tcW w:w="2249" w:type="dxa"/>
            <w:tcBorders>
              <w:top w:val="single" w:sz="4" w:space="0" w:color="auto"/>
              <w:left w:val="single" w:sz="4" w:space="0" w:color="000000"/>
              <w:bottom w:val="single" w:sz="4" w:space="0" w:color="auto"/>
              <w:right w:val="single" w:sz="4" w:space="0" w:color="auto"/>
            </w:tcBorders>
            <w:vAlign w:val="center"/>
          </w:tcPr>
          <w:p w14:paraId="3398BB48" w14:textId="77777777" w:rsidR="00C03832" w:rsidRDefault="00000000">
            <w:pPr>
              <w:pStyle w:val="TableParagraph"/>
              <w:jc w:val="center"/>
              <w:rPr>
                <w:rFonts w:ascii="Times New Roman" w:eastAsia="宋体" w:hAnsi="Times New Roman" w:cs="Times New Roman"/>
                <w:sz w:val="21"/>
                <w:szCs w:val="21"/>
              </w:rPr>
            </w:pPr>
            <w:r>
              <w:rPr>
                <w:rFonts w:ascii="宋体" w:eastAsia="宋体" w:hAnsi="宋体" w:cs="宋体" w:hint="eastAsia"/>
                <w:sz w:val="21"/>
                <w:szCs w:val="21"/>
                <w:lang w:val="en-US"/>
              </w:rPr>
              <w:t>环卫部门每日清运</w:t>
            </w:r>
          </w:p>
        </w:tc>
      </w:tr>
      <w:tr w:rsidR="00C03832" w14:paraId="6D877545" w14:textId="77777777">
        <w:trPr>
          <w:trHeight w:val="359"/>
        </w:trPr>
        <w:tc>
          <w:tcPr>
            <w:tcW w:w="1251" w:type="dxa"/>
            <w:tcBorders>
              <w:top w:val="single" w:sz="4" w:space="0" w:color="auto"/>
              <w:bottom w:val="single" w:sz="4" w:space="0" w:color="000000"/>
              <w:right w:val="single" w:sz="4" w:space="0" w:color="000000"/>
            </w:tcBorders>
            <w:vAlign w:val="center"/>
          </w:tcPr>
          <w:p w14:paraId="3D5FC48B"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hint="eastAsia"/>
                <w:sz w:val="21"/>
                <w:szCs w:val="21"/>
              </w:rPr>
              <w:t>一般固废</w:t>
            </w:r>
          </w:p>
        </w:tc>
        <w:tc>
          <w:tcPr>
            <w:tcW w:w="1275" w:type="dxa"/>
            <w:tcBorders>
              <w:top w:val="single" w:sz="4" w:space="0" w:color="auto"/>
              <w:left w:val="single" w:sz="4" w:space="0" w:color="000000"/>
              <w:bottom w:val="single" w:sz="4" w:space="0" w:color="000000"/>
              <w:right w:val="single" w:sz="4" w:space="0" w:color="000000"/>
            </w:tcBorders>
            <w:vAlign w:val="center"/>
          </w:tcPr>
          <w:p w14:paraId="1E03E782"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hint="eastAsia"/>
                <w:sz w:val="21"/>
                <w:szCs w:val="21"/>
              </w:rPr>
              <w:t>异味收集装置</w:t>
            </w:r>
          </w:p>
        </w:tc>
        <w:tc>
          <w:tcPr>
            <w:tcW w:w="3463" w:type="dxa"/>
            <w:tcBorders>
              <w:top w:val="single" w:sz="4" w:space="0" w:color="auto"/>
              <w:left w:val="single" w:sz="4" w:space="0" w:color="000000"/>
              <w:bottom w:val="single" w:sz="4" w:space="0" w:color="000000"/>
              <w:right w:val="single" w:sz="4" w:space="0" w:color="000000"/>
            </w:tcBorders>
            <w:vAlign w:val="center"/>
          </w:tcPr>
          <w:p w14:paraId="16D525FE"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废活性炭</w:t>
            </w:r>
          </w:p>
        </w:tc>
        <w:tc>
          <w:tcPr>
            <w:tcW w:w="2249" w:type="dxa"/>
            <w:tcBorders>
              <w:top w:val="single" w:sz="4" w:space="0" w:color="auto"/>
              <w:left w:val="single" w:sz="4" w:space="0" w:color="000000"/>
              <w:bottom w:val="single" w:sz="4" w:space="0" w:color="000000"/>
              <w:right w:val="single" w:sz="4" w:space="0" w:color="auto"/>
            </w:tcBorders>
            <w:vAlign w:val="center"/>
          </w:tcPr>
          <w:p w14:paraId="0A1F4ADB" w14:textId="77777777" w:rsidR="00C03832" w:rsidRDefault="00000000">
            <w:pPr>
              <w:pStyle w:val="TableParagraph"/>
              <w:jc w:val="center"/>
              <w:rPr>
                <w:rFonts w:ascii="Times New Roman" w:eastAsia="宋体" w:hAnsi="Times New Roman" w:cs="Times New Roman"/>
                <w:sz w:val="21"/>
                <w:szCs w:val="21"/>
              </w:rPr>
            </w:pPr>
            <w:r>
              <w:rPr>
                <w:rFonts w:ascii="宋体" w:eastAsia="宋体" w:hAnsi="宋体" w:cs="宋体" w:hint="eastAsia"/>
                <w:sz w:val="21"/>
                <w:szCs w:val="21"/>
                <w:lang w:val="en-US"/>
              </w:rPr>
              <w:t>交由生产厂家回收再利用</w:t>
            </w:r>
          </w:p>
        </w:tc>
      </w:tr>
      <w:tr w:rsidR="00C03832" w14:paraId="421DD8B6" w14:textId="77777777">
        <w:trPr>
          <w:trHeight w:val="535"/>
        </w:trPr>
        <w:tc>
          <w:tcPr>
            <w:tcW w:w="1251" w:type="dxa"/>
            <w:tcBorders>
              <w:top w:val="single" w:sz="4" w:space="0" w:color="000000"/>
              <w:bottom w:val="single" w:sz="4" w:space="0" w:color="000000"/>
              <w:right w:val="single" w:sz="4" w:space="0" w:color="000000"/>
            </w:tcBorders>
            <w:vAlign w:val="center"/>
          </w:tcPr>
          <w:p w14:paraId="00AABD60"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sz w:val="21"/>
                <w:szCs w:val="21"/>
                <w:lang w:val="en-US"/>
              </w:rPr>
              <w:t>医疗废物</w:t>
            </w:r>
          </w:p>
        </w:tc>
        <w:tc>
          <w:tcPr>
            <w:tcW w:w="1275" w:type="dxa"/>
            <w:tcBorders>
              <w:top w:val="single" w:sz="4" w:space="0" w:color="000000"/>
              <w:left w:val="single" w:sz="4" w:space="0" w:color="000000"/>
              <w:bottom w:val="single" w:sz="4" w:space="0" w:color="000000"/>
              <w:right w:val="single" w:sz="4" w:space="0" w:color="000000"/>
            </w:tcBorders>
            <w:vAlign w:val="center"/>
          </w:tcPr>
          <w:p w14:paraId="312FAF2B"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sz w:val="21"/>
                <w:szCs w:val="21"/>
                <w:lang w:val="en-US"/>
              </w:rPr>
              <w:t>诊疗</w:t>
            </w:r>
            <w:r>
              <w:rPr>
                <w:rFonts w:ascii="Times New Roman" w:eastAsia="宋体" w:hAnsi="Times New Roman" w:cs="Times New Roman" w:hint="eastAsia"/>
                <w:sz w:val="21"/>
                <w:szCs w:val="21"/>
                <w:lang w:val="en-US"/>
              </w:rPr>
              <w:t>、手术</w:t>
            </w:r>
          </w:p>
        </w:tc>
        <w:tc>
          <w:tcPr>
            <w:tcW w:w="3463" w:type="dxa"/>
            <w:tcBorders>
              <w:top w:val="single" w:sz="4" w:space="0" w:color="000000"/>
              <w:left w:val="single" w:sz="4" w:space="0" w:color="000000"/>
              <w:bottom w:val="single" w:sz="4" w:space="0" w:color="000000"/>
              <w:right w:val="single" w:sz="4" w:space="0" w:color="000000"/>
            </w:tcBorders>
            <w:vAlign w:val="center"/>
          </w:tcPr>
          <w:p w14:paraId="0D5FCD4E" w14:textId="77777777" w:rsidR="00C03832" w:rsidRDefault="00000000">
            <w:pPr>
              <w:pStyle w:val="TableParagraph"/>
              <w:jc w:val="center"/>
              <w:rPr>
                <w:rFonts w:ascii="Times New Roman" w:eastAsia="宋体" w:hAnsi="Times New Roman" w:cs="Times New Roman"/>
                <w:sz w:val="21"/>
                <w:szCs w:val="21"/>
                <w:lang w:val="en-US"/>
              </w:rPr>
            </w:pPr>
            <w:r>
              <w:rPr>
                <w:rFonts w:ascii="宋体" w:eastAsia="宋体" w:hAnsi="宋体" w:cs="宋体" w:hint="eastAsia"/>
                <w:sz w:val="21"/>
                <w:szCs w:val="21"/>
                <w:lang w:val="en-US"/>
              </w:rPr>
              <w:t>感染性废物（化验后产生的废试纸、试剂盒；及沾染血液、组织液的棉球、纱布、口罩等，以及污水处理设备产生的沉淀物）、病理性废物（手术后产生的动物器官、组织，包括动物血液、组织液等）、损伤性废物（一次性针头、刀片等）、药物性废物（废旧过期兽用药品等）</w:t>
            </w:r>
          </w:p>
        </w:tc>
        <w:tc>
          <w:tcPr>
            <w:tcW w:w="2249" w:type="dxa"/>
            <w:tcBorders>
              <w:top w:val="single" w:sz="4" w:space="0" w:color="000000"/>
              <w:left w:val="single" w:sz="4" w:space="0" w:color="000000"/>
              <w:bottom w:val="single" w:sz="4" w:space="0" w:color="000000"/>
              <w:right w:val="single" w:sz="4" w:space="0" w:color="auto"/>
            </w:tcBorders>
            <w:vAlign w:val="center"/>
          </w:tcPr>
          <w:p w14:paraId="2F53EFA8" w14:textId="77777777" w:rsidR="00C03832" w:rsidRDefault="00000000">
            <w:pPr>
              <w:pStyle w:val="TableParagraph"/>
              <w:jc w:val="center"/>
              <w:rPr>
                <w:rFonts w:ascii="Times New Roman" w:eastAsia="宋体" w:hAnsi="Times New Roman" w:cs="Times New Roman"/>
                <w:sz w:val="21"/>
                <w:szCs w:val="21"/>
              </w:rPr>
            </w:pPr>
            <w:proofErr w:type="gramStart"/>
            <w:r>
              <w:rPr>
                <w:rFonts w:ascii="Times New Roman" w:eastAsia="宋体" w:hAnsi="Times New Roman" w:cs="Times New Roman"/>
                <w:sz w:val="21"/>
                <w:szCs w:val="21"/>
                <w:lang w:val="en-US"/>
              </w:rPr>
              <w:t>定期由</w:t>
            </w:r>
            <w:proofErr w:type="gramEnd"/>
            <w:r>
              <w:rPr>
                <w:rFonts w:ascii="Times New Roman" w:eastAsia="宋体" w:hAnsi="Times New Roman" w:cs="Times New Roman" w:hint="eastAsia"/>
                <w:sz w:val="21"/>
                <w:szCs w:val="21"/>
                <w:lang w:val="en-US"/>
              </w:rPr>
              <w:t>北京润泰环保科技有限公司</w:t>
            </w:r>
            <w:r>
              <w:rPr>
                <w:rFonts w:ascii="Times New Roman" w:eastAsia="宋体" w:hAnsi="Times New Roman" w:cs="Times New Roman"/>
                <w:sz w:val="21"/>
                <w:szCs w:val="21"/>
                <w:lang w:val="en-US"/>
              </w:rPr>
              <w:t>外运处理</w:t>
            </w:r>
          </w:p>
        </w:tc>
      </w:tr>
    </w:tbl>
    <w:p w14:paraId="0E0F83B1" w14:textId="77777777" w:rsidR="00C03832" w:rsidRDefault="00C03832">
      <w:pPr>
        <w:jc w:val="center"/>
        <w:rPr>
          <w:rFonts w:ascii="宋体" w:eastAsia="宋体" w:hAnsi="宋体" w:cs="宋体" w:hint="eastAsia"/>
          <w:b/>
          <w:color w:val="FF0000"/>
          <w:sz w:val="24"/>
          <w:szCs w:val="24"/>
        </w:rPr>
      </w:pPr>
    </w:p>
    <w:p w14:paraId="043BD6B3" w14:textId="77777777" w:rsidR="00C03832" w:rsidRDefault="00000000">
      <w:pPr>
        <w:spacing w:line="360" w:lineRule="auto"/>
        <w:jc w:val="center"/>
        <w:rPr>
          <w:rFonts w:ascii="宋体" w:eastAsia="宋体" w:hAnsi="宋体" w:cs="宋体" w:hint="eastAsia"/>
          <w:b/>
          <w:color w:val="FF0000"/>
          <w:sz w:val="24"/>
          <w:szCs w:val="24"/>
        </w:rPr>
      </w:pPr>
      <w:r>
        <w:rPr>
          <w:rFonts w:ascii="宋体" w:eastAsia="宋体" w:hAnsi="宋体" w:cs="宋体" w:hint="eastAsia"/>
          <w:b/>
          <w:color w:val="FF0000"/>
          <w:sz w:val="24"/>
          <w:szCs w:val="24"/>
          <w:lang w:val="en-US"/>
        </w:rPr>
        <w:t xml:space="preserve">     </w:t>
      </w:r>
      <w:r>
        <w:rPr>
          <w:rFonts w:ascii="宋体" w:eastAsia="宋体" w:hAnsi="宋体" w:cs="宋体" w:hint="eastAsia"/>
          <w:b/>
          <w:noProof/>
          <w:color w:val="FF0000"/>
          <w:sz w:val="24"/>
          <w:szCs w:val="24"/>
        </w:rPr>
        <w:lastRenderedPageBreak/>
        <w:drawing>
          <wp:inline distT="0" distB="0" distL="114300" distR="114300" wp14:anchorId="12200BF9" wp14:editId="7278198F">
            <wp:extent cx="5564505" cy="5558790"/>
            <wp:effectExtent l="0" t="0" r="17145" b="3810"/>
            <wp:docPr id="36" name="图片 36" descr="医废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医废间"/>
                    <pic:cNvPicPr>
                      <a:picLocks noChangeAspect="1"/>
                    </pic:cNvPicPr>
                  </pic:nvPicPr>
                  <pic:blipFill>
                    <a:blip r:embed="rId13"/>
                    <a:stretch>
                      <a:fillRect/>
                    </a:stretch>
                  </pic:blipFill>
                  <pic:spPr>
                    <a:xfrm>
                      <a:off x="0" y="0"/>
                      <a:ext cx="5564505" cy="5558790"/>
                    </a:xfrm>
                    <a:prstGeom prst="rect">
                      <a:avLst/>
                    </a:prstGeom>
                  </pic:spPr>
                </pic:pic>
              </a:graphicData>
            </a:graphic>
          </wp:inline>
        </w:drawing>
      </w:r>
    </w:p>
    <w:p w14:paraId="06A849C0" w14:textId="77777777" w:rsidR="00C03832" w:rsidRDefault="00000000">
      <w:pPr>
        <w:jc w:val="center"/>
        <w:rPr>
          <w:rFonts w:ascii="宋体" w:eastAsia="宋体" w:hAnsi="宋体" w:cs="宋体" w:hint="eastAsia"/>
          <w:b/>
          <w:sz w:val="24"/>
          <w:szCs w:val="24"/>
        </w:rPr>
      </w:pPr>
      <w:r>
        <w:rPr>
          <w:rFonts w:ascii="宋体" w:eastAsia="宋体" w:hAnsi="宋体" w:cs="宋体" w:hint="eastAsia"/>
          <w:b/>
          <w:sz w:val="24"/>
          <w:szCs w:val="24"/>
        </w:rPr>
        <w:t>图</w:t>
      </w:r>
      <w:r>
        <w:rPr>
          <w:rFonts w:ascii="宋体" w:eastAsia="宋体" w:hAnsi="宋体" w:cs="宋体" w:hint="eastAsia"/>
          <w:b/>
          <w:spacing w:val="-60"/>
          <w:sz w:val="24"/>
          <w:szCs w:val="24"/>
        </w:rPr>
        <w:t xml:space="preserve"> </w:t>
      </w:r>
      <w:r>
        <w:rPr>
          <w:rFonts w:ascii="宋体" w:eastAsia="宋体" w:hAnsi="宋体" w:cs="宋体" w:hint="eastAsia"/>
          <w:b/>
          <w:spacing w:val="-60"/>
          <w:sz w:val="24"/>
          <w:szCs w:val="24"/>
          <w:lang w:val="en-US"/>
        </w:rPr>
        <w:t>4</w:t>
      </w:r>
      <w:r>
        <w:rPr>
          <w:rFonts w:ascii="宋体" w:eastAsia="宋体" w:hAnsi="宋体" w:cs="宋体" w:hint="eastAsia"/>
          <w:b/>
          <w:sz w:val="24"/>
          <w:szCs w:val="24"/>
        </w:rPr>
        <w:t>-</w:t>
      </w:r>
      <w:r>
        <w:rPr>
          <w:rFonts w:ascii="宋体" w:eastAsia="宋体" w:hAnsi="宋体" w:cs="宋体" w:hint="eastAsia"/>
          <w:b/>
          <w:sz w:val="24"/>
          <w:szCs w:val="24"/>
          <w:lang w:val="en-US"/>
        </w:rPr>
        <w:t>1</w:t>
      </w:r>
      <w:r>
        <w:rPr>
          <w:rFonts w:ascii="宋体" w:eastAsia="宋体" w:hAnsi="宋体" w:cs="宋体" w:hint="eastAsia"/>
          <w:b/>
          <w:sz w:val="24"/>
          <w:szCs w:val="24"/>
        </w:rPr>
        <w:tab/>
      </w:r>
      <w:proofErr w:type="gramStart"/>
      <w:r>
        <w:rPr>
          <w:rFonts w:ascii="宋体" w:eastAsia="宋体" w:hAnsi="宋体" w:cs="宋体" w:hint="eastAsia"/>
          <w:b/>
          <w:sz w:val="24"/>
          <w:szCs w:val="24"/>
          <w:lang w:val="en-US"/>
        </w:rPr>
        <w:t>医</w:t>
      </w:r>
      <w:proofErr w:type="gramEnd"/>
      <w:r>
        <w:rPr>
          <w:rFonts w:ascii="宋体" w:eastAsia="宋体" w:hAnsi="宋体" w:cs="宋体" w:hint="eastAsia"/>
          <w:b/>
          <w:sz w:val="24"/>
          <w:szCs w:val="24"/>
          <w:lang w:val="en-US"/>
        </w:rPr>
        <w:t>废间</w:t>
      </w:r>
    </w:p>
    <w:p w14:paraId="0122117D" w14:textId="77777777" w:rsidR="00C03832" w:rsidRDefault="00000000">
      <w:pPr>
        <w:pStyle w:val="2"/>
        <w:tabs>
          <w:tab w:val="left" w:pos="661"/>
        </w:tabs>
        <w:spacing w:line="360" w:lineRule="auto"/>
        <w:ind w:left="0"/>
        <w:rPr>
          <w:rFonts w:ascii="宋体" w:eastAsia="宋体" w:hAnsi="宋体" w:cs="宋体" w:hint="eastAsia"/>
        </w:rPr>
      </w:pPr>
      <w:r>
        <w:rPr>
          <w:rFonts w:ascii="宋体" w:eastAsia="宋体" w:hAnsi="宋体" w:cs="宋体" w:hint="eastAsia"/>
          <w:lang w:val="en-US"/>
        </w:rPr>
        <w:t>4.2</w:t>
      </w:r>
      <w:r>
        <w:rPr>
          <w:rFonts w:ascii="宋体" w:eastAsia="宋体" w:hAnsi="宋体" w:cs="宋体" w:hint="eastAsia"/>
        </w:rPr>
        <w:t>环保设施投资及“三同时”落实情况</w:t>
      </w:r>
    </w:p>
    <w:p w14:paraId="13058782" w14:textId="77777777" w:rsidR="00C03832" w:rsidRDefault="00000000">
      <w:pPr>
        <w:pStyle w:val="2"/>
        <w:tabs>
          <w:tab w:val="left" w:pos="795"/>
        </w:tabs>
        <w:spacing w:line="360" w:lineRule="auto"/>
        <w:ind w:left="0"/>
        <w:rPr>
          <w:rFonts w:ascii="宋体" w:eastAsia="宋体" w:hAnsi="宋体" w:cs="宋体" w:hint="eastAsia"/>
        </w:rPr>
      </w:pPr>
      <w:r>
        <w:rPr>
          <w:rFonts w:ascii="宋体" w:eastAsia="宋体" w:hAnsi="宋体" w:cs="宋体" w:hint="eastAsia"/>
          <w:lang w:val="en-US"/>
        </w:rPr>
        <w:t>4.2.1</w:t>
      </w:r>
      <w:r>
        <w:rPr>
          <w:rFonts w:ascii="宋体" w:eastAsia="宋体" w:hAnsi="宋体" w:cs="宋体" w:hint="eastAsia"/>
        </w:rPr>
        <w:t>环保设施投资</w:t>
      </w:r>
    </w:p>
    <w:p w14:paraId="562C4850" w14:textId="77777777" w:rsidR="00C03832" w:rsidRDefault="00000000">
      <w:pPr>
        <w:pStyle w:val="Default"/>
        <w:spacing w:line="360" w:lineRule="auto"/>
        <w:ind w:firstLineChars="200" w:firstLine="468"/>
        <w:rPr>
          <w:rFonts w:hint="eastAsia"/>
          <w:b/>
          <w:color w:val="auto"/>
        </w:rPr>
      </w:pPr>
      <w:r>
        <w:rPr>
          <w:rFonts w:hint="eastAsia"/>
          <w:color w:val="auto"/>
          <w:spacing w:val="-6"/>
        </w:rPr>
        <w:t>根据中科国衡（北京）生态环境技术有限公司编制的《北京宠爱科汇国际动物医院有限公司环境影响报告表</w:t>
      </w:r>
      <w:r>
        <w:rPr>
          <w:rFonts w:hint="eastAsia"/>
          <w:color w:val="auto"/>
          <w:spacing w:val="-3"/>
        </w:rPr>
        <w:t>》</w:t>
      </w:r>
      <w:r>
        <w:rPr>
          <w:rFonts w:hint="eastAsia"/>
          <w:color w:val="auto"/>
        </w:rPr>
        <w:t>（2023年05月</w:t>
      </w:r>
      <w:r>
        <w:rPr>
          <w:rFonts w:hint="eastAsia"/>
          <w:color w:val="auto"/>
          <w:spacing w:val="-24"/>
        </w:rPr>
        <w:t>），</w:t>
      </w:r>
      <w:r>
        <w:rPr>
          <w:rFonts w:hint="eastAsia"/>
          <w:color w:val="auto"/>
          <w:spacing w:val="-2"/>
        </w:rPr>
        <w:t>环境影响评价阶段提出</w:t>
      </w:r>
      <w:r>
        <w:rPr>
          <w:rFonts w:hint="eastAsia"/>
          <w:color w:val="auto"/>
        </w:rPr>
        <w:t>本项目环保投资总计3万元，占总投资80万元比例约为3.8％。</w:t>
      </w:r>
    </w:p>
    <w:p w14:paraId="7BDF1258" w14:textId="77777777" w:rsidR="00C03832" w:rsidRDefault="00000000">
      <w:pPr>
        <w:pStyle w:val="a4"/>
        <w:spacing w:line="360" w:lineRule="auto"/>
        <w:ind w:firstLineChars="200" w:firstLine="480"/>
        <w:rPr>
          <w:rFonts w:ascii="宋体" w:eastAsia="宋体" w:hAnsi="宋体" w:cs="宋体" w:hint="eastAsia"/>
        </w:rPr>
      </w:pPr>
      <w:bookmarkStart w:id="119" w:name="_bookmark35"/>
      <w:bookmarkEnd w:id="119"/>
      <w:r>
        <w:rPr>
          <w:rFonts w:ascii="宋体" w:eastAsia="宋体" w:hAnsi="宋体" w:cs="宋体" w:hint="eastAsia"/>
        </w:rPr>
        <w:t>本工程实际环保投资总计</w:t>
      </w:r>
      <w:r>
        <w:rPr>
          <w:rFonts w:ascii="宋体" w:eastAsia="宋体" w:hAnsi="宋体" w:cs="宋体" w:hint="eastAsia"/>
          <w:lang w:val="en-US"/>
        </w:rPr>
        <w:t>3万元</w:t>
      </w:r>
      <w:r>
        <w:rPr>
          <w:rFonts w:ascii="宋体" w:eastAsia="宋体" w:hAnsi="宋体" w:cs="宋体" w:hint="eastAsia"/>
        </w:rPr>
        <w:t>，占总投资</w:t>
      </w:r>
      <w:r>
        <w:rPr>
          <w:rFonts w:ascii="宋体" w:eastAsia="宋体" w:hAnsi="宋体" w:cs="宋体" w:hint="eastAsia"/>
          <w:lang w:val="en-US"/>
        </w:rPr>
        <w:t>80万元</w:t>
      </w:r>
      <w:r>
        <w:rPr>
          <w:rFonts w:ascii="宋体" w:eastAsia="宋体" w:hAnsi="宋体" w:cs="宋体" w:hint="eastAsia"/>
        </w:rPr>
        <w:t>比例约为</w:t>
      </w:r>
      <w:r>
        <w:rPr>
          <w:rFonts w:ascii="宋体" w:eastAsia="宋体" w:hAnsi="宋体" w:cs="宋体" w:hint="eastAsia"/>
          <w:lang w:val="en-US"/>
        </w:rPr>
        <w:t>3.8</w:t>
      </w:r>
      <w:r>
        <w:rPr>
          <w:rFonts w:ascii="宋体" w:eastAsia="宋体" w:hAnsi="宋体" w:cs="宋体" w:hint="eastAsia"/>
        </w:rPr>
        <w:t>％。</w:t>
      </w:r>
    </w:p>
    <w:p w14:paraId="37CFA411" w14:textId="77777777" w:rsidR="00C03832" w:rsidRDefault="00000000">
      <w:pPr>
        <w:pStyle w:val="a4"/>
        <w:spacing w:line="360" w:lineRule="auto"/>
        <w:ind w:firstLineChars="200" w:firstLine="460"/>
        <w:rPr>
          <w:rFonts w:ascii="宋体" w:eastAsia="宋体" w:hAnsi="宋体" w:cs="宋体" w:hint="eastAsia"/>
        </w:rPr>
      </w:pPr>
      <w:r>
        <w:rPr>
          <w:rFonts w:ascii="宋体" w:eastAsia="宋体" w:hAnsi="宋体" w:cs="宋体" w:hint="eastAsia"/>
          <w:spacing w:val="-10"/>
        </w:rPr>
        <w:t>总体来说，本工程对生态环境工作投入的资金基本到位，基本满足环评的要</w:t>
      </w:r>
      <w:r>
        <w:rPr>
          <w:rFonts w:ascii="宋体" w:eastAsia="宋体" w:hAnsi="宋体" w:cs="宋体" w:hint="eastAsia"/>
        </w:rPr>
        <w:t>求，从资金投入上有力保障了项目运行过程各项环保措施的落实。</w:t>
      </w:r>
    </w:p>
    <w:p w14:paraId="33D601CF" w14:textId="77777777" w:rsidR="00C03832" w:rsidRDefault="00000000">
      <w:pPr>
        <w:pStyle w:val="2"/>
        <w:tabs>
          <w:tab w:val="left" w:pos="855"/>
        </w:tabs>
        <w:spacing w:line="360" w:lineRule="auto"/>
        <w:ind w:left="0"/>
        <w:rPr>
          <w:rFonts w:ascii="宋体" w:eastAsia="宋体" w:hAnsi="宋体" w:cs="宋体" w:hint="eastAsia"/>
        </w:rPr>
      </w:pPr>
      <w:bookmarkStart w:id="120" w:name="_Toc23100"/>
      <w:r>
        <w:rPr>
          <w:rFonts w:ascii="宋体" w:eastAsia="宋体" w:hAnsi="宋体" w:cs="宋体" w:hint="eastAsia"/>
          <w:lang w:val="en-US"/>
        </w:rPr>
        <w:t>4.2.2</w:t>
      </w:r>
      <w:r>
        <w:rPr>
          <w:rFonts w:ascii="宋体" w:eastAsia="宋体" w:hAnsi="宋体" w:cs="宋体" w:hint="eastAsia"/>
        </w:rPr>
        <w:t>“三同时”落实情况</w:t>
      </w:r>
      <w:bookmarkEnd w:id="120"/>
    </w:p>
    <w:p w14:paraId="34102FAD" w14:textId="77777777" w:rsidR="00C03832" w:rsidRDefault="00000000">
      <w:pPr>
        <w:pStyle w:val="a4"/>
        <w:spacing w:line="360" w:lineRule="auto"/>
        <w:ind w:firstLineChars="200" w:firstLine="480"/>
        <w:rPr>
          <w:rFonts w:ascii="宋体" w:eastAsia="宋体" w:hAnsi="宋体" w:cs="宋体" w:hint="eastAsia"/>
        </w:rPr>
      </w:pPr>
      <w:r>
        <w:rPr>
          <w:rFonts w:ascii="宋体" w:eastAsia="宋体" w:hAnsi="宋体" w:cs="宋体" w:hint="eastAsia"/>
        </w:rPr>
        <w:t>本项目运营期生态环境措施落实情况见表 4-</w:t>
      </w:r>
      <w:r>
        <w:rPr>
          <w:rFonts w:ascii="宋体" w:eastAsia="宋体" w:hAnsi="宋体" w:cs="宋体" w:hint="eastAsia"/>
          <w:lang w:val="en-US"/>
        </w:rPr>
        <w:t>4</w:t>
      </w:r>
      <w:r>
        <w:rPr>
          <w:rFonts w:ascii="宋体" w:eastAsia="宋体" w:hAnsi="宋体" w:cs="宋体" w:hint="eastAsia"/>
        </w:rPr>
        <w:t>。</w:t>
      </w:r>
    </w:p>
    <w:p w14:paraId="6C01D2A4" w14:textId="77777777" w:rsidR="00C03832" w:rsidRDefault="00000000">
      <w:pPr>
        <w:pStyle w:val="a4"/>
        <w:spacing w:line="360" w:lineRule="auto"/>
        <w:ind w:firstLineChars="200" w:firstLine="482"/>
        <w:jc w:val="center"/>
        <w:rPr>
          <w:rFonts w:ascii="宋体" w:eastAsia="宋体" w:hAnsi="宋体" w:cs="宋体" w:hint="eastAsia"/>
          <w:b/>
        </w:rPr>
      </w:pPr>
      <w:bookmarkStart w:id="121" w:name="_Toc8126_WPSOffice_Level3"/>
      <w:r>
        <w:rPr>
          <w:rFonts w:ascii="宋体" w:eastAsia="宋体" w:hAnsi="宋体" w:cs="宋体" w:hint="eastAsia"/>
          <w:b/>
        </w:rPr>
        <w:lastRenderedPageBreak/>
        <w:t>表</w:t>
      </w:r>
      <w:r>
        <w:rPr>
          <w:rFonts w:ascii="宋体" w:eastAsia="宋体" w:hAnsi="宋体" w:cs="宋体" w:hint="eastAsia"/>
          <w:b/>
          <w:spacing w:val="-60"/>
        </w:rPr>
        <w:t xml:space="preserve"> </w:t>
      </w:r>
      <w:r>
        <w:rPr>
          <w:rFonts w:ascii="宋体" w:eastAsia="宋体" w:hAnsi="宋体" w:cs="宋体" w:hint="eastAsia"/>
          <w:b/>
        </w:rPr>
        <w:t>4-</w:t>
      </w:r>
      <w:r>
        <w:rPr>
          <w:rFonts w:ascii="宋体" w:eastAsia="宋体" w:hAnsi="宋体" w:cs="宋体" w:hint="eastAsia"/>
          <w:b/>
          <w:lang w:val="en-US"/>
        </w:rPr>
        <w:t>4</w:t>
      </w:r>
      <w:r>
        <w:rPr>
          <w:rFonts w:ascii="宋体" w:eastAsia="宋体" w:hAnsi="宋体" w:cs="宋体" w:hint="eastAsia"/>
          <w:b/>
        </w:rPr>
        <w:tab/>
        <w:t>本项目</w:t>
      </w:r>
      <w:r>
        <w:rPr>
          <w:rFonts w:ascii="宋体" w:eastAsia="宋体" w:hAnsi="宋体" w:cs="宋体" w:hint="eastAsia"/>
          <w:b/>
          <w:lang w:val="en-US"/>
        </w:rPr>
        <w:t>三同时落实情况</w:t>
      </w:r>
      <w:r>
        <w:rPr>
          <w:rFonts w:ascii="宋体" w:eastAsia="宋体" w:hAnsi="宋体" w:cs="宋体" w:hint="eastAsia"/>
          <w:b/>
        </w:rPr>
        <w:t>一览表</w:t>
      </w:r>
      <w:bookmarkEnd w:id="121"/>
    </w:p>
    <w:tbl>
      <w:tblPr>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00"/>
        <w:gridCol w:w="2367"/>
        <w:gridCol w:w="3184"/>
        <w:gridCol w:w="2267"/>
      </w:tblGrid>
      <w:tr w:rsidR="00C03832" w14:paraId="47032BBD" w14:textId="77777777">
        <w:trPr>
          <w:trHeight w:val="621"/>
          <w:jc w:val="center"/>
        </w:trPr>
        <w:tc>
          <w:tcPr>
            <w:tcW w:w="900" w:type="dxa"/>
            <w:vAlign w:val="center"/>
          </w:tcPr>
          <w:p w14:paraId="1CFAD2C5" w14:textId="77777777" w:rsidR="00C03832" w:rsidRDefault="00000000">
            <w:pPr>
              <w:pStyle w:val="TableParagraph"/>
              <w:bidi/>
              <w:jc w:val="center"/>
              <w:rPr>
                <w:rFonts w:ascii="Times New Roman" w:eastAsia="宋体" w:hAnsi="Times New Roman" w:cs="Times New Roman"/>
                <w:sz w:val="21"/>
              </w:rPr>
            </w:pPr>
            <w:r>
              <w:rPr>
                <w:rFonts w:ascii="Times New Roman" w:eastAsia="宋体" w:hAnsi="Times New Roman" w:cs="Times New Roman"/>
                <w:sz w:val="21"/>
              </w:rPr>
              <w:t>环保设施类别</w:t>
            </w:r>
          </w:p>
        </w:tc>
        <w:tc>
          <w:tcPr>
            <w:tcW w:w="2367" w:type="dxa"/>
            <w:vAlign w:val="center"/>
          </w:tcPr>
          <w:p w14:paraId="5D748656" w14:textId="77777777" w:rsidR="00C03832" w:rsidRDefault="00000000">
            <w:pPr>
              <w:pStyle w:val="TableParagraph"/>
              <w:bidi/>
              <w:jc w:val="center"/>
              <w:rPr>
                <w:rFonts w:ascii="Times New Roman" w:eastAsia="宋体" w:hAnsi="Times New Roman" w:cs="Times New Roman"/>
                <w:sz w:val="21"/>
              </w:rPr>
            </w:pPr>
            <w:r>
              <w:rPr>
                <w:rFonts w:ascii="Times New Roman" w:eastAsia="宋体" w:hAnsi="Times New Roman" w:cs="Times New Roman"/>
                <w:sz w:val="21"/>
              </w:rPr>
              <w:t>环</w:t>
            </w:r>
            <w:proofErr w:type="gramStart"/>
            <w:r>
              <w:rPr>
                <w:rFonts w:ascii="Times New Roman" w:eastAsia="宋体" w:hAnsi="Times New Roman" w:cs="Times New Roman"/>
                <w:sz w:val="21"/>
              </w:rPr>
              <w:t>评情况</w:t>
            </w:r>
            <w:proofErr w:type="gramEnd"/>
          </w:p>
        </w:tc>
        <w:tc>
          <w:tcPr>
            <w:tcW w:w="3184" w:type="dxa"/>
            <w:vAlign w:val="center"/>
          </w:tcPr>
          <w:p w14:paraId="5A5288FA" w14:textId="77777777" w:rsidR="00C03832" w:rsidRDefault="00000000">
            <w:pPr>
              <w:pStyle w:val="TableParagraph"/>
              <w:bidi/>
              <w:jc w:val="center"/>
              <w:rPr>
                <w:rFonts w:ascii="Times New Roman" w:eastAsia="宋体" w:hAnsi="Times New Roman" w:cs="Times New Roman"/>
                <w:sz w:val="21"/>
              </w:rPr>
            </w:pPr>
            <w:r>
              <w:rPr>
                <w:rFonts w:ascii="Times New Roman" w:eastAsia="宋体" w:hAnsi="Times New Roman" w:cs="Times New Roman"/>
                <w:sz w:val="21"/>
              </w:rPr>
              <w:t>实际建设情况</w:t>
            </w:r>
          </w:p>
        </w:tc>
        <w:tc>
          <w:tcPr>
            <w:tcW w:w="2267" w:type="dxa"/>
            <w:vAlign w:val="center"/>
          </w:tcPr>
          <w:p w14:paraId="2B5DC2B4" w14:textId="77777777" w:rsidR="00C03832" w:rsidRDefault="00000000">
            <w:pPr>
              <w:pStyle w:val="TableParagraph"/>
              <w:bidi/>
              <w:jc w:val="center"/>
              <w:rPr>
                <w:rFonts w:ascii="Times New Roman" w:eastAsia="宋体" w:hAnsi="Times New Roman" w:cs="Times New Roman"/>
                <w:sz w:val="21"/>
              </w:rPr>
            </w:pPr>
            <w:r>
              <w:rPr>
                <w:rFonts w:ascii="Times New Roman" w:eastAsia="宋体" w:hAnsi="Times New Roman" w:cs="Times New Roman"/>
                <w:sz w:val="21"/>
              </w:rPr>
              <w:t>执行标准</w:t>
            </w:r>
          </w:p>
        </w:tc>
      </w:tr>
      <w:tr w:rsidR="00C03832" w14:paraId="16ACF573" w14:textId="77777777">
        <w:trPr>
          <w:trHeight w:val="1957"/>
          <w:jc w:val="center"/>
        </w:trPr>
        <w:tc>
          <w:tcPr>
            <w:tcW w:w="900" w:type="dxa"/>
            <w:vAlign w:val="center"/>
          </w:tcPr>
          <w:p w14:paraId="5FB1BBEA" w14:textId="77777777" w:rsidR="00C03832" w:rsidRDefault="00000000">
            <w:pPr>
              <w:pStyle w:val="TableParagraph"/>
              <w:bidi/>
              <w:jc w:val="center"/>
              <w:rPr>
                <w:rFonts w:ascii="Times New Roman" w:eastAsia="宋体" w:hAnsi="Times New Roman" w:cs="Times New Roman"/>
                <w:sz w:val="21"/>
              </w:rPr>
            </w:pPr>
            <w:r>
              <w:rPr>
                <w:rFonts w:ascii="Times New Roman" w:eastAsia="宋体" w:hAnsi="Times New Roman" w:cs="Times New Roman"/>
                <w:sz w:val="21"/>
              </w:rPr>
              <w:t>大气污染防治措施</w:t>
            </w:r>
          </w:p>
        </w:tc>
        <w:tc>
          <w:tcPr>
            <w:tcW w:w="2367" w:type="dxa"/>
            <w:vAlign w:val="center"/>
          </w:tcPr>
          <w:p w14:paraId="4082DA12" w14:textId="77777777" w:rsidR="00C03832" w:rsidRDefault="00000000">
            <w:pPr>
              <w:pStyle w:val="TableParagraph"/>
              <w:bidi/>
              <w:jc w:val="center"/>
              <w:rPr>
                <w:rFonts w:ascii="Times New Roman" w:eastAsia="宋体" w:hAnsi="Times New Roman" w:cs="Times New Roman"/>
                <w:sz w:val="21"/>
              </w:rPr>
            </w:pPr>
            <w:r>
              <w:rPr>
                <w:rFonts w:ascii="Times New Roman" w:eastAsia="宋体" w:hAnsi="Times New Roman" w:cs="Times New Roman" w:hint="eastAsia"/>
                <w:sz w:val="21"/>
                <w:szCs w:val="21"/>
                <w:lang w:val="en-US" w:bidi="ar-SA"/>
              </w:rPr>
              <w:t>动物粪便及时清理；房间及相关设</w:t>
            </w:r>
            <w:r>
              <w:rPr>
                <w:rFonts w:ascii="Times New Roman" w:eastAsia="宋体" w:hAnsi="Times New Roman" w:cs="Times New Roman" w:hint="eastAsia"/>
                <w:sz w:val="21"/>
                <w:szCs w:val="21"/>
                <w:lang w:val="en-US" w:bidi="ar-SA"/>
              </w:rPr>
              <w:t xml:space="preserve"> </w:t>
            </w:r>
            <w:proofErr w:type="gramStart"/>
            <w:r>
              <w:rPr>
                <w:rFonts w:ascii="Times New Roman" w:eastAsia="宋体" w:hAnsi="Times New Roman" w:cs="Times New Roman" w:hint="eastAsia"/>
                <w:sz w:val="21"/>
                <w:szCs w:val="21"/>
                <w:lang w:val="en-US" w:bidi="ar-SA"/>
              </w:rPr>
              <w:t>施及时</w:t>
            </w:r>
            <w:proofErr w:type="gramEnd"/>
            <w:r>
              <w:rPr>
                <w:rFonts w:ascii="Times New Roman" w:eastAsia="宋体" w:hAnsi="Times New Roman" w:cs="Times New Roman" w:hint="eastAsia"/>
                <w:sz w:val="21"/>
                <w:szCs w:val="21"/>
                <w:lang w:val="en-US" w:bidi="ar-SA"/>
              </w:rPr>
              <w:t>清洁；喷洒空气清洗剂及除臭剂等。安装活性炭净化装置。</w:t>
            </w:r>
          </w:p>
        </w:tc>
        <w:tc>
          <w:tcPr>
            <w:tcW w:w="3184" w:type="dxa"/>
            <w:vAlign w:val="center"/>
          </w:tcPr>
          <w:p w14:paraId="76F4CB1D" w14:textId="77777777" w:rsidR="00C03832" w:rsidRDefault="00000000">
            <w:pPr>
              <w:pStyle w:val="a4"/>
              <w:ind w:firstLineChars="200" w:firstLine="420"/>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1"/>
                <w:lang w:val="en-US" w:bidi="ar-SA"/>
              </w:rPr>
              <w:t>本项目无燃煤、燃油、燃气设施，不设食堂。</w:t>
            </w:r>
            <w:r>
              <w:rPr>
                <w:rFonts w:ascii="Times New Roman" w:eastAsia="宋体" w:hAnsi="Times New Roman" w:cs="Times New Roman" w:hint="eastAsia"/>
                <w:sz w:val="21"/>
                <w:szCs w:val="21"/>
                <w:lang w:val="en-US" w:bidi="ar-SA"/>
              </w:rPr>
              <w:t xml:space="preserve"> </w:t>
            </w:r>
            <w:r>
              <w:rPr>
                <w:rFonts w:ascii="Times New Roman" w:eastAsia="宋体" w:hAnsi="Times New Roman" w:cs="Times New Roman" w:hint="eastAsia"/>
                <w:sz w:val="21"/>
                <w:szCs w:val="21"/>
                <w:lang w:val="en-US" w:bidi="ar-SA"/>
              </w:rPr>
              <w:t>项目污水处理工艺无废气排放。化验室化验环节不涉及使用化学试剂，无化验废气产生。对宠物笼、各个房间及时采取清理清洁；喷洒空气清洗剂、除臭剂。项目设有排风扇，集中对室内进行通风换气。排风扇前端安装活性炭净化装置，室内异味经吸附处理后排出至室外。</w:t>
            </w:r>
          </w:p>
        </w:tc>
        <w:tc>
          <w:tcPr>
            <w:tcW w:w="2267" w:type="dxa"/>
            <w:vAlign w:val="center"/>
          </w:tcPr>
          <w:p w14:paraId="28210AED" w14:textId="77777777" w:rsidR="00C03832" w:rsidRDefault="00000000">
            <w:pPr>
              <w:jc w:val="center"/>
              <w:rPr>
                <w:rFonts w:ascii="Times New Roman" w:eastAsia="宋体" w:hAnsi="Times New Roman" w:cs="Times New Roman"/>
                <w:sz w:val="21"/>
                <w:szCs w:val="21"/>
                <w:lang w:val="en-US" w:bidi="ar-SA"/>
              </w:rPr>
            </w:pPr>
            <w:r>
              <w:rPr>
                <w:rFonts w:ascii="Times New Roman" w:eastAsia="宋体" w:hAnsi="Times New Roman" w:cs="Times New Roman" w:hint="eastAsia"/>
                <w:sz w:val="21"/>
                <w:szCs w:val="21"/>
                <w:lang w:val="en-US"/>
              </w:rPr>
              <w:t>北京市《大气污染物综合排放标准》（</w:t>
            </w:r>
            <w:r>
              <w:rPr>
                <w:rFonts w:ascii="Times New Roman" w:eastAsia="宋体" w:hAnsi="Times New Roman" w:cs="Times New Roman" w:hint="eastAsia"/>
                <w:sz w:val="21"/>
                <w:szCs w:val="21"/>
                <w:lang w:val="en-US"/>
              </w:rPr>
              <w:t>DB11/501-2017</w:t>
            </w:r>
            <w:r>
              <w:rPr>
                <w:rFonts w:ascii="Times New Roman" w:eastAsia="宋体" w:hAnsi="Times New Roman" w:cs="Times New Roman" w:hint="eastAsia"/>
                <w:sz w:val="21"/>
                <w:szCs w:val="21"/>
                <w:lang w:val="en-US"/>
              </w:rPr>
              <w:t>）表</w:t>
            </w:r>
            <w:r>
              <w:rPr>
                <w:rFonts w:ascii="Times New Roman" w:eastAsia="宋体" w:hAnsi="Times New Roman" w:cs="Times New Roman" w:hint="eastAsia"/>
                <w:sz w:val="21"/>
                <w:szCs w:val="21"/>
                <w:lang w:val="en-US"/>
              </w:rPr>
              <w:t>3</w:t>
            </w:r>
            <w:r>
              <w:rPr>
                <w:rFonts w:ascii="Times New Roman" w:eastAsia="宋体" w:hAnsi="Times New Roman" w:cs="Times New Roman" w:hint="eastAsia"/>
                <w:sz w:val="21"/>
                <w:szCs w:val="21"/>
                <w:lang w:val="en-US"/>
              </w:rPr>
              <w:t>“生产工艺废气及其他废气大气污染物排放限值”中的浓度限值。</w:t>
            </w:r>
          </w:p>
        </w:tc>
      </w:tr>
      <w:tr w:rsidR="00C03832" w14:paraId="34AC8F4B" w14:textId="77777777">
        <w:trPr>
          <w:trHeight w:val="1881"/>
          <w:jc w:val="center"/>
        </w:trPr>
        <w:tc>
          <w:tcPr>
            <w:tcW w:w="900" w:type="dxa"/>
            <w:vAlign w:val="center"/>
          </w:tcPr>
          <w:p w14:paraId="0450FDF8" w14:textId="77777777" w:rsidR="00C03832" w:rsidRDefault="00000000">
            <w:pPr>
              <w:pStyle w:val="TableParagraph"/>
              <w:bidi/>
              <w:jc w:val="center"/>
              <w:rPr>
                <w:rFonts w:ascii="Times New Roman" w:eastAsia="宋体" w:hAnsi="Times New Roman" w:cs="Times New Roman"/>
                <w:sz w:val="21"/>
              </w:rPr>
            </w:pPr>
            <w:r>
              <w:rPr>
                <w:rFonts w:ascii="Times New Roman" w:eastAsia="宋体" w:hAnsi="Times New Roman" w:cs="Times New Roman"/>
                <w:sz w:val="21"/>
              </w:rPr>
              <w:t>水污染防治措施</w:t>
            </w:r>
          </w:p>
        </w:tc>
        <w:tc>
          <w:tcPr>
            <w:tcW w:w="2367" w:type="dxa"/>
            <w:vAlign w:val="center"/>
          </w:tcPr>
          <w:p w14:paraId="322BC79F" w14:textId="77777777" w:rsidR="00C03832" w:rsidRDefault="00000000">
            <w:pPr>
              <w:jc w:val="center"/>
              <w:rPr>
                <w:rFonts w:ascii="Times New Roman" w:eastAsia="宋体" w:hAnsi="Times New Roman" w:cs="Times New Roman"/>
                <w:sz w:val="21"/>
                <w:lang w:val="en-US"/>
              </w:rPr>
            </w:pPr>
            <w:r>
              <w:rPr>
                <w:rFonts w:ascii="Times New Roman" w:eastAsia="宋体" w:hAnsi="Times New Roman" w:cs="Times New Roman"/>
                <w:sz w:val="21"/>
                <w:lang w:val="en-US"/>
              </w:rPr>
              <w:t>针对诊疗废水采取安装</w:t>
            </w:r>
            <w:r>
              <w:rPr>
                <w:rFonts w:ascii="Times New Roman" w:eastAsia="宋体" w:hAnsi="Times New Roman" w:cs="Times New Roman"/>
                <w:sz w:val="21"/>
                <w:lang w:val="en-US"/>
              </w:rPr>
              <w:t xml:space="preserve"> 1</w:t>
            </w:r>
            <w:r>
              <w:rPr>
                <w:rFonts w:ascii="Times New Roman" w:eastAsia="宋体" w:hAnsi="Times New Roman" w:cs="Times New Roman"/>
                <w:sz w:val="21"/>
                <w:lang w:val="en-US"/>
              </w:rPr>
              <w:t>台次氯酸钠消毒污水处理设备</w:t>
            </w:r>
          </w:p>
        </w:tc>
        <w:tc>
          <w:tcPr>
            <w:tcW w:w="3184" w:type="dxa"/>
            <w:vAlign w:val="center"/>
          </w:tcPr>
          <w:p w14:paraId="5495DEE6" w14:textId="77777777" w:rsidR="00C03832" w:rsidRDefault="00000000">
            <w:pPr>
              <w:autoSpaceDE/>
              <w:autoSpaceDN/>
              <w:adjustRightInd w:val="0"/>
              <w:snapToGrid w:val="0"/>
              <w:jc w:val="center"/>
              <w:rPr>
                <w:rFonts w:ascii="Times New Roman" w:eastAsia="宋体" w:hAnsi="Times New Roman" w:cs="Times New Roman"/>
                <w:sz w:val="21"/>
                <w:szCs w:val="21"/>
                <w:lang w:bidi="ar-SA"/>
              </w:rPr>
            </w:pPr>
            <w:r>
              <w:rPr>
                <w:rFonts w:ascii="Times New Roman" w:eastAsia="宋体" w:hAnsi="Times New Roman" w:cs="Times New Roman"/>
                <w:sz w:val="21"/>
                <w:szCs w:val="21"/>
                <w:lang w:val="en-US"/>
              </w:rPr>
              <w:t>诊疗废水和美容废水经污水处理设备消毒后，与生活污水等混流排入所在建筑集中防渗化粪池预处理，最终经市政污水管网进入清河第二再生水厂集中处理</w:t>
            </w:r>
            <w:r>
              <w:rPr>
                <w:rFonts w:ascii="Times New Roman" w:eastAsia="宋体" w:hAnsi="Times New Roman" w:cs="Times New Roman" w:hint="eastAsia"/>
                <w:sz w:val="21"/>
                <w:szCs w:val="21"/>
                <w:lang w:val="en-US"/>
              </w:rPr>
              <w:t>。</w:t>
            </w:r>
          </w:p>
        </w:tc>
        <w:tc>
          <w:tcPr>
            <w:tcW w:w="2267" w:type="dxa"/>
            <w:vAlign w:val="center"/>
          </w:tcPr>
          <w:p w14:paraId="149509FB" w14:textId="77777777" w:rsidR="00C03832" w:rsidRDefault="00000000">
            <w:pPr>
              <w:pStyle w:val="TableParagraph"/>
              <w:bidi/>
              <w:jc w:val="center"/>
              <w:rPr>
                <w:rFonts w:ascii="Times New Roman" w:eastAsia="宋体" w:hAnsi="Times New Roman" w:cs="Times New Roman"/>
                <w:sz w:val="21"/>
              </w:rPr>
            </w:pPr>
            <w:r>
              <w:rPr>
                <w:rFonts w:ascii="Times New Roman" w:eastAsia="宋体" w:hAnsi="Times New Roman" w:cs="Times New Roman" w:hint="eastAsia"/>
                <w:sz w:val="21"/>
                <w:lang w:val="en-US"/>
              </w:rPr>
              <w:t>符合</w:t>
            </w:r>
            <w:r>
              <w:rPr>
                <w:rFonts w:ascii="Times New Roman" w:eastAsia="宋体" w:hAnsi="Times New Roman" w:cs="Times New Roman" w:hint="eastAsia"/>
                <w:sz w:val="21"/>
                <w:szCs w:val="21"/>
                <w:lang w:val="en-US"/>
              </w:rPr>
              <w:t>北京市《水污染物综合排放标准》（</w:t>
            </w:r>
            <w:r>
              <w:rPr>
                <w:rFonts w:ascii="Times New Roman" w:eastAsia="宋体" w:hAnsi="Times New Roman" w:cs="Times New Roman" w:hint="eastAsia"/>
                <w:sz w:val="21"/>
                <w:szCs w:val="21"/>
                <w:lang w:val="en-US"/>
              </w:rPr>
              <w:t>DB11/307-2013</w:t>
            </w:r>
            <w:r>
              <w:rPr>
                <w:rFonts w:ascii="Times New Roman" w:eastAsia="宋体" w:hAnsi="Times New Roman" w:cs="Times New Roman" w:hint="eastAsia"/>
                <w:sz w:val="21"/>
                <w:szCs w:val="21"/>
                <w:lang w:val="en-US"/>
              </w:rPr>
              <w:t>）中排入公共污水处理系统的水污染物排放限值</w:t>
            </w:r>
            <w:r>
              <w:rPr>
                <w:rFonts w:ascii="Times New Roman" w:eastAsia="宋体" w:hAnsi="Times New Roman" w:cs="Times New Roman" w:hint="eastAsia"/>
                <w:sz w:val="21"/>
                <w:lang w:val="en-US"/>
              </w:rPr>
              <w:t>。</w:t>
            </w:r>
          </w:p>
        </w:tc>
      </w:tr>
      <w:tr w:rsidR="00C03832" w14:paraId="76F74748" w14:textId="77777777">
        <w:trPr>
          <w:trHeight w:val="1582"/>
          <w:jc w:val="center"/>
        </w:trPr>
        <w:tc>
          <w:tcPr>
            <w:tcW w:w="900" w:type="dxa"/>
            <w:vAlign w:val="center"/>
          </w:tcPr>
          <w:p w14:paraId="5B01F10F" w14:textId="77777777" w:rsidR="00C03832" w:rsidRDefault="00000000">
            <w:pPr>
              <w:pStyle w:val="TableParagraph"/>
              <w:bidi/>
              <w:jc w:val="center"/>
              <w:rPr>
                <w:rFonts w:ascii="Times New Roman" w:eastAsia="宋体" w:hAnsi="Times New Roman" w:cs="Times New Roman"/>
                <w:sz w:val="21"/>
              </w:rPr>
            </w:pPr>
            <w:r>
              <w:rPr>
                <w:rFonts w:ascii="Times New Roman" w:eastAsia="宋体" w:hAnsi="Times New Roman" w:cs="Times New Roman"/>
                <w:sz w:val="21"/>
              </w:rPr>
              <w:t>噪声防治措施</w:t>
            </w:r>
          </w:p>
        </w:tc>
        <w:tc>
          <w:tcPr>
            <w:tcW w:w="2367" w:type="dxa"/>
            <w:vAlign w:val="center"/>
          </w:tcPr>
          <w:p w14:paraId="7489AADB" w14:textId="77777777" w:rsidR="00C03832" w:rsidRDefault="00000000">
            <w:pPr>
              <w:jc w:val="center"/>
              <w:rPr>
                <w:rFonts w:ascii="Times New Roman" w:eastAsia="宋体" w:hAnsi="Times New Roman" w:cs="Times New Roman"/>
                <w:sz w:val="21"/>
                <w:lang w:val="en-US"/>
              </w:rPr>
            </w:pPr>
            <w:r>
              <w:rPr>
                <w:rFonts w:ascii="Times New Roman" w:eastAsia="宋体" w:hAnsi="Times New Roman" w:cs="Times New Roman"/>
                <w:sz w:val="21"/>
                <w:lang w:val="en-US"/>
              </w:rPr>
              <w:t>隔声、减振等降噪措施；以及加</w:t>
            </w:r>
            <w:r>
              <w:rPr>
                <w:rFonts w:ascii="Times New Roman" w:eastAsia="宋体" w:hAnsi="Times New Roman" w:cs="Times New Roman"/>
                <w:sz w:val="21"/>
                <w:lang w:val="en-US"/>
              </w:rPr>
              <w:t xml:space="preserve"> </w:t>
            </w:r>
            <w:r>
              <w:rPr>
                <w:rFonts w:ascii="Times New Roman" w:eastAsia="宋体" w:hAnsi="Times New Roman" w:cs="Times New Roman"/>
                <w:sz w:val="21"/>
                <w:lang w:val="en-US"/>
              </w:rPr>
              <w:t>强对就诊动物的管理</w:t>
            </w:r>
          </w:p>
        </w:tc>
        <w:tc>
          <w:tcPr>
            <w:tcW w:w="3184" w:type="dxa"/>
            <w:vAlign w:val="center"/>
          </w:tcPr>
          <w:p w14:paraId="606C8EAA" w14:textId="77777777" w:rsidR="00C03832" w:rsidRDefault="00000000">
            <w:pPr>
              <w:jc w:val="center"/>
              <w:rPr>
                <w:rFonts w:ascii="Times New Roman" w:eastAsia="宋体" w:hAnsi="Times New Roman" w:cs="Times New Roman"/>
                <w:sz w:val="21"/>
                <w:lang w:val="en-US"/>
              </w:rPr>
            </w:pPr>
            <w:r>
              <w:rPr>
                <w:rFonts w:ascii="Times New Roman" w:eastAsia="宋体" w:hAnsi="Times New Roman" w:cs="Times New Roman"/>
                <w:spacing w:val="-5"/>
                <w:sz w:val="21"/>
                <w:szCs w:val="21"/>
                <w:lang w:val="en-US"/>
              </w:rPr>
              <w:t>噪声主要包括污水处理设备水泵、诊疗设备、就诊动物的叫声，采用低噪声设备、</w:t>
            </w:r>
            <w:r>
              <w:rPr>
                <w:rFonts w:ascii="Times New Roman" w:eastAsia="宋体" w:hAnsi="Times New Roman" w:cs="Times New Roman" w:hint="eastAsia"/>
                <w:spacing w:val="-5"/>
                <w:sz w:val="21"/>
                <w:szCs w:val="21"/>
                <w:lang w:val="en-US"/>
              </w:rPr>
              <w:t>采取安装减振垫、建筑物隔声及距离衰减等措施。</w:t>
            </w:r>
          </w:p>
        </w:tc>
        <w:tc>
          <w:tcPr>
            <w:tcW w:w="2267" w:type="dxa"/>
            <w:vAlign w:val="center"/>
          </w:tcPr>
          <w:p w14:paraId="3FA9FA62" w14:textId="77777777" w:rsidR="00C03832" w:rsidRDefault="00000000">
            <w:pPr>
              <w:jc w:val="center"/>
              <w:rPr>
                <w:rFonts w:ascii="Times New Roman" w:eastAsia="宋体" w:hAnsi="Times New Roman" w:cs="Times New Roman"/>
                <w:sz w:val="21"/>
                <w:szCs w:val="21"/>
                <w:lang w:val="en-US" w:bidi="ar-SA"/>
              </w:rPr>
            </w:pPr>
            <w:r>
              <w:rPr>
                <w:rFonts w:ascii="Times New Roman" w:eastAsia="宋体" w:hAnsi="Times New Roman" w:cs="Times New Roman" w:hint="eastAsia"/>
                <w:sz w:val="21"/>
                <w:szCs w:val="21"/>
              </w:rPr>
              <w:t>东、西、南、北</w:t>
            </w:r>
            <w:r>
              <w:rPr>
                <w:rFonts w:ascii="Times New Roman" w:eastAsia="宋体" w:hAnsi="Times New Roman" w:cs="Times New Roman"/>
                <w:sz w:val="21"/>
                <w:szCs w:val="21"/>
              </w:rPr>
              <w:t>厂界噪声执行</w:t>
            </w:r>
            <w:r>
              <w:rPr>
                <w:rFonts w:ascii="Times New Roman" w:eastAsia="宋体" w:hAnsi="Times New Roman" w:cs="Times New Roman"/>
                <w:sz w:val="21"/>
                <w:szCs w:val="21"/>
                <w:lang w:val="en-US"/>
              </w:rPr>
              <w:t>《</w:t>
            </w:r>
            <w:r>
              <w:rPr>
                <w:rFonts w:ascii="Times New Roman" w:eastAsia="宋体" w:hAnsi="Times New Roman" w:cs="Times New Roman" w:hint="eastAsia"/>
                <w:sz w:val="21"/>
                <w:szCs w:val="21"/>
                <w:lang w:val="en-US"/>
              </w:rPr>
              <w:t>工业企业厂界环境噪声排放标准</w:t>
            </w:r>
            <w:r>
              <w:rPr>
                <w:rFonts w:ascii="Times New Roman" w:eastAsia="宋体" w:hAnsi="Times New Roman" w:cs="Times New Roman"/>
                <w:sz w:val="21"/>
                <w:szCs w:val="21"/>
                <w:lang w:val="en-US"/>
              </w:rPr>
              <w:t>》（</w:t>
            </w:r>
            <w:r>
              <w:rPr>
                <w:rFonts w:ascii="Times New Roman" w:eastAsia="宋体" w:hAnsi="Times New Roman" w:cs="Times New Roman" w:hint="eastAsia"/>
                <w:sz w:val="21"/>
                <w:szCs w:val="21"/>
                <w:lang w:val="en-US"/>
              </w:rPr>
              <w:t>GB12348-2008</w:t>
            </w:r>
            <w:r>
              <w:rPr>
                <w:rFonts w:ascii="Times New Roman" w:eastAsia="宋体" w:hAnsi="Times New Roman" w:cs="Times New Roman"/>
                <w:sz w:val="21"/>
                <w:szCs w:val="21"/>
                <w:lang w:val="en-US"/>
              </w:rPr>
              <w:t>）</w:t>
            </w:r>
            <w:r>
              <w:rPr>
                <w:rFonts w:ascii="Times New Roman" w:eastAsia="宋体" w:hAnsi="Times New Roman" w:cs="Times New Roman" w:hint="eastAsia"/>
                <w:sz w:val="21"/>
                <w:szCs w:val="21"/>
                <w:lang w:val="en-US"/>
              </w:rPr>
              <w:t>4</w:t>
            </w:r>
            <w:r>
              <w:rPr>
                <w:rFonts w:ascii="Times New Roman" w:eastAsia="宋体" w:hAnsi="Times New Roman" w:cs="Times New Roman" w:hint="eastAsia"/>
                <w:sz w:val="21"/>
                <w:szCs w:val="21"/>
                <w:lang w:val="en-US"/>
              </w:rPr>
              <w:t>类标准及《北京市朝阳区人民政府关于调整朝阳区声环境功能区划的通知》（朝政发【</w:t>
            </w:r>
            <w:r>
              <w:rPr>
                <w:rFonts w:ascii="Times New Roman" w:eastAsia="宋体" w:hAnsi="Times New Roman" w:cs="Times New Roman" w:hint="eastAsia"/>
                <w:sz w:val="21"/>
                <w:szCs w:val="21"/>
                <w:lang w:val="en-US"/>
              </w:rPr>
              <w:t>2014</w:t>
            </w:r>
            <w:r>
              <w:rPr>
                <w:rFonts w:ascii="Times New Roman" w:eastAsia="宋体" w:hAnsi="Times New Roman" w:cs="Times New Roman" w:hint="eastAsia"/>
                <w:sz w:val="21"/>
                <w:szCs w:val="21"/>
                <w:lang w:val="en-US"/>
              </w:rPr>
              <w:t>】</w:t>
            </w:r>
            <w:r>
              <w:rPr>
                <w:rFonts w:ascii="Times New Roman" w:eastAsia="宋体" w:hAnsi="Times New Roman" w:cs="Times New Roman" w:hint="eastAsia"/>
                <w:sz w:val="21"/>
                <w:szCs w:val="21"/>
                <w:lang w:val="en-US"/>
              </w:rPr>
              <w:t>3</w:t>
            </w:r>
            <w:r>
              <w:rPr>
                <w:rFonts w:ascii="Times New Roman" w:eastAsia="宋体" w:hAnsi="Times New Roman" w:cs="Times New Roman" w:hint="eastAsia"/>
                <w:sz w:val="21"/>
                <w:szCs w:val="21"/>
                <w:lang w:val="en-US"/>
              </w:rPr>
              <w:t>号）的相关规定</w:t>
            </w:r>
            <w:r>
              <w:rPr>
                <w:rFonts w:ascii="Times New Roman" w:eastAsia="宋体" w:hAnsi="Times New Roman" w:cs="Times New Roman"/>
                <w:sz w:val="21"/>
                <w:szCs w:val="21"/>
              </w:rPr>
              <w:t>。</w:t>
            </w:r>
          </w:p>
        </w:tc>
      </w:tr>
      <w:tr w:rsidR="00C03832" w14:paraId="6F289AFC" w14:textId="77777777">
        <w:trPr>
          <w:trHeight w:val="3083"/>
          <w:jc w:val="center"/>
        </w:trPr>
        <w:tc>
          <w:tcPr>
            <w:tcW w:w="900" w:type="dxa"/>
            <w:vAlign w:val="center"/>
          </w:tcPr>
          <w:p w14:paraId="07769284" w14:textId="77777777" w:rsidR="00C03832" w:rsidRDefault="00000000">
            <w:pPr>
              <w:pStyle w:val="TableParagraph"/>
              <w:bidi/>
              <w:jc w:val="center"/>
              <w:rPr>
                <w:rFonts w:ascii="Times New Roman" w:eastAsia="宋体" w:hAnsi="Times New Roman" w:cs="Times New Roman"/>
                <w:sz w:val="21"/>
                <w:szCs w:val="21"/>
                <w:lang w:bidi="ar-SA"/>
              </w:rPr>
            </w:pPr>
            <w:r>
              <w:rPr>
                <w:rFonts w:ascii="Times New Roman" w:eastAsia="宋体" w:hAnsi="Times New Roman" w:cs="Times New Roman"/>
                <w:sz w:val="21"/>
                <w:szCs w:val="21"/>
                <w:lang w:val="en-US" w:bidi="ar-SA"/>
              </w:rPr>
              <w:t>固体废物处理措施</w:t>
            </w:r>
          </w:p>
        </w:tc>
        <w:tc>
          <w:tcPr>
            <w:tcW w:w="2367" w:type="dxa"/>
            <w:vAlign w:val="center"/>
          </w:tcPr>
          <w:p w14:paraId="6ADF8115" w14:textId="77777777" w:rsidR="00C03832" w:rsidRDefault="00000000">
            <w:pPr>
              <w:jc w:val="center"/>
              <w:rPr>
                <w:rFonts w:ascii="Times New Roman" w:eastAsia="宋体" w:hAnsi="Times New Roman" w:cs="Times New Roman"/>
                <w:sz w:val="21"/>
                <w:szCs w:val="21"/>
                <w:lang w:val="en-US" w:bidi="ar-SA"/>
              </w:rPr>
            </w:pPr>
            <w:r>
              <w:rPr>
                <w:rFonts w:ascii="Times New Roman" w:eastAsia="宋体" w:hAnsi="Times New Roman" w:cs="Times New Roman" w:hint="eastAsia"/>
                <w:sz w:val="21"/>
                <w:szCs w:val="21"/>
                <w:lang w:val="en-US" w:bidi="ar-SA"/>
              </w:rPr>
              <w:t>建设危险废物暂存间，并委托资质单位对医疗废物进行清运处置</w:t>
            </w:r>
          </w:p>
        </w:tc>
        <w:tc>
          <w:tcPr>
            <w:tcW w:w="3184" w:type="dxa"/>
            <w:vAlign w:val="center"/>
          </w:tcPr>
          <w:p w14:paraId="1B67E623" w14:textId="77777777" w:rsidR="00C03832" w:rsidRDefault="00000000">
            <w:pPr>
              <w:jc w:val="center"/>
              <w:rPr>
                <w:rFonts w:ascii="Times New Roman" w:eastAsia="宋体" w:hAnsi="Times New Roman" w:cs="Times New Roman"/>
                <w:spacing w:val="-3"/>
                <w:sz w:val="21"/>
                <w:lang w:val="en-US" w:bidi="ar-SA"/>
              </w:rPr>
            </w:pPr>
            <w:r>
              <w:rPr>
                <w:rFonts w:ascii="宋体" w:eastAsia="宋体" w:hAnsi="宋体" w:cs="宋体" w:hint="eastAsia"/>
                <w:sz w:val="21"/>
                <w:szCs w:val="21"/>
                <w:lang w:val="en-US"/>
              </w:rPr>
              <w:t>本项目主要排放的固体废物为危险废物（医疗废物）和一般工业固体废物、生活垃圾。一般固体废物是废弃活性炭，由活性炭生产厂家回收再利用。生活垃圾进行分类收集，由专人清运至环卫部门指定场所。危险废物主要是诊疗过程中产生的医疗废物，暂存</w:t>
            </w:r>
            <w:proofErr w:type="gramStart"/>
            <w:r>
              <w:rPr>
                <w:rFonts w:ascii="宋体" w:eastAsia="宋体" w:hAnsi="宋体" w:cs="宋体" w:hint="eastAsia"/>
                <w:sz w:val="21"/>
                <w:szCs w:val="21"/>
                <w:lang w:val="en-US"/>
              </w:rPr>
              <w:t>医</w:t>
            </w:r>
            <w:proofErr w:type="gramEnd"/>
            <w:r>
              <w:rPr>
                <w:rFonts w:ascii="宋体" w:eastAsia="宋体" w:hAnsi="宋体" w:cs="宋体" w:hint="eastAsia"/>
                <w:sz w:val="21"/>
                <w:szCs w:val="21"/>
                <w:lang w:val="en-US"/>
              </w:rPr>
              <w:t>废间，</w:t>
            </w:r>
            <w:proofErr w:type="gramStart"/>
            <w:r>
              <w:rPr>
                <w:rFonts w:ascii="宋体" w:eastAsia="宋体" w:hAnsi="宋体" w:cs="宋体" w:hint="eastAsia"/>
                <w:sz w:val="21"/>
                <w:szCs w:val="21"/>
                <w:lang w:val="en-US"/>
              </w:rPr>
              <w:t>定期由</w:t>
            </w:r>
            <w:proofErr w:type="gramEnd"/>
            <w:r>
              <w:rPr>
                <w:rFonts w:ascii="宋体" w:eastAsia="宋体" w:hAnsi="宋体" w:cs="宋体" w:hint="eastAsia"/>
                <w:sz w:val="21"/>
                <w:szCs w:val="21"/>
                <w:lang w:val="en-US"/>
              </w:rPr>
              <w:t>有资质的北京润泰环保科技有限公司进行清运、处置。</w:t>
            </w:r>
          </w:p>
        </w:tc>
        <w:tc>
          <w:tcPr>
            <w:tcW w:w="2267" w:type="dxa"/>
            <w:vAlign w:val="center"/>
          </w:tcPr>
          <w:p w14:paraId="7BF48894" w14:textId="77777777" w:rsidR="00C03832" w:rsidRDefault="00000000">
            <w:pPr>
              <w:pStyle w:val="TableParagraph"/>
              <w:bidi/>
              <w:jc w:val="center"/>
              <w:rPr>
                <w:rFonts w:ascii="Times New Roman" w:hAnsi="Times New Roman" w:cs="Times New Roman"/>
                <w:sz w:val="21"/>
                <w:lang w:val="en-US"/>
              </w:rPr>
            </w:pPr>
            <w:r>
              <w:rPr>
                <w:rFonts w:ascii="Times New Roman" w:eastAsia="宋体" w:hAnsi="Times New Roman" w:cs="Times New Roman" w:hint="eastAsia"/>
                <w:sz w:val="21"/>
                <w:szCs w:val="21"/>
                <w:lang w:val="en-US"/>
              </w:rPr>
              <w:t>固体废物执行《中华人民共和国固体废物污染环境防治法》中的相关规定。其中，医疗废物应执行《医疗废物管理条例》（中华人民共和国国务院令第</w:t>
            </w:r>
            <w:r>
              <w:rPr>
                <w:rFonts w:ascii="Times New Roman" w:eastAsia="宋体" w:hAnsi="Times New Roman" w:cs="Times New Roman" w:hint="eastAsia"/>
                <w:sz w:val="21"/>
                <w:szCs w:val="21"/>
                <w:lang w:val="en-US"/>
              </w:rPr>
              <w:t>380</w:t>
            </w:r>
            <w:r>
              <w:rPr>
                <w:rFonts w:ascii="Times New Roman" w:eastAsia="宋体" w:hAnsi="Times New Roman" w:cs="Times New Roman" w:hint="eastAsia"/>
                <w:sz w:val="21"/>
                <w:szCs w:val="21"/>
                <w:lang w:val="en-US"/>
              </w:rPr>
              <w:t>号令）；生活垃圾执行《北京市生活垃圾管理条例》（</w:t>
            </w:r>
            <w:r>
              <w:rPr>
                <w:rFonts w:ascii="Times New Roman" w:eastAsia="宋体" w:hAnsi="Times New Roman" w:cs="Times New Roman" w:hint="eastAsia"/>
                <w:sz w:val="21"/>
                <w:szCs w:val="21"/>
                <w:lang w:val="en-US"/>
              </w:rPr>
              <w:t>20110 .1</w:t>
            </w:r>
            <w:r>
              <w:rPr>
                <w:rFonts w:ascii="Times New Roman" w:eastAsia="宋体" w:hAnsi="Times New Roman" w:cs="Times New Roman" w:hint="eastAsia"/>
                <w:sz w:val="21"/>
                <w:szCs w:val="21"/>
                <w:lang w:val="en-US"/>
              </w:rPr>
              <w:t>）中的相关规定</w:t>
            </w:r>
          </w:p>
        </w:tc>
      </w:tr>
    </w:tbl>
    <w:p w14:paraId="03CEB441" w14:textId="77777777" w:rsidR="00C03832" w:rsidRDefault="00000000">
      <w:pPr>
        <w:spacing w:line="360" w:lineRule="auto"/>
        <w:ind w:firstLineChars="200" w:firstLine="480"/>
        <w:jc w:val="center"/>
        <w:rPr>
          <w:rFonts w:ascii="宋体" w:eastAsia="宋体" w:hAnsi="宋体" w:cs="宋体" w:hint="eastAsia"/>
          <w:color w:val="FF0000"/>
          <w:sz w:val="24"/>
          <w:szCs w:val="24"/>
        </w:rPr>
      </w:pPr>
      <w:r>
        <w:rPr>
          <w:rFonts w:ascii="宋体" w:eastAsia="宋体" w:hAnsi="宋体" w:cs="宋体" w:hint="eastAsia"/>
          <w:color w:val="FF0000"/>
          <w:sz w:val="24"/>
          <w:szCs w:val="24"/>
        </w:rPr>
        <w:br w:type="page"/>
      </w:r>
      <w:bookmarkStart w:id="122" w:name="_bookmark37"/>
      <w:bookmarkEnd w:id="122"/>
    </w:p>
    <w:p w14:paraId="2BE5DB16" w14:textId="77777777" w:rsidR="00C03832" w:rsidRDefault="00000000">
      <w:pPr>
        <w:pStyle w:val="1"/>
        <w:tabs>
          <w:tab w:val="left" w:pos="660"/>
          <w:tab w:val="left" w:pos="661"/>
        </w:tabs>
        <w:spacing w:before="0" w:line="360" w:lineRule="auto"/>
        <w:ind w:leftChars="200" w:left="440" w:firstLine="0"/>
        <w:rPr>
          <w:rFonts w:ascii="宋体" w:eastAsia="宋体" w:hAnsi="宋体" w:cs="宋体" w:hint="eastAsia"/>
          <w:sz w:val="24"/>
          <w:szCs w:val="24"/>
        </w:rPr>
      </w:pPr>
      <w:bookmarkStart w:id="123" w:name="_bookmark38"/>
      <w:bookmarkStart w:id="124" w:name="_Toc3190"/>
      <w:bookmarkEnd w:id="123"/>
      <w:r>
        <w:rPr>
          <w:rFonts w:ascii="宋体" w:eastAsia="宋体" w:hAnsi="宋体" w:cs="宋体" w:hint="eastAsia"/>
          <w:sz w:val="24"/>
          <w:szCs w:val="24"/>
          <w:lang w:val="en-US"/>
        </w:rPr>
        <w:lastRenderedPageBreak/>
        <w:t xml:space="preserve">5 </w:t>
      </w:r>
      <w:r>
        <w:rPr>
          <w:rFonts w:ascii="宋体" w:eastAsia="宋体" w:hAnsi="宋体" w:cs="宋体" w:hint="eastAsia"/>
          <w:sz w:val="24"/>
          <w:szCs w:val="24"/>
        </w:rPr>
        <w:t>建设项目审批部门审批主要决定与落实情况</w:t>
      </w:r>
      <w:bookmarkEnd w:id="124"/>
    </w:p>
    <w:p w14:paraId="2C129AAF" w14:textId="77777777" w:rsidR="00C03832" w:rsidRDefault="00000000">
      <w:pPr>
        <w:pStyle w:val="a4"/>
        <w:spacing w:line="360" w:lineRule="auto"/>
        <w:ind w:firstLineChars="200" w:firstLine="468"/>
        <w:jc w:val="both"/>
        <w:rPr>
          <w:rFonts w:ascii="宋体" w:eastAsia="宋体" w:hAnsi="宋体" w:cs="宋体" w:hint="eastAsia"/>
        </w:rPr>
      </w:pPr>
      <w:r>
        <w:rPr>
          <w:rFonts w:ascii="宋体" w:eastAsia="宋体" w:hAnsi="宋体" w:cs="宋体" w:hint="eastAsia"/>
          <w:spacing w:val="-6"/>
        </w:rPr>
        <w:t>环境影响调查的重要任务之一是查清工程在设计、施工过程中对环境影响报</w:t>
      </w:r>
      <w:r>
        <w:rPr>
          <w:rFonts w:ascii="宋体" w:eastAsia="宋体" w:hAnsi="宋体" w:cs="宋体" w:hint="eastAsia"/>
          <w:spacing w:val="-5"/>
        </w:rPr>
        <w:t>告表及其批复要求的生态环境措施和建议的落实情况，因此，回顾环保部门对报</w:t>
      </w:r>
      <w:r>
        <w:rPr>
          <w:rFonts w:ascii="宋体" w:eastAsia="宋体" w:hAnsi="宋体" w:cs="宋体" w:hint="eastAsia"/>
        </w:rPr>
        <w:t xml:space="preserve">告表的批复非常重要。 </w:t>
      </w:r>
    </w:p>
    <w:tbl>
      <w:tblPr>
        <w:tblW w:w="9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80"/>
        <w:gridCol w:w="4261"/>
        <w:gridCol w:w="4057"/>
      </w:tblGrid>
      <w:tr w:rsidR="00C03832" w14:paraId="163607E4" w14:textId="77777777">
        <w:trPr>
          <w:trHeight w:val="90"/>
          <w:jc w:val="center"/>
        </w:trPr>
        <w:tc>
          <w:tcPr>
            <w:tcW w:w="880" w:type="dxa"/>
            <w:vAlign w:val="center"/>
          </w:tcPr>
          <w:p w14:paraId="60C4EE2F"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szCs w:val="21"/>
              </w:rPr>
            </w:pPr>
            <w:r>
              <w:rPr>
                <w:rFonts w:ascii="Times New Roman" w:eastAsia="宋体" w:hAnsi="Times New Roman" w:cs="Times New Roman"/>
                <w:sz w:val="21"/>
                <w:szCs w:val="21"/>
              </w:rPr>
              <w:t>序号</w:t>
            </w:r>
          </w:p>
        </w:tc>
        <w:tc>
          <w:tcPr>
            <w:tcW w:w="4261" w:type="dxa"/>
            <w:vAlign w:val="center"/>
          </w:tcPr>
          <w:p w14:paraId="7DF26D44"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szCs w:val="21"/>
              </w:rPr>
            </w:pPr>
            <w:r>
              <w:rPr>
                <w:rFonts w:ascii="Times New Roman" w:eastAsia="宋体" w:hAnsi="Times New Roman" w:cs="Times New Roman"/>
                <w:sz w:val="21"/>
                <w:szCs w:val="21"/>
              </w:rPr>
              <w:t>环评批复结论</w:t>
            </w:r>
          </w:p>
        </w:tc>
        <w:tc>
          <w:tcPr>
            <w:tcW w:w="4057" w:type="dxa"/>
            <w:vAlign w:val="center"/>
          </w:tcPr>
          <w:p w14:paraId="5856D4FE"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szCs w:val="21"/>
              </w:rPr>
            </w:pPr>
            <w:r>
              <w:rPr>
                <w:rFonts w:ascii="Times New Roman" w:eastAsia="宋体" w:hAnsi="Times New Roman" w:cs="Times New Roman"/>
                <w:sz w:val="21"/>
                <w:szCs w:val="21"/>
              </w:rPr>
              <w:t>落实情况</w:t>
            </w:r>
          </w:p>
        </w:tc>
      </w:tr>
      <w:tr w:rsidR="00C03832" w14:paraId="676AC64E" w14:textId="77777777">
        <w:trPr>
          <w:trHeight w:val="90"/>
          <w:jc w:val="center"/>
        </w:trPr>
        <w:tc>
          <w:tcPr>
            <w:tcW w:w="880" w:type="dxa"/>
            <w:vAlign w:val="center"/>
          </w:tcPr>
          <w:p w14:paraId="31D973B8"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1</w:t>
            </w:r>
          </w:p>
        </w:tc>
        <w:tc>
          <w:tcPr>
            <w:tcW w:w="4261" w:type="dxa"/>
            <w:vAlign w:val="center"/>
          </w:tcPr>
          <w:p w14:paraId="7E393507"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szCs w:val="21"/>
                <w:lang w:val="en-US"/>
              </w:rPr>
            </w:pPr>
            <w:r>
              <w:rPr>
                <w:rFonts w:ascii="Times New Roman" w:eastAsia="宋体" w:hAnsi="Times New Roman" w:cs="Times New Roman" w:hint="eastAsia"/>
                <w:spacing w:val="-3"/>
                <w:sz w:val="21"/>
                <w:szCs w:val="21"/>
                <w:lang w:val="en-US"/>
              </w:rPr>
              <w:t>拟建项目位于北京市朝阳区科荟路</w:t>
            </w:r>
            <w:r>
              <w:rPr>
                <w:rFonts w:ascii="Times New Roman" w:eastAsia="宋体" w:hAnsi="Times New Roman" w:cs="Times New Roman" w:hint="eastAsia"/>
                <w:spacing w:val="-3"/>
                <w:sz w:val="21"/>
                <w:szCs w:val="21"/>
                <w:lang w:val="en-US"/>
              </w:rPr>
              <w:t xml:space="preserve"> 51 </w:t>
            </w:r>
            <w:proofErr w:type="gramStart"/>
            <w:r>
              <w:rPr>
                <w:rFonts w:ascii="Times New Roman" w:eastAsia="宋体" w:hAnsi="Times New Roman" w:cs="Times New Roman" w:hint="eastAsia"/>
                <w:spacing w:val="-3"/>
                <w:sz w:val="21"/>
                <w:szCs w:val="21"/>
                <w:lang w:val="en-US"/>
              </w:rPr>
              <w:t>号院</w:t>
            </w:r>
            <w:proofErr w:type="gramEnd"/>
            <w:r>
              <w:rPr>
                <w:rFonts w:ascii="Times New Roman" w:eastAsia="宋体" w:hAnsi="Times New Roman" w:cs="Times New Roman" w:hint="eastAsia"/>
                <w:spacing w:val="-3"/>
                <w:sz w:val="21"/>
                <w:szCs w:val="21"/>
                <w:lang w:val="en-US"/>
              </w:rPr>
              <w:t xml:space="preserve"> 9 </w:t>
            </w:r>
            <w:r>
              <w:rPr>
                <w:rFonts w:ascii="Times New Roman" w:eastAsia="宋体" w:hAnsi="Times New Roman" w:cs="Times New Roman" w:hint="eastAsia"/>
                <w:spacing w:val="-3"/>
                <w:sz w:val="21"/>
                <w:szCs w:val="21"/>
                <w:lang w:val="en-US"/>
              </w:rPr>
              <w:t>号楼</w:t>
            </w:r>
            <w:r>
              <w:rPr>
                <w:rFonts w:ascii="Times New Roman" w:eastAsia="宋体" w:hAnsi="Times New Roman" w:cs="Times New Roman" w:hint="eastAsia"/>
                <w:spacing w:val="-3"/>
                <w:sz w:val="21"/>
                <w:szCs w:val="21"/>
                <w:lang w:val="en-US"/>
              </w:rPr>
              <w:t xml:space="preserve"> 1 </w:t>
            </w:r>
            <w:r>
              <w:rPr>
                <w:rFonts w:ascii="Times New Roman" w:eastAsia="宋体" w:hAnsi="Times New Roman" w:cs="Times New Roman" w:hint="eastAsia"/>
                <w:spacing w:val="-3"/>
                <w:sz w:val="21"/>
                <w:szCs w:val="21"/>
                <w:lang w:val="en-US"/>
              </w:rPr>
              <w:t>层</w:t>
            </w:r>
            <w:r>
              <w:rPr>
                <w:rFonts w:ascii="Times New Roman" w:eastAsia="宋体" w:hAnsi="Times New Roman" w:cs="Times New Roman" w:hint="eastAsia"/>
                <w:spacing w:val="-3"/>
                <w:sz w:val="21"/>
                <w:szCs w:val="21"/>
                <w:lang w:val="en-US"/>
              </w:rPr>
              <w:t xml:space="preserve"> 102 </w:t>
            </w:r>
            <w:r>
              <w:rPr>
                <w:rFonts w:ascii="Times New Roman" w:eastAsia="宋体" w:hAnsi="Times New Roman" w:cs="Times New Roman" w:hint="eastAsia"/>
                <w:spacing w:val="-3"/>
                <w:sz w:val="21"/>
                <w:szCs w:val="21"/>
                <w:lang w:val="en-US"/>
              </w:rPr>
              <w:t>内</w:t>
            </w:r>
            <w:r>
              <w:rPr>
                <w:rFonts w:ascii="Times New Roman" w:eastAsia="宋体" w:hAnsi="Times New Roman" w:cs="Times New Roman" w:hint="eastAsia"/>
                <w:spacing w:val="-3"/>
                <w:sz w:val="21"/>
                <w:szCs w:val="21"/>
                <w:lang w:val="en-US"/>
              </w:rPr>
              <w:t xml:space="preserve"> 02 </w:t>
            </w:r>
            <w:r>
              <w:rPr>
                <w:rFonts w:ascii="Times New Roman" w:eastAsia="宋体" w:hAnsi="Times New Roman" w:cs="Times New Roman" w:hint="eastAsia"/>
                <w:spacing w:val="-3"/>
                <w:sz w:val="21"/>
                <w:szCs w:val="21"/>
                <w:lang w:val="en-US"/>
              </w:rPr>
              <w:t>室，经营动物医院项目，项目建筑面积为</w:t>
            </w:r>
            <w:r>
              <w:rPr>
                <w:rFonts w:ascii="Times New Roman" w:eastAsia="宋体" w:hAnsi="Times New Roman" w:cs="Times New Roman" w:hint="eastAsia"/>
                <w:spacing w:val="-3"/>
                <w:sz w:val="21"/>
                <w:szCs w:val="21"/>
                <w:lang w:val="en-US"/>
              </w:rPr>
              <w:t>309</w:t>
            </w:r>
            <w:r>
              <w:rPr>
                <w:rFonts w:ascii="Times New Roman" w:eastAsia="宋体" w:hAnsi="Times New Roman" w:cs="Times New Roman" w:hint="eastAsia"/>
                <w:spacing w:val="-3"/>
                <w:sz w:val="21"/>
                <w:szCs w:val="21"/>
                <w:lang w:val="en-US"/>
              </w:rPr>
              <w:t>平方米。该项目主要环境问题是废水及医疗废物。在全面落实该环境影响报告表和本批复提出的各项生态环境保护措施后，</w:t>
            </w:r>
            <w:r>
              <w:rPr>
                <w:rFonts w:ascii="宋体" w:eastAsia="宋体" w:hAnsi="宋体" w:cs="宋体" w:hint="eastAsia"/>
                <w:sz w:val="21"/>
                <w:szCs w:val="21"/>
                <w:lang w:val="en-US"/>
              </w:rPr>
              <w:t>从环境保护角度分析，我局原则同意该环境影响报告表的环境影响评价结论和</w:t>
            </w:r>
            <w:proofErr w:type="gramStart"/>
            <w:r>
              <w:rPr>
                <w:rFonts w:ascii="宋体" w:eastAsia="宋体" w:hAnsi="宋体" w:cs="宋体" w:hint="eastAsia"/>
                <w:sz w:val="21"/>
                <w:szCs w:val="21"/>
                <w:lang w:val="en-US"/>
              </w:rPr>
              <w:t>拟采取</w:t>
            </w:r>
            <w:proofErr w:type="gramEnd"/>
            <w:r>
              <w:rPr>
                <w:rFonts w:ascii="宋体" w:eastAsia="宋体" w:hAnsi="宋体" w:cs="宋体" w:hint="eastAsia"/>
                <w:sz w:val="21"/>
                <w:szCs w:val="21"/>
                <w:lang w:val="en-US"/>
              </w:rPr>
              <w:t>的各项生态环境保护措施。</w:t>
            </w:r>
          </w:p>
        </w:tc>
        <w:tc>
          <w:tcPr>
            <w:tcW w:w="4057" w:type="dxa"/>
            <w:vAlign w:val="center"/>
          </w:tcPr>
          <w:p w14:paraId="73B44FEA"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szCs w:val="21"/>
              </w:rPr>
            </w:pPr>
            <w:r>
              <w:rPr>
                <w:rFonts w:ascii="Times New Roman" w:eastAsia="宋体" w:hAnsi="Times New Roman" w:cs="Times New Roman" w:hint="eastAsia"/>
                <w:sz w:val="21"/>
                <w:szCs w:val="21"/>
              </w:rPr>
              <w:t>项目</w:t>
            </w:r>
            <w:r>
              <w:rPr>
                <w:rFonts w:ascii="Times New Roman" w:eastAsia="宋体" w:hAnsi="Times New Roman" w:cs="Times New Roman"/>
                <w:sz w:val="21"/>
                <w:szCs w:val="21"/>
              </w:rPr>
              <w:t>无变更</w:t>
            </w:r>
            <w:r>
              <w:rPr>
                <w:rFonts w:ascii="Times New Roman" w:eastAsia="宋体" w:hAnsi="Times New Roman" w:cs="Times New Roman" w:hint="eastAsia"/>
                <w:sz w:val="21"/>
                <w:szCs w:val="21"/>
              </w:rPr>
              <w:t>，各项环境保护措施均已落实。</w:t>
            </w:r>
          </w:p>
        </w:tc>
      </w:tr>
      <w:tr w:rsidR="00C03832" w14:paraId="72141751" w14:textId="77777777">
        <w:trPr>
          <w:trHeight w:val="90"/>
          <w:jc w:val="center"/>
        </w:trPr>
        <w:tc>
          <w:tcPr>
            <w:tcW w:w="880" w:type="dxa"/>
            <w:vAlign w:val="center"/>
          </w:tcPr>
          <w:p w14:paraId="064699BF"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2</w:t>
            </w:r>
          </w:p>
        </w:tc>
        <w:tc>
          <w:tcPr>
            <w:tcW w:w="4261" w:type="dxa"/>
            <w:vAlign w:val="center"/>
          </w:tcPr>
          <w:p w14:paraId="5D84EE14"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拟建项目生产生活使用清洁能源，废气排放执行《大气污染物综合排放标准》（</w:t>
            </w:r>
            <w:r>
              <w:rPr>
                <w:rFonts w:ascii="Times New Roman" w:eastAsia="宋体" w:hAnsi="Times New Roman" w:cs="Times New Roman" w:hint="eastAsia"/>
                <w:sz w:val="21"/>
                <w:szCs w:val="21"/>
                <w:lang w:val="en-US"/>
              </w:rPr>
              <w:t>DB11/501-2017</w:t>
            </w:r>
            <w:r>
              <w:rPr>
                <w:rFonts w:ascii="Times New Roman" w:eastAsia="宋体" w:hAnsi="Times New Roman" w:cs="Times New Roman" w:hint="eastAsia"/>
                <w:sz w:val="21"/>
                <w:szCs w:val="21"/>
                <w:lang w:val="en-US"/>
              </w:rPr>
              <w:t>）中的相关规定。</w:t>
            </w:r>
          </w:p>
        </w:tc>
        <w:tc>
          <w:tcPr>
            <w:tcW w:w="4057" w:type="dxa"/>
            <w:vAlign w:val="center"/>
          </w:tcPr>
          <w:p w14:paraId="4FAE7039" w14:textId="77777777" w:rsidR="00C03832" w:rsidRDefault="00000000">
            <w:pPr>
              <w:autoSpaceDE/>
              <w:autoSpaceDN/>
              <w:adjustRightInd w:val="0"/>
              <w:snapToGrid w:val="0"/>
              <w:jc w:val="center"/>
              <w:rPr>
                <w:rFonts w:ascii="Times New Roman" w:eastAsia="宋体" w:hAnsi="Times New Roman" w:cs="Times New Roman"/>
                <w:sz w:val="21"/>
                <w:szCs w:val="21"/>
                <w:lang w:val="en-US" w:bidi="ar-SA"/>
              </w:rPr>
            </w:pPr>
            <w:r>
              <w:rPr>
                <w:rFonts w:ascii="Times New Roman" w:eastAsia="宋体" w:hAnsi="Times New Roman" w:cs="Times New Roman" w:hint="eastAsia"/>
                <w:sz w:val="21"/>
                <w:szCs w:val="21"/>
                <w:lang w:val="en-US" w:bidi="ar-SA"/>
              </w:rPr>
              <w:t>已落实，本医院无燃煤、燃油、燃气设施，不设食堂。</w:t>
            </w:r>
            <w:r>
              <w:rPr>
                <w:rFonts w:ascii="Times New Roman" w:eastAsia="宋体" w:hAnsi="Times New Roman" w:cs="Times New Roman" w:hint="eastAsia"/>
                <w:sz w:val="21"/>
                <w:szCs w:val="21"/>
                <w:lang w:val="en-US" w:bidi="ar-SA"/>
              </w:rPr>
              <w:t xml:space="preserve"> </w:t>
            </w:r>
            <w:r>
              <w:rPr>
                <w:rFonts w:ascii="Times New Roman" w:eastAsia="宋体" w:hAnsi="Times New Roman" w:cs="Times New Roman" w:hint="eastAsia"/>
                <w:sz w:val="21"/>
                <w:szCs w:val="21"/>
                <w:lang w:val="en-US" w:bidi="ar-SA"/>
              </w:rPr>
              <w:t>项目污水处理工艺无废气排放。化验室化验环节不涉及使用化学试剂，无化验废气产生。对宠物笼、各个房间及时采取清理清洁；喷洒空气清洗剂、除臭剂。项目设有排风扇，集中对室内进行通风换气。排风扇前端安装活性炭净化装置，室内异味经吸附处理后排出至室外。</w:t>
            </w:r>
          </w:p>
        </w:tc>
      </w:tr>
      <w:tr w:rsidR="00C03832" w14:paraId="3202F38A" w14:textId="77777777">
        <w:trPr>
          <w:trHeight w:val="90"/>
          <w:jc w:val="center"/>
        </w:trPr>
        <w:tc>
          <w:tcPr>
            <w:tcW w:w="880" w:type="dxa"/>
            <w:vAlign w:val="center"/>
          </w:tcPr>
          <w:p w14:paraId="07CF6BC0"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3</w:t>
            </w:r>
          </w:p>
        </w:tc>
        <w:tc>
          <w:tcPr>
            <w:tcW w:w="4261" w:type="dxa"/>
            <w:vAlign w:val="center"/>
          </w:tcPr>
          <w:p w14:paraId="3B6558D3" w14:textId="77777777" w:rsidR="00C03832" w:rsidRDefault="00000000">
            <w:pPr>
              <w:pStyle w:val="TableParagraph"/>
              <w:widowControl/>
              <w:autoSpaceDE/>
              <w:autoSpaceDN/>
              <w:adjustRightInd w:val="0"/>
              <w:snapToGrid w:val="0"/>
              <w:jc w:val="center"/>
              <w:rPr>
                <w:rFonts w:ascii="Times New Roman" w:eastAsia="宋体" w:hAnsi="Times New Roman" w:cs="Times New Roman"/>
                <w:spacing w:val="-3"/>
                <w:sz w:val="21"/>
                <w:szCs w:val="21"/>
                <w:lang w:val="en-US"/>
              </w:rPr>
            </w:pPr>
            <w:r>
              <w:rPr>
                <w:rFonts w:ascii="Times New Roman" w:eastAsia="宋体" w:hAnsi="Times New Roman" w:cs="Times New Roman" w:hint="eastAsia"/>
                <w:spacing w:val="-3"/>
                <w:sz w:val="21"/>
                <w:szCs w:val="21"/>
                <w:lang w:val="en-US"/>
              </w:rPr>
              <w:t>拟建项目污水经处理达标后排放，污水排放执行</w:t>
            </w:r>
            <w:r>
              <w:rPr>
                <w:rFonts w:ascii="Times New Roman" w:eastAsia="宋体" w:hAnsi="Times New Roman" w:cs="Times New Roman" w:hint="eastAsia"/>
                <w:sz w:val="21"/>
                <w:szCs w:val="21"/>
                <w:lang w:val="en-US"/>
              </w:rPr>
              <w:t>《水污染物综合排放标准》（</w:t>
            </w:r>
            <w:r>
              <w:rPr>
                <w:rFonts w:ascii="Times New Roman" w:eastAsia="宋体" w:hAnsi="Times New Roman" w:cs="Times New Roman" w:hint="eastAsia"/>
                <w:sz w:val="21"/>
                <w:szCs w:val="21"/>
                <w:lang w:val="en-US"/>
              </w:rPr>
              <w:t>DB11/307-2013</w:t>
            </w:r>
            <w:r>
              <w:rPr>
                <w:rFonts w:ascii="Times New Roman" w:eastAsia="宋体" w:hAnsi="Times New Roman" w:cs="Times New Roman" w:hint="eastAsia"/>
                <w:sz w:val="21"/>
                <w:szCs w:val="21"/>
                <w:lang w:val="en-US"/>
              </w:rPr>
              <w:t>）中的相关规定。</w:t>
            </w:r>
          </w:p>
        </w:tc>
        <w:tc>
          <w:tcPr>
            <w:tcW w:w="4057" w:type="dxa"/>
            <w:vAlign w:val="center"/>
          </w:tcPr>
          <w:p w14:paraId="3A0D79B5" w14:textId="77777777" w:rsidR="00C03832" w:rsidRDefault="00000000">
            <w:pPr>
              <w:pStyle w:val="a4"/>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已落实，</w:t>
            </w:r>
            <w:r>
              <w:rPr>
                <w:rFonts w:ascii="Times New Roman" w:eastAsia="宋体" w:hAnsi="Times New Roman" w:cs="Times New Roman"/>
                <w:sz w:val="21"/>
                <w:szCs w:val="21"/>
                <w:lang w:val="en-US"/>
              </w:rPr>
              <w:t>诊疗废水和美容废水经污水处理设备消毒后，与生活污水等混流排入所在建筑集中防渗化粪池预处理，最终经市政污水管网进入清河第二再生水厂集中处理</w:t>
            </w:r>
            <w:r>
              <w:rPr>
                <w:rFonts w:ascii="Times New Roman" w:eastAsia="宋体" w:hAnsi="Times New Roman" w:cs="Times New Roman" w:hint="eastAsia"/>
                <w:sz w:val="21"/>
                <w:szCs w:val="21"/>
                <w:lang w:val="en-US"/>
              </w:rPr>
              <w:t>。</w:t>
            </w:r>
          </w:p>
        </w:tc>
      </w:tr>
      <w:tr w:rsidR="00C03832" w14:paraId="372FC725" w14:textId="77777777">
        <w:trPr>
          <w:trHeight w:val="90"/>
          <w:jc w:val="center"/>
        </w:trPr>
        <w:tc>
          <w:tcPr>
            <w:tcW w:w="880" w:type="dxa"/>
            <w:vAlign w:val="center"/>
          </w:tcPr>
          <w:p w14:paraId="3645C65B"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4</w:t>
            </w:r>
          </w:p>
        </w:tc>
        <w:tc>
          <w:tcPr>
            <w:tcW w:w="4261" w:type="dxa"/>
            <w:vAlign w:val="center"/>
          </w:tcPr>
          <w:p w14:paraId="2DD76701" w14:textId="77777777" w:rsidR="00C03832" w:rsidRDefault="00000000">
            <w:pPr>
              <w:pStyle w:val="TableParagraph"/>
              <w:widowControl/>
              <w:autoSpaceDE/>
              <w:autoSpaceDN/>
              <w:adjustRightInd w:val="0"/>
              <w:snapToGrid w:val="0"/>
              <w:jc w:val="center"/>
              <w:rPr>
                <w:rFonts w:ascii="Times New Roman" w:eastAsia="宋体" w:hAnsi="Times New Roman" w:cs="Times New Roman"/>
                <w:spacing w:val="-3"/>
                <w:sz w:val="21"/>
                <w:szCs w:val="21"/>
                <w:lang w:val="en-US"/>
              </w:rPr>
            </w:pPr>
            <w:r>
              <w:rPr>
                <w:rFonts w:ascii="Times New Roman" w:eastAsia="宋体" w:hAnsi="Times New Roman" w:cs="Times New Roman" w:hint="eastAsia"/>
                <w:spacing w:val="-3"/>
                <w:sz w:val="21"/>
                <w:szCs w:val="21"/>
                <w:lang w:val="en-US"/>
              </w:rPr>
              <w:t>拟建项目须选用低噪声设备，对噪声源要采取妥善的隔声、减振措施，噪声排放执行《工业企业厂界环境噪声排放标准》（</w:t>
            </w:r>
            <w:r>
              <w:rPr>
                <w:rFonts w:ascii="Times New Roman" w:eastAsia="宋体" w:hAnsi="Times New Roman" w:cs="Times New Roman" w:hint="eastAsia"/>
                <w:spacing w:val="-3"/>
                <w:sz w:val="21"/>
                <w:szCs w:val="21"/>
                <w:lang w:val="en-US"/>
              </w:rPr>
              <w:t>GB12348-2008</w:t>
            </w:r>
            <w:r>
              <w:rPr>
                <w:rFonts w:ascii="Times New Roman" w:eastAsia="宋体" w:hAnsi="Times New Roman" w:cs="Times New Roman" w:hint="eastAsia"/>
                <w:spacing w:val="-3"/>
                <w:sz w:val="21"/>
                <w:szCs w:val="21"/>
                <w:lang w:val="en-US"/>
              </w:rPr>
              <w:t>）及《北京市朝阳区人民政府关于调整朝阳区声环境功能区划的通知》（朝政发【</w:t>
            </w:r>
            <w:r>
              <w:rPr>
                <w:rFonts w:ascii="Times New Roman" w:eastAsia="宋体" w:hAnsi="Times New Roman" w:cs="Times New Roman" w:hint="eastAsia"/>
                <w:spacing w:val="-3"/>
                <w:sz w:val="21"/>
                <w:szCs w:val="21"/>
                <w:lang w:val="en-US"/>
              </w:rPr>
              <w:t>2014</w:t>
            </w:r>
            <w:r>
              <w:rPr>
                <w:rFonts w:ascii="Times New Roman" w:eastAsia="宋体" w:hAnsi="Times New Roman" w:cs="Times New Roman" w:hint="eastAsia"/>
                <w:spacing w:val="-3"/>
                <w:sz w:val="21"/>
                <w:szCs w:val="21"/>
                <w:lang w:val="en-US"/>
              </w:rPr>
              <w:t>】</w:t>
            </w:r>
            <w:r>
              <w:rPr>
                <w:rFonts w:ascii="Times New Roman" w:eastAsia="宋体" w:hAnsi="Times New Roman" w:cs="Times New Roman" w:hint="eastAsia"/>
                <w:spacing w:val="-3"/>
                <w:sz w:val="21"/>
                <w:szCs w:val="21"/>
                <w:lang w:val="en-US"/>
              </w:rPr>
              <w:t>3</w:t>
            </w:r>
            <w:r>
              <w:rPr>
                <w:rFonts w:ascii="Times New Roman" w:eastAsia="宋体" w:hAnsi="Times New Roman" w:cs="Times New Roman" w:hint="eastAsia"/>
                <w:spacing w:val="-3"/>
                <w:sz w:val="21"/>
                <w:szCs w:val="21"/>
                <w:lang w:val="en-US"/>
              </w:rPr>
              <w:t>号）的相关标准和规定。</w:t>
            </w:r>
          </w:p>
        </w:tc>
        <w:tc>
          <w:tcPr>
            <w:tcW w:w="4057" w:type="dxa"/>
            <w:vAlign w:val="center"/>
          </w:tcPr>
          <w:p w14:paraId="3B9751F4" w14:textId="77777777" w:rsidR="00C03832" w:rsidRDefault="00000000">
            <w:pPr>
              <w:autoSpaceDE/>
              <w:autoSpaceDN/>
              <w:adjustRightInd w:val="0"/>
              <w:snapToGrid w:val="0"/>
              <w:jc w:val="center"/>
              <w:rPr>
                <w:rFonts w:ascii="Times New Roman" w:eastAsia="宋体" w:hAnsi="Times New Roman" w:cs="Times New Roman"/>
                <w:sz w:val="21"/>
                <w:szCs w:val="21"/>
                <w:lang w:val="en-US" w:bidi="ar-SA"/>
              </w:rPr>
            </w:pPr>
            <w:r>
              <w:rPr>
                <w:rFonts w:ascii="宋体" w:eastAsia="宋体" w:hAnsi="宋体" w:cs="宋体" w:hint="eastAsia"/>
                <w:sz w:val="21"/>
                <w:szCs w:val="21"/>
                <w:lang w:val="en-US"/>
              </w:rPr>
              <w:t>已落实，</w:t>
            </w:r>
            <w:r>
              <w:rPr>
                <w:rFonts w:ascii="Times New Roman" w:eastAsia="宋体" w:hAnsi="Times New Roman" w:cs="Times New Roman"/>
                <w:spacing w:val="-5"/>
                <w:sz w:val="21"/>
                <w:szCs w:val="21"/>
                <w:lang w:val="en-US"/>
              </w:rPr>
              <w:t>噪声主要包括污水处理设备水泵、诊疗设备、就诊动物的叫声，采用低噪声设备、</w:t>
            </w:r>
            <w:r>
              <w:rPr>
                <w:rFonts w:ascii="Times New Roman" w:eastAsia="宋体" w:hAnsi="Times New Roman" w:cs="Times New Roman" w:hint="eastAsia"/>
                <w:spacing w:val="-5"/>
                <w:sz w:val="21"/>
                <w:szCs w:val="21"/>
                <w:lang w:val="en-US"/>
              </w:rPr>
              <w:t>采取安装减振垫、建筑物隔声及距离衰减等措施</w:t>
            </w:r>
            <w:r>
              <w:rPr>
                <w:rFonts w:ascii="宋体" w:eastAsia="宋体" w:hAnsi="宋体" w:cs="宋体" w:hint="eastAsia"/>
                <w:sz w:val="21"/>
                <w:szCs w:val="21"/>
                <w:lang w:val="en-US"/>
              </w:rPr>
              <w:t>。</w:t>
            </w:r>
          </w:p>
        </w:tc>
      </w:tr>
      <w:tr w:rsidR="00C03832" w14:paraId="7DFE50AC" w14:textId="77777777">
        <w:trPr>
          <w:trHeight w:val="90"/>
          <w:jc w:val="center"/>
        </w:trPr>
        <w:tc>
          <w:tcPr>
            <w:tcW w:w="880" w:type="dxa"/>
            <w:vAlign w:val="center"/>
          </w:tcPr>
          <w:p w14:paraId="3EF7B78D"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5</w:t>
            </w:r>
          </w:p>
        </w:tc>
        <w:tc>
          <w:tcPr>
            <w:tcW w:w="4261" w:type="dxa"/>
            <w:vAlign w:val="center"/>
          </w:tcPr>
          <w:p w14:paraId="40495F49"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拟建项目固体废物须执行《中华人民共和国固体废物污染环境法》中的相关规定。危险废物须按规定收集、贮存、运输并交有资质单位处置。</w:t>
            </w:r>
          </w:p>
        </w:tc>
        <w:tc>
          <w:tcPr>
            <w:tcW w:w="4057" w:type="dxa"/>
            <w:vAlign w:val="center"/>
          </w:tcPr>
          <w:p w14:paraId="59D93CCC" w14:textId="77777777" w:rsidR="00C03832" w:rsidRDefault="00000000">
            <w:pPr>
              <w:autoSpaceDE/>
              <w:autoSpaceDN/>
              <w:adjustRightInd w:val="0"/>
              <w:snapToGrid w:val="0"/>
              <w:jc w:val="center"/>
              <w:rPr>
                <w:rFonts w:ascii="Times New Roman" w:eastAsia="宋体" w:hAnsi="Times New Roman" w:cs="Times New Roman"/>
                <w:sz w:val="21"/>
                <w:szCs w:val="21"/>
                <w:lang w:val="en-US" w:bidi="ar-SA"/>
              </w:rPr>
            </w:pPr>
            <w:r>
              <w:rPr>
                <w:rFonts w:ascii="Times New Roman" w:eastAsia="宋体" w:hAnsi="Times New Roman" w:cs="Times New Roman" w:hint="eastAsia"/>
                <w:sz w:val="21"/>
                <w:szCs w:val="21"/>
                <w:lang w:val="en-US" w:bidi="ar-SA"/>
              </w:rPr>
              <w:t>已落实，本医院</w:t>
            </w:r>
            <w:r>
              <w:rPr>
                <w:rFonts w:ascii="宋体" w:eastAsia="宋体" w:hAnsi="宋体" w:cs="宋体" w:hint="eastAsia"/>
                <w:sz w:val="21"/>
                <w:szCs w:val="21"/>
                <w:lang w:val="en-US"/>
              </w:rPr>
              <w:t>废弃活性炭由活性炭生产厂家回收再利用。生活垃圾进行分类收集，由专人清运至环卫部门指定场所。危险废物主要是诊疗过程中产生的医疗废物，暂存</w:t>
            </w:r>
            <w:proofErr w:type="gramStart"/>
            <w:r>
              <w:rPr>
                <w:rFonts w:ascii="宋体" w:eastAsia="宋体" w:hAnsi="宋体" w:cs="宋体" w:hint="eastAsia"/>
                <w:sz w:val="21"/>
                <w:szCs w:val="21"/>
                <w:lang w:val="en-US"/>
              </w:rPr>
              <w:t>医</w:t>
            </w:r>
            <w:proofErr w:type="gramEnd"/>
            <w:r>
              <w:rPr>
                <w:rFonts w:ascii="宋体" w:eastAsia="宋体" w:hAnsi="宋体" w:cs="宋体" w:hint="eastAsia"/>
                <w:sz w:val="21"/>
                <w:szCs w:val="21"/>
                <w:lang w:val="en-US"/>
              </w:rPr>
              <w:t>废间，</w:t>
            </w:r>
            <w:proofErr w:type="gramStart"/>
            <w:r>
              <w:rPr>
                <w:rFonts w:ascii="宋体" w:eastAsia="宋体" w:hAnsi="宋体" w:cs="宋体" w:hint="eastAsia"/>
                <w:sz w:val="21"/>
                <w:szCs w:val="21"/>
                <w:lang w:val="en-US"/>
              </w:rPr>
              <w:t>定期由</w:t>
            </w:r>
            <w:proofErr w:type="gramEnd"/>
            <w:r>
              <w:rPr>
                <w:rFonts w:ascii="宋体" w:eastAsia="宋体" w:hAnsi="宋体" w:cs="宋体" w:hint="eastAsia"/>
                <w:sz w:val="21"/>
                <w:szCs w:val="21"/>
                <w:lang w:val="en-US"/>
              </w:rPr>
              <w:t>有资质的北京润泰环保科技有限公司进行清运、处置</w:t>
            </w:r>
            <w:r>
              <w:rPr>
                <w:rFonts w:ascii="Times New Roman" w:eastAsia="宋体" w:hAnsi="Times New Roman" w:cs="Times New Roman" w:hint="eastAsia"/>
                <w:sz w:val="21"/>
                <w:szCs w:val="21"/>
                <w:lang w:val="en-US" w:bidi="ar-SA"/>
              </w:rPr>
              <w:t>。</w:t>
            </w:r>
          </w:p>
        </w:tc>
      </w:tr>
      <w:tr w:rsidR="00C03832" w14:paraId="109860DB" w14:textId="77777777">
        <w:trPr>
          <w:trHeight w:val="90"/>
          <w:jc w:val="center"/>
        </w:trPr>
        <w:tc>
          <w:tcPr>
            <w:tcW w:w="880" w:type="dxa"/>
            <w:vAlign w:val="center"/>
          </w:tcPr>
          <w:p w14:paraId="2069CC46"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6</w:t>
            </w:r>
          </w:p>
        </w:tc>
        <w:tc>
          <w:tcPr>
            <w:tcW w:w="4261" w:type="dxa"/>
            <w:vAlign w:val="center"/>
          </w:tcPr>
          <w:p w14:paraId="15CE6197"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拟建项目使用放射性同位素与射线装置须按有关规定另行办理环保审批手续。</w:t>
            </w:r>
          </w:p>
        </w:tc>
        <w:tc>
          <w:tcPr>
            <w:tcW w:w="4057" w:type="dxa"/>
            <w:vAlign w:val="center"/>
          </w:tcPr>
          <w:p w14:paraId="29828E43" w14:textId="77777777" w:rsidR="00C03832" w:rsidRDefault="00000000">
            <w:pPr>
              <w:autoSpaceDE/>
              <w:autoSpaceDN/>
              <w:adjustRightInd w:val="0"/>
              <w:snapToGrid w:val="0"/>
              <w:jc w:val="center"/>
              <w:rPr>
                <w:rFonts w:ascii="Times New Roman" w:eastAsia="宋体" w:hAnsi="Times New Roman" w:cs="Times New Roman"/>
                <w:sz w:val="21"/>
                <w:szCs w:val="21"/>
                <w:lang w:val="en-US" w:bidi="ar-SA"/>
              </w:rPr>
            </w:pPr>
            <w:r>
              <w:rPr>
                <w:rFonts w:ascii="Times New Roman" w:eastAsia="宋体" w:hAnsi="Times New Roman" w:cs="Times New Roman" w:hint="eastAsia"/>
                <w:sz w:val="21"/>
                <w:szCs w:val="21"/>
                <w:lang w:val="en-US" w:bidi="ar-SA"/>
              </w:rPr>
              <w:t>本医院未使用</w:t>
            </w:r>
            <w:r>
              <w:rPr>
                <w:rFonts w:ascii="Times New Roman" w:eastAsia="宋体" w:hAnsi="Times New Roman" w:cs="Times New Roman" w:hint="eastAsia"/>
                <w:sz w:val="21"/>
                <w:szCs w:val="21"/>
                <w:lang w:val="en-US"/>
              </w:rPr>
              <w:t>放射性同位素与射线装置</w:t>
            </w:r>
            <w:r>
              <w:rPr>
                <w:rFonts w:ascii="Times New Roman" w:eastAsia="宋体" w:hAnsi="Times New Roman" w:cs="Times New Roman" w:hint="eastAsia"/>
                <w:sz w:val="21"/>
                <w:szCs w:val="21"/>
                <w:lang w:val="en-US" w:bidi="ar-SA"/>
              </w:rPr>
              <w:t>。</w:t>
            </w:r>
          </w:p>
        </w:tc>
      </w:tr>
      <w:tr w:rsidR="00C03832" w14:paraId="725C3587" w14:textId="77777777">
        <w:trPr>
          <w:trHeight w:val="90"/>
          <w:jc w:val="center"/>
        </w:trPr>
        <w:tc>
          <w:tcPr>
            <w:tcW w:w="880" w:type="dxa"/>
            <w:vAlign w:val="center"/>
          </w:tcPr>
          <w:p w14:paraId="40C87418"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7</w:t>
            </w:r>
          </w:p>
        </w:tc>
        <w:tc>
          <w:tcPr>
            <w:tcW w:w="4261" w:type="dxa"/>
            <w:vAlign w:val="center"/>
          </w:tcPr>
          <w:p w14:paraId="651AA1F2"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拟建项目主要污染物排放应满足本市主要污染物排放总量控制指标。</w:t>
            </w:r>
          </w:p>
        </w:tc>
        <w:tc>
          <w:tcPr>
            <w:tcW w:w="4057" w:type="dxa"/>
            <w:vAlign w:val="center"/>
          </w:tcPr>
          <w:p w14:paraId="49C3A9F7" w14:textId="77777777" w:rsidR="00C03832" w:rsidRDefault="00000000">
            <w:pPr>
              <w:autoSpaceDE/>
              <w:autoSpaceDN/>
              <w:adjustRightInd w:val="0"/>
              <w:snapToGrid w:val="0"/>
              <w:jc w:val="center"/>
              <w:rPr>
                <w:rFonts w:ascii="Times New Roman" w:eastAsia="宋体" w:hAnsi="Times New Roman" w:cs="Times New Roman"/>
                <w:sz w:val="21"/>
                <w:szCs w:val="21"/>
                <w:lang w:val="en-US" w:bidi="ar-SA"/>
              </w:rPr>
            </w:pPr>
            <w:r>
              <w:rPr>
                <w:rFonts w:ascii="Times New Roman" w:eastAsia="宋体" w:hAnsi="Times New Roman" w:cs="Times New Roman" w:hint="eastAsia"/>
                <w:sz w:val="21"/>
                <w:szCs w:val="21"/>
                <w:lang w:val="en-US" w:bidi="ar-SA"/>
              </w:rPr>
              <w:t>已落实，项目</w:t>
            </w:r>
            <w:r>
              <w:rPr>
                <w:rFonts w:ascii="Times New Roman" w:eastAsia="宋体" w:hAnsi="Times New Roman" w:cs="Times New Roman" w:hint="eastAsia"/>
                <w:sz w:val="21"/>
                <w:szCs w:val="21"/>
                <w:lang w:val="en-US"/>
              </w:rPr>
              <w:t>主要污染物排放满足本市主要污染物排放总量控制指标。</w:t>
            </w:r>
          </w:p>
        </w:tc>
      </w:tr>
      <w:tr w:rsidR="00C03832" w14:paraId="665D03B0" w14:textId="77777777">
        <w:trPr>
          <w:trHeight w:val="90"/>
          <w:jc w:val="center"/>
        </w:trPr>
        <w:tc>
          <w:tcPr>
            <w:tcW w:w="880" w:type="dxa"/>
            <w:vAlign w:val="center"/>
          </w:tcPr>
          <w:p w14:paraId="567E8336"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8</w:t>
            </w:r>
          </w:p>
        </w:tc>
        <w:tc>
          <w:tcPr>
            <w:tcW w:w="4261" w:type="dxa"/>
            <w:vAlign w:val="center"/>
          </w:tcPr>
          <w:p w14:paraId="4E7CA288"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拟建项目变更、改、扩建须重新办理审批手续。</w:t>
            </w:r>
          </w:p>
        </w:tc>
        <w:tc>
          <w:tcPr>
            <w:tcW w:w="4057" w:type="dxa"/>
            <w:vAlign w:val="center"/>
          </w:tcPr>
          <w:p w14:paraId="1E74152C" w14:textId="77777777" w:rsidR="00C03832" w:rsidRDefault="00000000">
            <w:pPr>
              <w:autoSpaceDE/>
              <w:autoSpaceDN/>
              <w:adjustRightInd w:val="0"/>
              <w:snapToGrid w:val="0"/>
              <w:jc w:val="center"/>
              <w:rPr>
                <w:rFonts w:ascii="Times New Roman" w:eastAsia="宋体" w:hAnsi="Times New Roman" w:cs="Times New Roman"/>
                <w:sz w:val="21"/>
                <w:szCs w:val="21"/>
                <w:lang w:val="en-US" w:bidi="ar-SA"/>
              </w:rPr>
            </w:pPr>
            <w:r>
              <w:rPr>
                <w:rFonts w:ascii="Times New Roman" w:eastAsia="宋体" w:hAnsi="Times New Roman" w:cs="Times New Roman" w:hint="eastAsia"/>
                <w:sz w:val="21"/>
                <w:szCs w:val="21"/>
                <w:lang w:val="en-US" w:bidi="ar-SA"/>
              </w:rPr>
              <w:t>本医院暂无变更及改、扩建过程。</w:t>
            </w:r>
          </w:p>
        </w:tc>
      </w:tr>
      <w:tr w:rsidR="00C03832" w14:paraId="75D9A16B" w14:textId="77777777">
        <w:trPr>
          <w:trHeight w:val="90"/>
          <w:jc w:val="center"/>
        </w:trPr>
        <w:tc>
          <w:tcPr>
            <w:tcW w:w="880" w:type="dxa"/>
            <w:vAlign w:val="center"/>
          </w:tcPr>
          <w:p w14:paraId="19635473"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9</w:t>
            </w:r>
          </w:p>
        </w:tc>
        <w:tc>
          <w:tcPr>
            <w:tcW w:w="4261" w:type="dxa"/>
            <w:vAlign w:val="center"/>
          </w:tcPr>
          <w:p w14:paraId="12AB8DA2"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拟建项目竣工后续按照有关规定办理环保验收。</w:t>
            </w:r>
          </w:p>
        </w:tc>
        <w:tc>
          <w:tcPr>
            <w:tcW w:w="4057" w:type="dxa"/>
            <w:vAlign w:val="center"/>
          </w:tcPr>
          <w:p w14:paraId="5A6528C3" w14:textId="77777777" w:rsidR="00C03832" w:rsidRDefault="00000000">
            <w:pPr>
              <w:autoSpaceDE/>
              <w:autoSpaceDN/>
              <w:adjustRightInd w:val="0"/>
              <w:snapToGrid w:val="0"/>
              <w:jc w:val="center"/>
              <w:rPr>
                <w:rFonts w:ascii="Times New Roman" w:eastAsia="宋体" w:hAnsi="Times New Roman" w:cs="Times New Roman"/>
                <w:sz w:val="21"/>
                <w:szCs w:val="21"/>
                <w:lang w:val="en-US" w:bidi="ar-SA"/>
              </w:rPr>
            </w:pPr>
            <w:r>
              <w:rPr>
                <w:rFonts w:ascii="Times New Roman" w:eastAsia="宋体" w:hAnsi="Times New Roman" w:cs="Times New Roman" w:hint="eastAsia"/>
                <w:sz w:val="21"/>
                <w:szCs w:val="21"/>
                <w:lang w:val="en-US" w:bidi="ar-SA"/>
              </w:rPr>
              <w:t>本医院已按规定进行自主验收。</w:t>
            </w:r>
          </w:p>
        </w:tc>
      </w:tr>
      <w:tr w:rsidR="00C03832" w14:paraId="35834FF7" w14:textId="77777777">
        <w:trPr>
          <w:trHeight w:val="90"/>
          <w:jc w:val="center"/>
        </w:trPr>
        <w:tc>
          <w:tcPr>
            <w:tcW w:w="880" w:type="dxa"/>
            <w:vAlign w:val="center"/>
          </w:tcPr>
          <w:p w14:paraId="39128B3F"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10</w:t>
            </w:r>
          </w:p>
        </w:tc>
        <w:tc>
          <w:tcPr>
            <w:tcW w:w="4261" w:type="dxa"/>
            <w:vAlign w:val="center"/>
          </w:tcPr>
          <w:p w14:paraId="1774AFA7"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拟建项目须按法律法规及批复要求规范经营行为，若有发现违法行为，将依法处罚。</w:t>
            </w:r>
          </w:p>
        </w:tc>
        <w:tc>
          <w:tcPr>
            <w:tcW w:w="4057" w:type="dxa"/>
            <w:vAlign w:val="center"/>
          </w:tcPr>
          <w:p w14:paraId="7283633F" w14:textId="77777777" w:rsidR="00C03832" w:rsidRDefault="00000000">
            <w:pPr>
              <w:autoSpaceDE/>
              <w:autoSpaceDN/>
              <w:adjustRightInd w:val="0"/>
              <w:snapToGrid w:val="0"/>
              <w:jc w:val="center"/>
              <w:rPr>
                <w:rFonts w:ascii="Times New Roman" w:eastAsia="宋体" w:hAnsi="Times New Roman" w:cs="Times New Roman"/>
                <w:sz w:val="21"/>
                <w:szCs w:val="21"/>
                <w:lang w:val="en-US" w:bidi="ar-SA"/>
              </w:rPr>
            </w:pPr>
            <w:r>
              <w:rPr>
                <w:rFonts w:ascii="Times New Roman" w:eastAsia="宋体" w:hAnsi="Times New Roman" w:cs="Times New Roman" w:hint="eastAsia"/>
                <w:sz w:val="21"/>
                <w:szCs w:val="21"/>
                <w:lang w:val="en-US" w:bidi="ar-SA"/>
              </w:rPr>
              <w:t>本医院无违法行为。</w:t>
            </w:r>
          </w:p>
        </w:tc>
      </w:tr>
    </w:tbl>
    <w:p w14:paraId="099F75C0" w14:textId="77777777" w:rsidR="00C03832" w:rsidRDefault="00C03832">
      <w:pPr>
        <w:spacing w:line="360" w:lineRule="auto"/>
        <w:ind w:firstLineChars="200" w:firstLine="480"/>
        <w:jc w:val="center"/>
        <w:rPr>
          <w:rFonts w:ascii="宋体" w:eastAsia="宋体" w:hAnsi="宋体" w:cs="宋体" w:hint="eastAsia"/>
          <w:color w:val="FF0000"/>
          <w:sz w:val="24"/>
          <w:szCs w:val="24"/>
        </w:rPr>
        <w:sectPr w:rsidR="00C03832">
          <w:headerReference w:type="default" r:id="rId14"/>
          <w:footerReference w:type="default" r:id="rId15"/>
          <w:pgSz w:w="11910" w:h="16840"/>
          <w:pgMar w:top="1360" w:right="1560" w:bottom="1600" w:left="1560" w:header="877" w:footer="1408" w:gutter="0"/>
          <w:cols w:space="720"/>
        </w:sectPr>
      </w:pPr>
    </w:p>
    <w:p w14:paraId="4574F102" w14:textId="77777777" w:rsidR="00C03832" w:rsidRDefault="00000000">
      <w:pPr>
        <w:pStyle w:val="1"/>
        <w:tabs>
          <w:tab w:val="left" w:pos="660"/>
          <w:tab w:val="left" w:pos="661"/>
        </w:tabs>
        <w:spacing w:before="0" w:line="360" w:lineRule="auto"/>
        <w:ind w:left="0" w:firstLine="0"/>
        <w:rPr>
          <w:rFonts w:ascii="宋体" w:eastAsia="宋体" w:hAnsi="宋体" w:cs="宋体" w:hint="eastAsia"/>
          <w:sz w:val="24"/>
          <w:szCs w:val="24"/>
        </w:rPr>
      </w:pPr>
      <w:bookmarkStart w:id="125" w:name="_bookmark39"/>
      <w:bookmarkStart w:id="126" w:name="_Toc13037"/>
      <w:bookmarkEnd w:id="125"/>
      <w:r>
        <w:rPr>
          <w:rFonts w:ascii="宋体" w:eastAsia="宋体" w:hAnsi="宋体" w:cs="宋体" w:hint="eastAsia"/>
          <w:sz w:val="24"/>
          <w:szCs w:val="24"/>
          <w:lang w:val="en-US"/>
        </w:rPr>
        <w:lastRenderedPageBreak/>
        <w:t xml:space="preserve">6 </w:t>
      </w:r>
      <w:r>
        <w:rPr>
          <w:rFonts w:ascii="宋体" w:eastAsia="宋体" w:hAnsi="宋体" w:cs="宋体" w:hint="eastAsia"/>
          <w:sz w:val="24"/>
          <w:szCs w:val="24"/>
        </w:rPr>
        <w:t>验收执行标准</w:t>
      </w:r>
      <w:bookmarkEnd w:id="126"/>
    </w:p>
    <w:p w14:paraId="324EC4A7" w14:textId="77777777" w:rsidR="00C03832" w:rsidRDefault="00000000">
      <w:pPr>
        <w:pStyle w:val="a4"/>
        <w:spacing w:line="360" w:lineRule="auto"/>
        <w:ind w:firstLineChars="200" w:firstLine="480"/>
        <w:rPr>
          <w:rFonts w:ascii="宋体" w:eastAsia="宋体" w:hAnsi="宋体" w:cs="宋体" w:hint="eastAsia"/>
        </w:rPr>
      </w:pPr>
      <w:r>
        <w:rPr>
          <w:rFonts w:ascii="宋体" w:eastAsia="宋体" w:hAnsi="宋体" w:cs="宋体" w:hint="eastAsia"/>
        </w:rPr>
        <w:t>本次验收调查标准原则上采用建设项目环境影响评价阶段经生态环境主管</w:t>
      </w:r>
      <w:r>
        <w:rPr>
          <w:rFonts w:ascii="宋体" w:eastAsia="宋体" w:hAnsi="宋体" w:cs="宋体" w:hint="eastAsia"/>
          <w:spacing w:val="-3"/>
        </w:rPr>
        <w:t>部门确认的环境保护标准</w:t>
      </w:r>
      <w:r>
        <w:rPr>
          <w:rFonts w:ascii="宋体" w:eastAsia="宋体" w:hAnsi="宋体" w:cs="宋体" w:hint="eastAsia"/>
          <w:spacing w:val="-32"/>
        </w:rPr>
        <w:t>（</w:t>
      </w:r>
      <w:r>
        <w:rPr>
          <w:rFonts w:ascii="宋体" w:eastAsia="宋体" w:hAnsi="宋体" w:cs="宋体" w:hint="eastAsia"/>
          <w:spacing w:val="-2"/>
        </w:rPr>
        <w:t>《北京宠爱科汇国际动物医院有限公司项目环境影响报告表》中的标准），</w:t>
      </w:r>
      <w:r>
        <w:rPr>
          <w:rFonts w:ascii="宋体" w:eastAsia="宋体" w:hAnsi="宋体" w:cs="宋体" w:hint="eastAsia"/>
          <w:spacing w:val="-3"/>
        </w:rPr>
        <w:t>对已修订新颁布的标准仍执行环评阶段标准，按新标准进行达标考核。</w:t>
      </w:r>
    </w:p>
    <w:p w14:paraId="12DAF5DD" w14:textId="77777777" w:rsidR="00C03832" w:rsidRDefault="00000000">
      <w:pPr>
        <w:pStyle w:val="2"/>
        <w:tabs>
          <w:tab w:val="left" w:pos="661"/>
        </w:tabs>
        <w:spacing w:line="360" w:lineRule="auto"/>
        <w:ind w:left="0"/>
        <w:rPr>
          <w:rFonts w:ascii="宋体" w:eastAsia="宋体" w:hAnsi="宋体" w:cs="宋体" w:hint="eastAsia"/>
        </w:rPr>
      </w:pPr>
      <w:bookmarkStart w:id="127" w:name="_bookmark40"/>
      <w:bookmarkStart w:id="128" w:name="_Toc18244"/>
      <w:bookmarkEnd w:id="127"/>
      <w:r>
        <w:rPr>
          <w:rFonts w:ascii="宋体" w:eastAsia="宋体" w:hAnsi="宋体" w:cs="宋体" w:hint="eastAsia"/>
          <w:lang w:val="en-US"/>
        </w:rPr>
        <w:t xml:space="preserve">6.1 </w:t>
      </w:r>
      <w:r>
        <w:rPr>
          <w:rFonts w:ascii="宋体" w:eastAsia="宋体" w:hAnsi="宋体" w:cs="宋体" w:hint="eastAsia"/>
        </w:rPr>
        <w:t>噪声</w:t>
      </w:r>
      <w:bookmarkEnd w:id="128"/>
    </w:p>
    <w:p w14:paraId="7516E5CA" w14:textId="77777777" w:rsidR="00C03832" w:rsidRDefault="00000000">
      <w:pPr>
        <w:pStyle w:val="a4"/>
        <w:spacing w:line="360" w:lineRule="auto"/>
        <w:ind w:firstLineChars="200" w:firstLine="456"/>
        <w:rPr>
          <w:rFonts w:ascii="宋体" w:eastAsia="宋体" w:hAnsi="宋体" w:cs="宋体" w:hint="eastAsia"/>
        </w:rPr>
      </w:pPr>
      <w:r>
        <w:rPr>
          <w:rFonts w:ascii="宋体" w:eastAsia="宋体" w:hAnsi="宋体" w:cs="宋体" w:hint="eastAsia"/>
          <w:spacing w:val="-12"/>
          <w:lang w:val="en-US"/>
        </w:rPr>
        <w:t>项目东、西、南厂界噪声执行《工业企业厂界环境噪声排放标准》（GB12348-2008）4类标准及《北京市朝阳区人民政府关于调整朝阳区声环境功能区划的通知》（朝政发【2014】3号）的相关标准和规定。</w:t>
      </w:r>
      <w:r>
        <w:rPr>
          <w:rFonts w:ascii="宋体" w:eastAsia="宋体" w:hAnsi="宋体" w:cs="宋体" w:hint="eastAsia"/>
          <w:spacing w:val="-9"/>
        </w:rPr>
        <w:t>见表</w:t>
      </w:r>
      <w:r>
        <w:rPr>
          <w:rFonts w:ascii="宋体" w:eastAsia="宋体" w:hAnsi="宋体" w:cs="宋体" w:hint="eastAsia"/>
        </w:rPr>
        <w:t>6-1。</w:t>
      </w:r>
    </w:p>
    <w:p w14:paraId="0A7A73AB" w14:textId="77777777" w:rsidR="00C03832" w:rsidRDefault="00000000">
      <w:pPr>
        <w:pStyle w:val="3"/>
        <w:keepNext w:val="0"/>
        <w:keepLines w:val="0"/>
        <w:spacing w:before="0" w:after="0" w:line="240" w:lineRule="auto"/>
        <w:ind w:firstLineChars="200" w:firstLine="482"/>
        <w:jc w:val="center"/>
        <w:rPr>
          <w:rFonts w:ascii="宋体" w:eastAsia="宋体" w:hAnsi="宋体" w:cs="宋体" w:hint="eastAsia"/>
          <w:sz w:val="24"/>
          <w:szCs w:val="24"/>
        </w:rPr>
      </w:pPr>
      <w:bookmarkStart w:id="129" w:name="_Toc3609_WPSOffice_Level3"/>
      <w:bookmarkStart w:id="130" w:name="_Toc28427_WPSOffice_Level2"/>
      <w:bookmarkStart w:id="131" w:name="_Toc17085_WPSOffice_Level3"/>
      <w:bookmarkStart w:id="132" w:name="_Toc8591_WPSOffice_Level3"/>
      <w:bookmarkStart w:id="133" w:name="_Toc30955_WPSOffice_Level3"/>
      <w:bookmarkStart w:id="134" w:name="_Toc24234_WPSOffice_Level3"/>
      <w:bookmarkStart w:id="135" w:name="_Toc4022_WPSOffice_Level3"/>
      <w:bookmarkStart w:id="136" w:name="_Toc11344_WPSOffice_Level3"/>
      <w:bookmarkStart w:id="137" w:name="_Toc13710_WPSOffice_Level2"/>
      <w:bookmarkStart w:id="138" w:name="_Toc30071"/>
      <w:bookmarkStart w:id="139" w:name="_Toc1864_WPSOffice_Level3"/>
      <w:r>
        <w:rPr>
          <w:rFonts w:ascii="宋体" w:eastAsia="宋体" w:hAnsi="宋体" w:cs="宋体" w:hint="eastAsia"/>
          <w:sz w:val="24"/>
          <w:szCs w:val="24"/>
        </w:rPr>
        <w:t>表 6-1  工业企业厂界噪声标准（单位：dB(A)）</w:t>
      </w:r>
      <w:bookmarkEnd w:id="129"/>
      <w:bookmarkEnd w:id="130"/>
      <w:bookmarkEnd w:id="131"/>
      <w:bookmarkEnd w:id="132"/>
      <w:bookmarkEnd w:id="133"/>
      <w:bookmarkEnd w:id="134"/>
      <w:bookmarkEnd w:id="135"/>
      <w:bookmarkEnd w:id="136"/>
      <w:bookmarkEnd w:id="137"/>
      <w:bookmarkEnd w:id="138"/>
      <w:bookmarkEnd w:id="139"/>
    </w:p>
    <w:tbl>
      <w:tblPr>
        <w:tblW w:w="8525" w:type="dxa"/>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076"/>
        <w:gridCol w:w="2223"/>
        <w:gridCol w:w="2226"/>
      </w:tblGrid>
      <w:tr w:rsidR="00C03832" w14:paraId="1F44A9C5" w14:textId="77777777">
        <w:trPr>
          <w:trHeight w:val="455"/>
        </w:trPr>
        <w:tc>
          <w:tcPr>
            <w:tcW w:w="4076" w:type="dxa"/>
            <w:vAlign w:val="center"/>
          </w:tcPr>
          <w:p w14:paraId="16B40F36"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厂界外声环境功能区类别</w:t>
            </w:r>
          </w:p>
        </w:tc>
        <w:tc>
          <w:tcPr>
            <w:tcW w:w="2223" w:type="dxa"/>
            <w:vAlign w:val="center"/>
          </w:tcPr>
          <w:p w14:paraId="14B844EA"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昼间</w:t>
            </w:r>
          </w:p>
        </w:tc>
        <w:tc>
          <w:tcPr>
            <w:tcW w:w="2226" w:type="dxa"/>
            <w:vAlign w:val="center"/>
          </w:tcPr>
          <w:p w14:paraId="7C38849E"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夜间</w:t>
            </w:r>
          </w:p>
        </w:tc>
      </w:tr>
      <w:tr w:rsidR="00C03832" w14:paraId="071CE6A6" w14:textId="77777777">
        <w:trPr>
          <w:trHeight w:val="492"/>
        </w:trPr>
        <w:tc>
          <w:tcPr>
            <w:tcW w:w="4076" w:type="dxa"/>
            <w:vAlign w:val="center"/>
          </w:tcPr>
          <w:p w14:paraId="2831B486"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hint="eastAsia"/>
                <w:sz w:val="21"/>
                <w:szCs w:val="21"/>
                <w:lang w:val="en-US"/>
              </w:rPr>
              <w:t>东、西、南、北</w:t>
            </w:r>
            <w:r>
              <w:rPr>
                <w:rFonts w:ascii="Times New Roman" w:eastAsia="宋体" w:hAnsi="Times New Roman" w:cs="Times New Roman"/>
                <w:sz w:val="21"/>
                <w:szCs w:val="21"/>
                <w:lang w:val="en-US"/>
              </w:rPr>
              <w:t>厂界</w:t>
            </w:r>
          </w:p>
        </w:tc>
        <w:tc>
          <w:tcPr>
            <w:tcW w:w="2223" w:type="dxa"/>
            <w:vAlign w:val="center"/>
          </w:tcPr>
          <w:p w14:paraId="15E736E0"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60</w:t>
            </w:r>
          </w:p>
        </w:tc>
        <w:tc>
          <w:tcPr>
            <w:tcW w:w="2226" w:type="dxa"/>
            <w:vAlign w:val="center"/>
          </w:tcPr>
          <w:p w14:paraId="6230D9B5"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50</w:t>
            </w:r>
          </w:p>
        </w:tc>
      </w:tr>
      <w:tr w:rsidR="00C03832" w14:paraId="11ABC120" w14:textId="77777777">
        <w:trPr>
          <w:trHeight w:val="492"/>
        </w:trPr>
        <w:tc>
          <w:tcPr>
            <w:tcW w:w="8525" w:type="dxa"/>
            <w:gridSpan w:val="3"/>
            <w:vAlign w:val="center"/>
          </w:tcPr>
          <w:p w14:paraId="7AC92560"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夜</w:t>
            </w:r>
            <w:r>
              <w:rPr>
                <w:rFonts w:ascii="Times New Roman" w:eastAsia="宋体" w:hAnsi="Times New Roman" w:cs="Times New Roman" w:hint="eastAsia"/>
                <w:sz w:val="21"/>
                <w:lang w:val="en-US"/>
              </w:rPr>
              <w:t>间偶发最大声级超过限值的幅度不得高于</w:t>
            </w:r>
            <w:r>
              <w:rPr>
                <w:rFonts w:ascii="Times New Roman" w:eastAsia="宋体" w:hAnsi="Times New Roman" w:cs="Times New Roman" w:hint="eastAsia"/>
                <w:sz w:val="21"/>
                <w:lang w:val="en-US"/>
              </w:rPr>
              <w:t>10</w:t>
            </w:r>
          </w:p>
        </w:tc>
      </w:tr>
    </w:tbl>
    <w:p w14:paraId="051C95D0" w14:textId="77777777" w:rsidR="00C03832" w:rsidRDefault="00000000">
      <w:pPr>
        <w:pStyle w:val="2"/>
        <w:tabs>
          <w:tab w:val="left" w:pos="699"/>
        </w:tabs>
        <w:spacing w:line="360" w:lineRule="auto"/>
        <w:ind w:left="0"/>
        <w:rPr>
          <w:rFonts w:ascii="宋体" w:eastAsia="宋体" w:hAnsi="宋体" w:cs="宋体" w:hint="eastAsia"/>
        </w:rPr>
      </w:pPr>
      <w:bookmarkStart w:id="140" w:name="_bookmark41"/>
      <w:bookmarkStart w:id="141" w:name="_Toc25068"/>
      <w:bookmarkEnd w:id="140"/>
      <w:r>
        <w:rPr>
          <w:rFonts w:ascii="宋体" w:eastAsia="宋体" w:hAnsi="宋体" w:cs="宋体" w:hint="eastAsia"/>
          <w:lang w:val="en-US"/>
        </w:rPr>
        <w:t xml:space="preserve">6.2 </w:t>
      </w:r>
      <w:r>
        <w:rPr>
          <w:rFonts w:ascii="宋体" w:eastAsia="宋体" w:hAnsi="宋体" w:cs="宋体" w:hint="eastAsia"/>
        </w:rPr>
        <w:t>废水</w:t>
      </w:r>
      <w:bookmarkEnd w:id="141"/>
    </w:p>
    <w:p w14:paraId="34ABEDFB" w14:textId="77777777" w:rsidR="00C03832" w:rsidRDefault="00000000">
      <w:pPr>
        <w:pStyle w:val="a4"/>
        <w:spacing w:line="360" w:lineRule="auto"/>
        <w:ind w:firstLineChars="200" w:firstLine="456"/>
        <w:rPr>
          <w:rFonts w:ascii="宋体" w:eastAsia="宋体" w:hAnsi="宋体" w:cs="宋体" w:hint="eastAsia"/>
        </w:rPr>
      </w:pPr>
      <w:r>
        <w:rPr>
          <w:rFonts w:ascii="宋体" w:eastAsia="宋体" w:hAnsi="宋体" w:cs="宋体" w:hint="eastAsia"/>
          <w:spacing w:val="-12"/>
        </w:rPr>
        <w:t>医院</w:t>
      </w:r>
      <w:r>
        <w:rPr>
          <w:rFonts w:ascii="宋体" w:eastAsia="宋体" w:hAnsi="宋体" w:cs="宋体" w:hint="eastAsia"/>
          <w:spacing w:val="-12"/>
          <w:lang w:val="en-US"/>
        </w:rPr>
        <w:t>污水符合北京市《水污染物综合排放标准》（DB11/307-2013）中排入公共污水处理系统的水污染物排放限值</w:t>
      </w:r>
      <w:r>
        <w:rPr>
          <w:rFonts w:ascii="宋体" w:eastAsia="宋体" w:hAnsi="宋体" w:cs="宋体" w:hint="eastAsia"/>
          <w:spacing w:val="-3"/>
        </w:rPr>
        <w:t>，具体见表</w:t>
      </w:r>
      <w:r>
        <w:rPr>
          <w:rFonts w:ascii="宋体" w:eastAsia="宋体" w:hAnsi="宋体" w:cs="宋体" w:hint="eastAsia"/>
        </w:rPr>
        <w:t>6-</w:t>
      </w:r>
      <w:r>
        <w:rPr>
          <w:rFonts w:ascii="宋体" w:eastAsia="宋体" w:hAnsi="宋体" w:cs="宋体" w:hint="eastAsia"/>
          <w:lang w:val="en-US"/>
        </w:rPr>
        <w:t>2</w:t>
      </w:r>
      <w:r>
        <w:rPr>
          <w:rFonts w:ascii="宋体" w:eastAsia="宋体" w:hAnsi="宋体" w:cs="宋体" w:hint="eastAsia"/>
        </w:rPr>
        <w:t>。</w:t>
      </w:r>
    </w:p>
    <w:p w14:paraId="42D59079" w14:textId="77777777" w:rsidR="00C03832" w:rsidRDefault="00000000">
      <w:pPr>
        <w:pStyle w:val="3"/>
        <w:keepNext w:val="0"/>
        <w:keepLines w:val="0"/>
        <w:spacing w:before="0" w:after="0" w:line="240" w:lineRule="auto"/>
        <w:ind w:firstLineChars="200" w:firstLine="482"/>
        <w:jc w:val="center"/>
        <w:rPr>
          <w:rFonts w:ascii="宋体" w:eastAsia="宋体" w:hAnsi="宋体" w:cs="宋体" w:hint="eastAsia"/>
          <w:sz w:val="24"/>
          <w:szCs w:val="24"/>
        </w:rPr>
      </w:pPr>
      <w:bookmarkStart w:id="142" w:name="_Toc17331_WPSOffice_Level3"/>
      <w:bookmarkStart w:id="143" w:name="_Toc25465_WPSOffice_Level3"/>
      <w:bookmarkStart w:id="144" w:name="_Toc1819_WPSOffice_Level2"/>
      <w:bookmarkStart w:id="145" w:name="_Toc23274_WPSOffice_Level3"/>
      <w:bookmarkStart w:id="146" w:name="_Toc2367_WPSOffice_Level3"/>
      <w:bookmarkStart w:id="147" w:name="_Toc9356_WPSOffice_Level2"/>
      <w:bookmarkStart w:id="148" w:name="_Toc23754_WPSOffice_Level3"/>
      <w:bookmarkStart w:id="149" w:name="_Toc4914_WPSOffice_Level3"/>
      <w:bookmarkStart w:id="150" w:name="_Toc19798"/>
      <w:bookmarkStart w:id="151" w:name="_Toc5854_WPSOffice_Level3"/>
      <w:bookmarkStart w:id="152" w:name="_Toc26879_WPSOffice_Level3"/>
      <w:r>
        <w:rPr>
          <w:rFonts w:ascii="宋体" w:eastAsia="宋体" w:hAnsi="宋体" w:cs="宋体" w:hint="eastAsia"/>
          <w:sz w:val="24"/>
          <w:szCs w:val="24"/>
        </w:rPr>
        <w:t>表 6-</w:t>
      </w:r>
      <w:r>
        <w:rPr>
          <w:rFonts w:ascii="宋体" w:eastAsia="宋体" w:hAnsi="宋体" w:cs="宋体" w:hint="eastAsia"/>
          <w:sz w:val="24"/>
          <w:szCs w:val="24"/>
          <w:lang w:val="en-US"/>
        </w:rPr>
        <w:t>2</w:t>
      </w:r>
      <w:r>
        <w:rPr>
          <w:rFonts w:ascii="宋体" w:eastAsia="宋体" w:hAnsi="宋体" w:cs="宋体" w:hint="eastAsia"/>
          <w:sz w:val="24"/>
          <w:szCs w:val="24"/>
        </w:rPr>
        <w:t xml:space="preserve"> 水污染物排放标准</w:t>
      </w:r>
      <w:bookmarkEnd w:id="142"/>
      <w:bookmarkEnd w:id="143"/>
      <w:bookmarkEnd w:id="144"/>
      <w:bookmarkEnd w:id="145"/>
      <w:bookmarkEnd w:id="146"/>
      <w:bookmarkEnd w:id="147"/>
      <w:bookmarkEnd w:id="148"/>
      <w:bookmarkEnd w:id="149"/>
      <w:bookmarkEnd w:id="150"/>
      <w:bookmarkEnd w:id="151"/>
      <w:bookmarkEnd w:id="152"/>
    </w:p>
    <w:tbl>
      <w:tblPr>
        <w:tblW w:w="8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82"/>
        <w:gridCol w:w="1050"/>
        <w:gridCol w:w="1088"/>
        <w:gridCol w:w="1012"/>
        <w:gridCol w:w="1219"/>
        <w:gridCol w:w="1452"/>
        <w:gridCol w:w="1134"/>
      </w:tblGrid>
      <w:tr w:rsidR="00C03832" w14:paraId="0622CAFD" w14:textId="77777777">
        <w:trPr>
          <w:trHeight w:val="538"/>
          <w:jc w:val="center"/>
        </w:trPr>
        <w:tc>
          <w:tcPr>
            <w:tcW w:w="1282" w:type="dxa"/>
            <w:vAlign w:val="center"/>
          </w:tcPr>
          <w:p w14:paraId="16144714"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项目</w:t>
            </w:r>
          </w:p>
        </w:tc>
        <w:tc>
          <w:tcPr>
            <w:tcW w:w="1050" w:type="dxa"/>
            <w:vAlign w:val="center"/>
          </w:tcPr>
          <w:p w14:paraId="22F78AEE"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PH</w:t>
            </w:r>
          </w:p>
        </w:tc>
        <w:tc>
          <w:tcPr>
            <w:tcW w:w="1088" w:type="dxa"/>
            <w:vAlign w:val="center"/>
          </w:tcPr>
          <w:p w14:paraId="0D999CF0"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SS</w:t>
            </w:r>
          </w:p>
        </w:tc>
        <w:tc>
          <w:tcPr>
            <w:tcW w:w="1012" w:type="dxa"/>
            <w:vAlign w:val="center"/>
          </w:tcPr>
          <w:p w14:paraId="592659CF"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w w:val="95"/>
                <w:sz w:val="21"/>
                <w:szCs w:val="21"/>
              </w:rPr>
              <w:t>BOD</w:t>
            </w:r>
            <w:r>
              <w:rPr>
                <w:rFonts w:ascii="Times New Roman" w:eastAsia="宋体" w:hAnsi="Times New Roman" w:cs="Times New Roman"/>
                <w:w w:val="95"/>
                <w:sz w:val="21"/>
                <w:szCs w:val="21"/>
                <w:vertAlign w:val="subscript"/>
              </w:rPr>
              <w:t>5</w:t>
            </w:r>
          </w:p>
        </w:tc>
        <w:tc>
          <w:tcPr>
            <w:tcW w:w="1219" w:type="dxa"/>
            <w:vAlign w:val="center"/>
          </w:tcPr>
          <w:p w14:paraId="2F504400"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COD</w:t>
            </w:r>
            <w:r>
              <w:rPr>
                <w:rFonts w:ascii="Times New Roman" w:eastAsia="宋体" w:hAnsi="Times New Roman" w:cs="Times New Roman"/>
                <w:sz w:val="21"/>
                <w:szCs w:val="21"/>
                <w:vertAlign w:val="subscript"/>
              </w:rPr>
              <w:t>Cr</w:t>
            </w:r>
          </w:p>
        </w:tc>
        <w:tc>
          <w:tcPr>
            <w:tcW w:w="1452" w:type="dxa"/>
            <w:vAlign w:val="center"/>
          </w:tcPr>
          <w:p w14:paraId="354D79C2"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氨氮</w:t>
            </w:r>
            <w:r>
              <w:rPr>
                <w:rFonts w:ascii="Times New Roman" w:eastAsia="宋体" w:hAnsi="Times New Roman" w:cs="Times New Roman"/>
                <w:sz w:val="21"/>
                <w:szCs w:val="21"/>
                <w:lang w:val="en-US"/>
              </w:rPr>
              <w:t>（以</w:t>
            </w:r>
            <w:r>
              <w:rPr>
                <w:rFonts w:ascii="Times New Roman" w:eastAsia="宋体" w:hAnsi="Times New Roman" w:cs="Times New Roman"/>
                <w:sz w:val="21"/>
                <w:szCs w:val="21"/>
                <w:lang w:val="en-US"/>
              </w:rPr>
              <w:t>N</w:t>
            </w:r>
            <w:r>
              <w:rPr>
                <w:rFonts w:ascii="Times New Roman" w:eastAsia="宋体" w:hAnsi="Times New Roman" w:cs="Times New Roman"/>
                <w:sz w:val="21"/>
                <w:szCs w:val="21"/>
                <w:lang w:val="en-US"/>
              </w:rPr>
              <w:t>计）</w:t>
            </w:r>
          </w:p>
        </w:tc>
        <w:tc>
          <w:tcPr>
            <w:tcW w:w="1134" w:type="dxa"/>
            <w:vAlign w:val="center"/>
          </w:tcPr>
          <w:p w14:paraId="7844E56F"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sz w:val="21"/>
                <w:szCs w:val="21"/>
                <w:lang w:val="en-US"/>
              </w:rPr>
              <w:t>粪大肠菌群</w:t>
            </w:r>
          </w:p>
        </w:tc>
      </w:tr>
      <w:tr w:rsidR="00C03832" w14:paraId="010C0C4D" w14:textId="77777777">
        <w:trPr>
          <w:trHeight w:val="347"/>
          <w:jc w:val="center"/>
        </w:trPr>
        <w:tc>
          <w:tcPr>
            <w:tcW w:w="1282" w:type="dxa"/>
            <w:vAlign w:val="center"/>
          </w:tcPr>
          <w:p w14:paraId="7FD20288"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单位</w:t>
            </w:r>
          </w:p>
        </w:tc>
        <w:tc>
          <w:tcPr>
            <w:tcW w:w="1050" w:type="dxa"/>
            <w:vAlign w:val="center"/>
          </w:tcPr>
          <w:p w14:paraId="36B80535"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w:t>
            </w:r>
          </w:p>
        </w:tc>
        <w:tc>
          <w:tcPr>
            <w:tcW w:w="1088" w:type="dxa"/>
            <w:vAlign w:val="center"/>
          </w:tcPr>
          <w:p w14:paraId="4CAC8803"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mg/L</w:t>
            </w:r>
          </w:p>
        </w:tc>
        <w:tc>
          <w:tcPr>
            <w:tcW w:w="1012" w:type="dxa"/>
            <w:vAlign w:val="center"/>
          </w:tcPr>
          <w:p w14:paraId="11EAB90E"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mg/L</w:t>
            </w:r>
          </w:p>
        </w:tc>
        <w:tc>
          <w:tcPr>
            <w:tcW w:w="1219" w:type="dxa"/>
            <w:vAlign w:val="center"/>
          </w:tcPr>
          <w:p w14:paraId="74C9F904"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mg/L</w:t>
            </w:r>
          </w:p>
        </w:tc>
        <w:tc>
          <w:tcPr>
            <w:tcW w:w="1452" w:type="dxa"/>
            <w:vAlign w:val="center"/>
          </w:tcPr>
          <w:p w14:paraId="036311BB"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mg/L</w:t>
            </w:r>
          </w:p>
        </w:tc>
        <w:tc>
          <w:tcPr>
            <w:tcW w:w="1134" w:type="dxa"/>
            <w:vAlign w:val="center"/>
          </w:tcPr>
          <w:p w14:paraId="0AABEF68"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sz w:val="21"/>
                <w:szCs w:val="21"/>
                <w:lang w:val="en-US"/>
              </w:rPr>
              <w:t>MPN/L</w:t>
            </w:r>
          </w:p>
        </w:tc>
      </w:tr>
      <w:tr w:rsidR="00C03832" w14:paraId="229153F6" w14:textId="77777777">
        <w:trPr>
          <w:trHeight w:val="443"/>
          <w:jc w:val="center"/>
        </w:trPr>
        <w:tc>
          <w:tcPr>
            <w:tcW w:w="1282" w:type="dxa"/>
            <w:vAlign w:val="center"/>
          </w:tcPr>
          <w:p w14:paraId="46409D32"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标准限值</w:t>
            </w:r>
          </w:p>
        </w:tc>
        <w:tc>
          <w:tcPr>
            <w:tcW w:w="1050" w:type="dxa"/>
            <w:vAlign w:val="center"/>
          </w:tcPr>
          <w:p w14:paraId="37DB5BFC"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6</w:t>
            </w:r>
            <w:r>
              <w:rPr>
                <w:rFonts w:ascii="Times New Roman" w:eastAsia="宋体" w:hAnsi="Times New Roman" w:cs="Times New Roman"/>
                <w:sz w:val="21"/>
                <w:szCs w:val="21"/>
                <w:lang w:val="en-US"/>
              </w:rPr>
              <w:t>.5-</w:t>
            </w:r>
            <w:r>
              <w:rPr>
                <w:rFonts w:ascii="Times New Roman" w:eastAsia="宋体" w:hAnsi="Times New Roman" w:cs="Times New Roman"/>
                <w:sz w:val="21"/>
                <w:szCs w:val="21"/>
              </w:rPr>
              <w:t>9</w:t>
            </w:r>
          </w:p>
        </w:tc>
        <w:tc>
          <w:tcPr>
            <w:tcW w:w="1088" w:type="dxa"/>
            <w:vAlign w:val="center"/>
          </w:tcPr>
          <w:p w14:paraId="7564A929"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sz w:val="21"/>
                <w:szCs w:val="21"/>
                <w:lang w:val="en-US"/>
              </w:rPr>
              <w:t>400</w:t>
            </w:r>
          </w:p>
        </w:tc>
        <w:tc>
          <w:tcPr>
            <w:tcW w:w="1012" w:type="dxa"/>
            <w:vAlign w:val="center"/>
          </w:tcPr>
          <w:p w14:paraId="31BA8933"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309</w:t>
            </w:r>
          </w:p>
        </w:tc>
        <w:tc>
          <w:tcPr>
            <w:tcW w:w="1219" w:type="dxa"/>
            <w:vAlign w:val="center"/>
          </w:tcPr>
          <w:p w14:paraId="5C2E3461"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sz w:val="21"/>
                <w:szCs w:val="21"/>
                <w:lang w:val="en-US"/>
              </w:rPr>
              <w:t>500</w:t>
            </w:r>
          </w:p>
        </w:tc>
        <w:tc>
          <w:tcPr>
            <w:tcW w:w="1452" w:type="dxa"/>
            <w:vAlign w:val="center"/>
          </w:tcPr>
          <w:p w14:paraId="739C58AF"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sz w:val="21"/>
                <w:szCs w:val="21"/>
                <w:lang w:val="en-US"/>
              </w:rPr>
              <w:t>45</w:t>
            </w:r>
          </w:p>
        </w:tc>
        <w:tc>
          <w:tcPr>
            <w:tcW w:w="1134" w:type="dxa"/>
            <w:vAlign w:val="center"/>
          </w:tcPr>
          <w:p w14:paraId="50031D8C"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sz w:val="21"/>
                <w:szCs w:val="21"/>
                <w:lang w:val="en-US"/>
              </w:rPr>
              <w:t>10000</w:t>
            </w:r>
          </w:p>
        </w:tc>
      </w:tr>
    </w:tbl>
    <w:p w14:paraId="3C4EBE83" w14:textId="77777777" w:rsidR="00C03832" w:rsidRDefault="00000000">
      <w:pPr>
        <w:pStyle w:val="2"/>
        <w:tabs>
          <w:tab w:val="left" w:pos="639"/>
        </w:tabs>
        <w:spacing w:line="360" w:lineRule="auto"/>
        <w:ind w:left="0"/>
        <w:rPr>
          <w:rFonts w:ascii="宋体" w:eastAsia="宋体" w:hAnsi="宋体" w:cs="宋体" w:hint="eastAsia"/>
        </w:rPr>
      </w:pPr>
      <w:bookmarkStart w:id="153" w:name="_bookmark42"/>
      <w:bookmarkStart w:id="154" w:name="_Toc30442"/>
      <w:bookmarkEnd w:id="153"/>
      <w:r>
        <w:rPr>
          <w:rFonts w:ascii="宋体" w:eastAsia="宋体" w:hAnsi="宋体" w:cs="宋体" w:hint="eastAsia"/>
          <w:lang w:val="en-US"/>
        </w:rPr>
        <w:t xml:space="preserve">6.3 </w:t>
      </w:r>
      <w:r>
        <w:rPr>
          <w:rFonts w:ascii="宋体" w:eastAsia="宋体" w:hAnsi="宋体" w:cs="宋体" w:hint="eastAsia"/>
        </w:rPr>
        <w:t>固体废物</w:t>
      </w:r>
      <w:bookmarkEnd w:id="154"/>
    </w:p>
    <w:p w14:paraId="33EF7FA2" w14:textId="77777777" w:rsidR="00C03832" w:rsidRDefault="00000000">
      <w:pPr>
        <w:pStyle w:val="a4"/>
        <w:spacing w:line="360" w:lineRule="auto"/>
        <w:ind w:firstLineChars="200" w:firstLine="480"/>
        <w:rPr>
          <w:rFonts w:ascii="宋体" w:eastAsia="宋体" w:hAnsi="宋体" w:cs="宋体" w:hint="eastAsia"/>
        </w:rPr>
      </w:pPr>
      <w:r>
        <w:rPr>
          <w:rFonts w:ascii="宋体" w:eastAsia="宋体" w:hAnsi="宋体" w:cs="宋体" w:hint="eastAsia"/>
          <w:lang w:val="en-US"/>
        </w:rPr>
        <w:t>固体废物执行《中华人民共和国固体废物污染环境防治法》、《危险废物贮存污染控制标准》（GB 18597-2001）及其修改单（2013年）中的有关规定；生活垃圾执行《北京市生活垃圾管理条例》（2012.3.1）中的相关规定。</w:t>
      </w:r>
    </w:p>
    <w:p w14:paraId="06002DBE" w14:textId="77777777" w:rsidR="00C03832" w:rsidRDefault="00C03832">
      <w:pPr>
        <w:spacing w:line="360" w:lineRule="auto"/>
        <w:ind w:firstLineChars="200" w:firstLine="440"/>
        <w:rPr>
          <w:rFonts w:eastAsia="宋体" w:hint="eastAsia"/>
          <w:color w:val="FF0000"/>
          <w:lang w:val="en-US"/>
        </w:rPr>
        <w:sectPr w:rsidR="00C03832">
          <w:pgSz w:w="11910" w:h="16840"/>
          <w:pgMar w:top="1360" w:right="1560" w:bottom="1600" w:left="1560" w:header="877" w:footer="1408" w:gutter="0"/>
          <w:cols w:space="720"/>
        </w:sectPr>
      </w:pPr>
    </w:p>
    <w:p w14:paraId="4FE774DD" w14:textId="77777777" w:rsidR="00C03832" w:rsidRDefault="00000000">
      <w:pPr>
        <w:pStyle w:val="1"/>
        <w:tabs>
          <w:tab w:val="left" w:pos="660"/>
          <w:tab w:val="left" w:pos="661"/>
        </w:tabs>
        <w:spacing w:before="0" w:line="360" w:lineRule="auto"/>
        <w:ind w:left="0" w:firstLine="0"/>
        <w:rPr>
          <w:rFonts w:ascii="宋体" w:eastAsia="宋体" w:hAnsi="宋体" w:cs="宋体" w:hint="eastAsia"/>
          <w:sz w:val="24"/>
          <w:szCs w:val="24"/>
        </w:rPr>
      </w:pPr>
      <w:bookmarkStart w:id="155" w:name="_bookmark43"/>
      <w:bookmarkStart w:id="156" w:name="_Toc31782"/>
      <w:bookmarkEnd w:id="155"/>
      <w:r>
        <w:rPr>
          <w:rFonts w:ascii="宋体" w:eastAsia="宋体" w:hAnsi="宋体" w:cs="宋体" w:hint="eastAsia"/>
          <w:sz w:val="24"/>
          <w:szCs w:val="24"/>
          <w:lang w:val="en-US"/>
        </w:rPr>
        <w:lastRenderedPageBreak/>
        <w:t xml:space="preserve">7 </w:t>
      </w:r>
      <w:r>
        <w:rPr>
          <w:rFonts w:ascii="宋体" w:eastAsia="宋体" w:hAnsi="宋体" w:cs="宋体" w:hint="eastAsia"/>
          <w:sz w:val="24"/>
          <w:szCs w:val="24"/>
        </w:rPr>
        <w:t>验收监测内容</w:t>
      </w:r>
      <w:bookmarkEnd w:id="156"/>
    </w:p>
    <w:p w14:paraId="7D7B2DE1" w14:textId="77777777" w:rsidR="00C03832" w:rsidRDefault="00000000">
      <w:pPr>
        <w:pStyle w:val="2"/>
        <w:tabs>
          <w:tab w:val="left" w:pos="639"/>
        </w:tabs>
        <w:spacing w:line="360" w:lineRule="auto"/>
        <w:ind w:left="0"/>
        <w:rPr>
          <w:rFonts w:ascii="宋体" w:eastAsia="宋体" w:hAnsi="宋体" w:cs="宋体" w:hint="eastAsia"/>
        </w:rPr>
      </w:pPr>
      <w:bookmarkStart w:id="157" w:name="_bookmark44"/>
      <w:bookmarkStart w:id="158" w:name="_Toc22072"/>
      <w:bookmarkEnd w:id="157"/>
      <w:r>
        <w:rPr>
          <w:rFonts w:ascii="宋体" w:eastAsia="宋体" w:hAnsi="宋体" w:cs="宋体" w:hint="eastAsia"/>
          <w:lang w:val="en-US"/>
        </w:rPr>
        <w:t>7.1</w:t>
      </w:r>
      <w:r>
        <w:rPr>
          <w:rFonts w:ascii="宋体" w:eastAsia="宋体" w:hAnsi="宋体" w:cs="宋体" w:hint="eastAsia"/>
        </w:rPr>
        <w:t>厂界噪声</w:t>
      </w:r>
      <w:bookmarkEnd w:id="158"/>
    </w:p>
    <w:p w14:paraId="799C0AA5" w14:textId="77777777" w:rsidR="00C03832" w:rsidRDefault="00000000">
      <w:pPr>
        <w:tabs>
          <w:tab w:val="left" w:pos="3377"/>
        </w:tabs>
        <w:spacing w:line="360" w:lineRule="auto"/>
        <w:ind w:firstLineChars="200" w:firstLine="480"/>
        <w:rPr>
          <w:rFonts w:ascii="宋体" w:eastAsia="宋体" w:hAnsi="宋体" w:cs="宋体" w:hint="eastAsia"/>
          <w:spacing w:val="-17"/>
          <w:sz w:val="24"/>
          <w:szCs w:val="24"/>
        </w:rPr>
      </w:pPr>
      <w:r>
        <w:rPr>
          <w:rFonts w:ascii="宋体" w:eastAsia="宋体" w:hAnsi="宋体" w:cs="宋体" w:hint="eastAsia"/>
          <w:sz w:val="24"/>
          <w:szCs w:val="24"/>
        </w:rPr>
        <w:t>本项目厂界噪声监测点位、监测因子和监测频次等情况见表</w:t>
      </w:r>
      <w:r>
        <w:rPr>
          <w:rFonts w:ascii="宋体" w:eastAsia="宋体" w:hAnsi="宋体" w:cs="宋体" w:hint="eastAsia"/>
          <w:spacing w:val="-60"/>
          <w:sz w:val="24"/>
          <w:szCs w:val="24"/>
        </w:rPr>
        <w:t xml:space="preserve"> </w:t>
      </w:r>
      <w:r>
        <w:rPr>
          <w:rFonts w:ascii="宋体" w:eastAsia="宋体" w:hAnsi="宋体" w:cs="宋体" w:hint="eastAsia"/>
          <w:sz w:val="24"/>
          <w:szCs w:val="24"/>
        </w:rPr>
        <w:t>7-1</w:t>
      </w:r>
      <w:r>
        <w:rPr>
          <w:rFonts w:ascii="宋体" w:eastAsia="宋体" w:hAnsi="宋体" w:cs="宋体" w:hint="eastAsia"/>
          <w:spacing w:val="-17"/>
          <w:sz w:val="24"/>
          <w:szCs w:val="24"/>
        </w:rPr>
        <w:t>。</w:t>
      </w:r>
    </w:p>
    <w:p w14:paraId="72514A28" w14:textId="77777777" w:rsidR="00C03832" w:rsidRDefault="00000000">
      <w:pPr>
        <w:tabs>
          <w:tab w:val="left" w:pos="3377"/>
        </w:tabs>
        <w:spacing w:line="360" w:lineRule="auto"/>
        <w:ind w:firstLineChars="200" w:firstLine="482"/>
        <w:jc w:val="center"/>
        <w:rPr>
          <w:rFonts w:ascii="宋体" w:eastAsia="宋体" w:hAnsi="宋体" w:cs="宋体" w:hint="eastAsia"/>
          <w:b/>
          <w:sz w:val="24"/>
          <w:szCs w:val="24"/>
        </w:rPr>
      </w:pPr>
      <w:bookmarkStart w:id="159" w:name="_Toc24114_WPSOffice_Level3"/>
      <w:bookmarkStart w:id="160" w:name="_Toc9106_WPSOffice_Level2"/>
      <w:bookmarkStart w:id="161" w:name="_Toc8272_WPSOffice_Level3"/>
      <w:bookmarkStart w:id="162" w:name="_Toc23364_WPSOffice_Level2"/>
      <w:bookmarkStart w:id="163" w:name="_Toc1290_WPSOffice_Level3"/>
      <w:bookmarkStart w:id="164" w:name="_Toc1289_WPSOffice_Level3"/>
      <w:bookmarkStart w:id="165" w:name="_Toc18627_WPSOffice_Level3"/>
      <w:bookmarkStart w:id="166" w:name="_Toc13021_WPSOffice_Level3"/>
      <w:r>
        <w:rPr>
          <w:rFonts w:ascii="宋体" w:eastAsia="宋体" w:hAnsi="宋体" w:cs="宋体" w:hint="eastAsia"/>
          <w:b/>
          <w:sz w:val="24"/>
          <w:szCs w:val="24"/>
        </w:rPr>
        <w:t>表</w:t>
      </w:r>
      <w:r>
        <w:rPr>
          <w:rFonts w:ascii="宋体" w:eastAsia="宋体" w:hAnsi="宋体" w:cs="宋体" w:hint="eastAsia"/>
          <w:b/>
          <w:spacing w:val="-60"/>
          <w:sz w:val="24"/>
          <w:szCs w:val="24"/>
        </w:rPr>
        <w:t xml:space="preserve"> </w:t>
      </w:r>
      <w:r>
        <w:rPr>
          <w:rFonts w:ascii="宋体" w:eastAsia="宋体" w:hAnsi="宋体" w:cs="宋体" w:hint="eastAsia"/>
          <w:b/>
          <w:sz w:val="24"/>
          <w:szCs w:val="24"/>
        </w:rPr>
        <w:t>7</w:t>
      </w:r>
      <w:r>
        <w:rPr>
          <w:rFonts w:ascii="宋体" w:eastAsia="宋体" w:hAnsi="宋体" w:cs="宋体" w:hint="eastAsia"/>
          <w:b/>
          <w:sz w:val="24"/>
          <w:szCs w:val="24"/>
          <w:lang w:val="en-US"/>
        </w:rPr>
        <w:t xml:space="preserve">-1     </w:t>
      </w:r>
      <w:r>
        <w:rPr>
          <w:rFonts w:ascii="宋体" w:eastAsia="宋体" w:hAnsi="宋体" w:cs="宋体" w:hint="eastAsia"/>
          <w:b/>
          <w:sz w:val="24"/>
          <w:szCs w:val="24"/>
        </w:rPr>
        <w:t>本项目厂界噪声监测情况表</w:t>
      </w:r>
      <w:bookmarkEnd w:id="159"/>
      <w:bookmarkEnd w:id="160"/>
      <w:bookmarkEnd w:id="161"/>
      <w:bookmarkEnd w:id="162"/>
      <w:bookmarkEnd w:id="163"/>
      <w:bookmarkEnd w:id="164"/>
      <w:bookmarkEnd w:id="165"/>
      <w:bookmarkEnd w:id="166"/>
    </w:p>
    <w:tbl>
      <w:tblPr>
        <w:tblW w:w="8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90"/>
        <w:gridCol w:w="2338"/>
        <w:gridCol w:w="1595"/>
        <w:gridCol w:w="1936"/>
        <w:gridCol w:w="1766"/>
      </w:tblGrid>
      <w:tr w:rsidR="00C03832" w14:paraId="376F0D11" w14:textId="77777777">
        <w:trPr>
          <w:trHeight w:val="397"/>
        </w:trPr>
        <w:tc>
          <w:tcPr>
            <w:tcW w:w="1190" w:type="dxa"/>
            <w:vAlign w:val="center"/>
          </w:tcPr>
          <w:p w14:paraId="3396E83A" w14:textId="77777777" w:rsidR="00C03832" w:rsidRDefault="00000000">
            <w:pPr>
              <w:pStyle w:val="TableParagraph"/>
              <w:spacing w:before="65"/>
              <w:ind w:left="327" w:right="306"/>
              <w:jc w:val="center"/>
              <w:rPr>
                <w:rFonts w:ascii="Times New Roman" w:eastAsia="宋体" w:hAnsi="Times New Roman" w:cs="Times New Roman"/>
                <w:b/>
                <w:sz w:val="21"/>
              </w:rPr>
            </w:pPr>
            <w:bookmarkStart w:id="167" w:name="_bookmark45"/>
            <w:bookmarkStart w:id="168" w:name="_Toc31644"/>
            <w:bookmarkEnd w:id="167"/>
            <w:r>
              <w:rPr>
                <w:rFonts w:ascii="Times New Roman" w:eastAsia="宋体" w:hAnsi="Times New Roman" w:cs="Times New Roman"/>
                <w:b/>
                <w:sz w:val="21"/>
              </w:rPr>
              <w:t>序号</w:t>
            </w:r>
          </w:p>
        </w:tc>
        <w:tc>
          <w:tcPr>
            <w:tcW w:w="2338" w:type="dxa"/>
            <w:vAlign w:val="center"/>
          </w:tcPr>
          <w:p w14:paraId="3F57D11D" w14:textId="77777777" w:rsidR="00C03832" w:rsidRDefault="00000000">
            <w:pPr>
              <w:pStyle w:val="TableParagraph"/>
              <w:spacing w:before="65"/>
              <w:ind w:left="662" w:right="630"/>
              <w:jc w:val="center"/>
              <w:rPr>
                <w:rFonts w:ascii="Times New Roman" w:eastAsia="宋体" w:hAnsi="Times New Roman" w:cs="Times New Roman"/>
                <w:b/>
                <w:sz w:val="21"/>
              </w:rPr>
            </w:pPr>
            <w:r>
              <w:rPr>
                <w:rFonts w:ascii="Times New Roman" w:eastAsia="宋体" w:hAnsi="Times New Roman" w:cs="Times New Roman"/>
                <w:b/>
                <w:sz w:val="21"/>
              </w:rPr>
              <w:t>监测点位</w:t>
            </w:r>
          </w:p>
        </w:tc>
        <w:tc>
          <w:tcPr>
            <w:tcW w:w="1595" w:type="dxa"/>
            <w:vAlign w:val="center"/>
          </w:tcPr>
          <w:p w14:paraId="26FE096C" w14:textId="77777777" w:rsidR="00C03832" w:rsidRDefault="00000000">
            <w:pPr>
              <w:pStyle w:val="TableParagraph"/>
              <w:spacing w:before="65"/>
              <w:ind w:left="334"/>
              <w:jc w:val="center"/>
              <w:rPr>
                <w:rFonts w:ascii="Times New Roman" w:eastAsia="宋体" w:hAnsi="Times New Roman" w:cs="Times New Roman"/>
                <w:b/>
                <w:sz w:val="21"/>
              </w:rPr>
            </w:pPr>
            <w:r>
              <w:rPr>
                <w:rFonts w:ascii="Times New Roman" w:eastAsia="宋体" w:hAnsi="Times New Roman" w:cs="Times New Roman"/>
                <w:b/>
                <w:sz w:val="21"/>
              </w:rPr>
              <w:t>监测因子</w:t>
            </w:r>
          </w:p>
        </w:tc>
        <w:tc>
          <w:tcPr>
            <w:tcW w:w="1936" w:type="dxa"/>
            <w:vAlign w:val="center"/>
          </w:tcPr>
          <w:p w14:paraId="7ABC3D70" w14:textId="77777777" w:rsidR="00C03832" w:rsidRDefault="00000000">
            <w:pPr>
              <w:pStyle w:val="TableParagraph"/>
              <w:spacing w:before="65"/>
              <w:ind w:left="493"/>
              <w:jc w:val="center"/>
              <w:rPr>
                <w:rFonts w:ascii="Times New Roman" w:eastAsia="宋体" w:hAnsi="Times New Roman" w:cs="Times New Roman"/>
                <w:b/>
                <w:sz w:val="21"/>
              </w:rPr>
            </w:pPr>
            <w:r>
              <w:rPr>
                <w:rFonts w:ascii="Times New Roman" w:eastAsia="宋体" w:hAnsi="Times New Roman" w:cs="Times New Roman"/>
                <w:b/>
                <w:sz w:val="21"/>
              </w:rPr>
              <w:t>监测频次</w:t>
            </w:r>
          </w:p>
        </w:tc>
        <w:tc>
          <w:tcPr>
            <w:tcW w:w="1766" w:type="dxa"/>
            <w:vAlign w:val="center"/>
          </w:tcPr>
          <w:p w14:paraId="228DDD49" w14:textId="77777777" w:rsidR="00C03832" w:rsidRDefault="00000000">
            <w:pPr>
              <w:pStyle w:val="TableParagraph"/>
              <w:spacing w:before="65"/>
              <w:ind w:left="414"/>
              <w:jc w:val="center"/>
              <w:rPr>
                <w:rFonts w:ascii="Times New Roman" w:eastAsia="宋体" w:hAnsi="Times New Roman" w:cs="Times New Roman"/>
                <w:b/>
                <w:sz w:val="21"/>
              </w:rPr>
            </w:pPr>
            <w:r>
              <w:rPr>
                <w:rFonts w:ascii="Times New Roman" w:eastAsia="宋体" w:hAnsi="Times New Roman" w:cs="Times New Roman"/>
                <w:b/>
                <w:sz w:val="21"/>
              </w:rPr>
              <w:t>其他要求</w:t>
            </w:r>
          </w:p>
        </w:tc>
      </w:tr>
      <w:tr w:rsidR="00C03832" w14:paraId="51639F41" w14:textId="77777777">
        <w:trPr>
          <w:trHeight w:val="390"/>
        </w:trPr>
        <w:tc>
          <w:tcPr>
            <w:tcW w:w="1190" w:type="dxa"/>
            <w:vAlign w:val="center"/>
          </w:tcPr>
          <w:p w14:paraId="3A550CF5"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rPr>
            </w:pPr>
            <w:r>
              <w:rPr>
                <w:rFonts w:ascii="Times New Roman" w:eastAsia="宋体" w:hAnsi="Times New Roman" w:cs="Times New Roman"/>
                <w:sz w:val="21"/>
              </w:rPr>
              <w:t>1</w:t>
            </w:r>
          </w:p>
        </w:tc>
        <w:tc>
          <w:tcPr>
            <w:tcW w:w="2338" w:type="dxa"/>
            <w:vAlign w:val="center"/>
          </w:tcPr>
          <w:p w14:paraId="6BDEED4A"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rPr>
            </w:pPr>
            <w:r>
              <w:rPr>
                <w:rFonts w:ascii="Times New Roman" w:eastAsia="宋体" w:hAnsi="Times New Roman" w:cs="Times New Roman" w:hint="eastAsia"/>
                <w:sz w:val="21"/>
              </w:rPr>
              <w:t>东、南、西、北</w:t>
            </w:r>
            <w:r>
              <w:rPr>
                <w:rFonts w:ascii="Times New Roman" w:eastAsia="宋体" w:hAnsi="Times New Roman" w:cs="Times New Roman"/>
                <w:sz w:val="21"/>
              </w:rPr>
              <w:t>厂界</w:t>
            </w:r>
          </w:p>
        </w:tc>
        <w:tc>
          <w:tcPr>
            <w:tcW w:w="1595" w:type="dxa"/>
            <w:vAlign w:val="center"/>
          </w:tcPr>
          <w:p w14:paraId="62422B5D"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rPr>
            </w:pPr>
            <w:r>
              <w:rPr>
                <w:rFonts w:ascii="Times New Roman" w:eastAsia="宋体" w:hAnsi="Times New Roman" w:cs="Times New Roman"/>
                <w:sz w:val="21"/>
              </w:rPr>
              <w:t>等效连续</w:t>
            </w:r>
            <w:r>
              <w:rPr>
                <w:rFonts w:ascii="Times New Roman" w:eastAsia="宋体" w:hAnsi="Times New Roman" w:cs="Times New Roman"/>
                <w:sz w:val="21"/>
                <w:lang w:val="en-US"/>
              </w:rPr>
              <w:t>A</w:t>
            </w:r>
            <w:r>
              <w:rPr>
                <w:rFonts w:ascii="Times New Roman" w:eastAsia="宋体" w:hAnsi="Times New Roman" w:cs="Times New Roman"/>
                <w:sz w:val="21"/>
              </w:rPr>
              <w:t>声级</w:t>
            </w:r>
          </w:p>
        </w:tc>
        <w:tc>
          <w:tcPr>
            <w:tcW w:w="1936" w:type="dxa"/>
            <w:vAlign w:val="center"/>
          </w:tcPr>
          <w:p w14:paraId="1F8675D0"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rPr>
            </w:pPr>
            <w:r>
              <w:rPr>
                <w:rFonts w:ascii="Times New Roman" w:eastAsia="宋体" w:hAnsi="Times New Roman" w:cs="Times New Roman"/>
                <w:spacing w:val="-17"/>
                <w:sz w:val="21"/>
              </w:rPr>
              <w:t>监测</w:t>
            </w:r>
            <w:r>
              <w:rPr>
                <w:rFonts w:ascii="Times New Roman" w:eastAsia="宋体" w:hAnsi="Times New Roman" w:cs="Times New Roman"/>
                <w:spacing w:val="-17"/>
                <w:sz w:val="21"/>
              </w:rPr>
              <w:t xml:space="preserve"> </w:t>
            </w:r>
            <w:r>
              <w:rPr>
                <w:rFonts w:ascii="Times New Roman" w:eastAsia="宋体" w:hAnsi="Times New Roman" w:cs="Times New Roman"/>
                <w:sz w:val="21"/>
              </w:rPr>
              <w:t>2</w:t>
            </w:r>
            <w:r>
              <w:rPr>
                <w:rFonts w:ascii="Times New Roman" w:eastAsia="宋体" w:hAnsi="Times New Roman" w:cs="Times New Roman"/>
                <w:spacing w:val="-19"/>
                <w:sz w:val="21"/>
              </w:rPr>
              <w:t>天，每天昼</w:t>
            </w:r>
            <w:r>
              <w:rPr>
                <w:rFonts w:ascii="Times New Roman" w:eastAsia="宋体" w:hAnsi="Times New Roman" w:cs="Times New Roman" w:hint="eastAsia"/>
                <w:spacing w:val="-19"/>
                <w:sz w:val="21"/>
              </w:rPr>
              <w:t>夜各检测</w:t>
            </w:r>
            <w:r>
              <w:rPr>
                <w:rFonts w:ascii="Times New Roman" w:eastAsia="宋体" w:hAnsi="Times New Roman" w:cs="Times New Roman" w:hint="eastAsia"/>
                <w:spacing w:val="-19"/>
                <w:sz w:val="21"/>
                <w:lang w:val="en-US"/>
              </w:rPr>
              <w:t>1</w:t>
            </w:r>
            <w:r>
              <w:rPr>
                <w:rFonts w:ascii="Times New Roman" w:eastAsia="宋体" w:hAnsi="Times New Roman" w:cs="Times New Roman"/>
                <w:spacing w:val="-19"/>
                <w:sz w:val="21"/>
              </w:rPr>
              <w:t>次</w:t>
            </w:r>
          </w:p>
        </w:tc>
        <w:tc>
          <w:tcPr>
            <w:tcW w:w="1766" w:type="dxa"/>
            <w:vAlign w:val="center"/>
          </w:tcPr>
          <w:p w14:paraId="04627D0A"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rPr>
            </w:pPr>
            <w:r>
              <w:rPr>
                <w:rFonts w:ascii="Times New Roman" w:eastAsia="宋体" w:hAnsi="Times New Roman" w:cs="Times New Roman"/>
                <w:sz w:val="21"/>
              </w:rPr>
              <w:t>厂界外</w:t>
            </w:r>
            <w:r>
              <w:rPr>
                <w:rFonts w:ascii="Times New Roman" w:eastAsia="宋体" w:hAnsi="Times New Roman" w:cs="Times New Roman"/>
                <w:sz w:val="21"/>
              </w:rPr>
              <w:t>1m</w:t>
            </w:r>
            <w:r>
              <w:rPr>
                <w:rFonts w:ascii="Times New Roman" w:eastAsia="宋体" w:hAnsi="Times New Roman" w:cs="Times New Roman"/>
                <w:sz w:val="21"/>
              </w:rPr>
              <w:t>，高度</w:t>
            </w:r>
            <w:r>
              <w:rPr>
                <w:rFonts w:ascii="Times New Roman" w:eastAsia="宋体" w:hAnsi="Times New Roman" w:cs="Times New Roman"/>
                <w:sz w:val="21"/>
              </w:rPr>
              <w:t>1.2m</w:t>
            </w:r>
          </w:p>
        </w:tc>
      </w:tr>
    </w:tbl>
    <w:p w14:paraId="75E16A69" w14:textId="77777777" w:rsidR="00C03832" w:rsidRDefault="00000000">
      <w:pPr>
        <w:pStyle w:val="2"/>
        <w:tabs>
          <w:tab w:val="left" w:pos="699"/>
        </w:tabs>
        <w:spacing w:line="360" w:lineRule="auto"/>
        <w:ind w:left="0"/>
        <w:rPr>
          <w:rFonts w:ascii="宋体" w:eastAsia="宋体" w:hAnsi="宋体" w:cs="宋体" w:hint="eastAsia"/>
        </w:rPr>
      </w:pPr>
      <w:r>
        <w:rPr>
          <w:rFonts w:ascii="宋体" w:eastAsia="宋体" w:hAnsi="宋体" w:cs="宋体" w:hint="eastAsia"/>
          <w:lang w:val="en-US"/>
        </w:rPr>
        <w:t>7.2</w:t>
      </w:r>
      <w:r>
        <w:rPr>
          <w:rFonts w:ascii="宋体" w:eastAsia="宋体" w:hAnsi="宋体" w:cs="宋体" w:hint="eastAsia"/>
        </w:rPr>
        <w:t>废水</w:t>
      </w:r>
      <w:bookmarkEnd w:id="168"/>
    </w:p>
    <w:p w14:paraId="63BC2A44" w14:textId="77777777" w:rsidR="00C03832" w:rsidRDefault="00000000">
      <w:pPr>
        <w:spacing w:line="360" w:lineRule="auto"/>
        <w:ind w:firstLineChars="200" w:firstLine="482"/>
        <w:jc w:val="center"/>
        <w:rPr>
          <w:rFonts w:ascii="宋体" w:eastAsia="宋体" w:hAnsi="宋体" w:cs="宋体" w:hint="eastAsia"/>
          <w:b/>
          <w:sz w:val="24"/>
          <w:szCs w:val="24"/>
        </w:rPr>
      </w:pPr>
      <w:bookmarkStart w:id="169" w:name="_Toc31844_WPSOffice_Level3"/>
      <w:bookmarkStart w:id="170" w:name="_Toc24314_WPSOffice_Level3"/>
      <w:bookmarkStart w:id="171" w:name="_Toc5415_WPSOffice_Level3"/>
      <w:bookmarkStart w:id="172" w:name="_Toc16992_WPSOffice_Level3"/>
      <w:bookmarkStart w:id="173" w:name="_Toc22531_WPSOffice_Level2"/>
      <w:bookmarkStart w:id="174" w:name="_Toc21953_WPSOffice_Level2"/>
      <w:bookmarkStart w:id="175" w:name="_Toc4406_WPSOffice_Level3"/>
      <w:bookmarkStart w:id="176" w:name="_Toc7092_WPSOffice_Level3"/>
      <w:r>
        <w:rPr>
          <w:rFonts w:ascii="宋体" w:eastAsia="宋体" w:hAnsi="宋体" w:cs="宋体" w:hint="eastAsia"/>
          <w:b/>
          <w:sz w:val="24"/>
          <w:szCs w:val="24"/>
        </w:rPr>
        <w:t>表 7-</w:t>
      </w:r>
      <w:r>
        <w:rPr>
          <w:rFonts w:ascii="宋体" w:eastAsia="宋体" w:hAnsi="宋体" w:cs="宋体" w:hint="eastAsia"/>
          <w:b/>
          <w:sz w:val="24"/>
          <w:szCs w:val="24"/>
          <w:lang w:val="en-US"/>
        </w:rPr>
        <w:t xml:space="preserve">2    </w:t>
      </w:r>
      <w:r>
        <w:rPr>
          <w:rFonts w:ascii="宋体" w:eastAsia="宋体" w:hAnsi="宋体" w:cs="宋体" w:hint="eastAsia"/>
          <w:b/>
          <w:sz w:val="24"/>
          <w:szCs w:val="24"/>
        </w:rPr>
        <w:t>本项目废水监测方案一览表</w:t>
      </w:r>
      <w:bookmarkEnd w:id="169"/>
      <w:bookmarkEnd w:id="170"/>
      <w:bookmarkEnd w:id="171"/>
      <w:bookmarkEnd w:id="172"/>
      <w:bookmarkEnd w:id="173"/>
      <w:bookmarkEnd w:id="174"/>
      <w:bookmarkEnd w:id="175"/>
      <w:bookmarkEnd w:id="176"/>
    </w:p>
    <w:tbl>
      <w:tblPr>
        <w:tblW w:w="8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24"/>
        <w:gridCol w:w="1538"/>
        <w:gridCol w:w="1086"/>
        <w:gridCol w:w="2945"/>
        <w:gridCol w:w="2421"/>
      </w:tblGrid>
      <w:tr w:rsidR="00C03832" w14:paraId="090DF258" w14:textId="77777777">
        <w:trPr>
          <w:trHeight w:val="510"/>
        </w:trPr>
        <w:tc>
          <w:tcPr>
            <w:tcW w:w="824" w:type="dxa"/>
            <w:vAlign w:val="center"/>
          </w:tcPr>
          <w:p w14:paraId="44AE50BD" w14:textId="77777777" w:rsidR="00C03832" w:rsidRDefault="00000000">
            <w:pPr>
              <w:pStyle w:val="TableParagraph"/>
              <w:widowControl/>
              <w:autoSpaceDE/>
              <w:autoSpaceDN/>
              <w:adjustRightInd w:val="0"/>
              <w:snapToGrid w:val="0"/>
              <w:spacing w:before="120"/>
              <w:jc w:val="center"/>
              <w:rPr>
                <w:rFonts w:ascii="Times New Roman" w:eastAsia="宋体" w:hAnsi="Times New Roman" w:cs="Times New Roman"/>
                <w:b/>
                <w:sz w:val="21"/>
              </w:rPr>
            </w:pPr>
            <w:r>
              <w:rPr>
                <w:rFonts w:ascii="Times New Roman" w:eastAsia="宋体" w:hAnsi="Times New Roman" w:cs="Times New Roman"/>
                <w:b/>
                <w:sz w:val="21"/>
              </w:rPr>
              <w:t>序号</w:t>
            </w:r>
          </w:p>
        </w:tc>
        <w:tc>
          <w:tcPr>
            <w:tcW w:w="1538" w:type="dxa"/>
            <w:vAlign w:val="center"/>
          </w:tcPr>
          <w:p w14:paraId="6E5C3AEC" w14:textId="77777777" w:rsidR="00C03832" w:rsidRDefault="00000000">
            <w:pPr>
              <w:pStyle w:val="TableParagraph"/>
              <w:widowControl/>
              <w:autoSpaceDE/>
              <w:autoSpaceDN/>
              <w:adjustRightInd w:val="0"/>
              <w:snapToGrid w:val="0"/>
              <w:spacing w:before="120"/>
              <w:jc w:val="center"/>
              <w:rPr>
                <w:rFonts w:ascii="Times New Roman" w:eastAsia="宋体" w:hAnsi="Times New Roman" w:cs="Times New Roman"/>
                <w:b/>
                <w:sz w:val="21"/>
              </w:rPr>
            </w:pPr>
            <w:r>
              <w:rPr>
                <w:rFonts w:ascii="Times New Roman" w:eastAsia="宋体" w:hAnsi="Times New Roman" w:cs="Times New Roman"/>
                <w:b/>
                <w:sz w:val="21"/>
              </w:rPr>
              <w:t>污染源</w:t>
            </w:r>
          </w:p>
        </w:tc>
        <w:tc>
          <w:tcPr>
            <w:tcW w:w="1086" w:type="dxa"/>
            <w:vAlign w:val="center"/>
          </w:tcPr>
          <w:p w14:paraId="634D6EE3" w14:textId="77777777" w:rsidR="00C03832" w:rsidRDefault="00000000">
            <w:pPr>
              <w:pStyle w:val="TableParagraph"/>
              <w:widowControl/>
              <w:autoSpaceDE/>
              <w:autoSpaceDN/>
              <w:adjustRightInd w:val="0"/>
              <w:snapToGrid w:val="0"/>
              <w:spacing w:before="120"/>
              <w:jc w:val="center"/>
              <w:rPr>
                <w:rFonts w:ascii="Times New Roman" w:eastAsia="宋体" w:hAnsi="Times New Roman" w:cs="Times New Roman"/>
                <w:b/>
                <w:sz w:val="21"/>
              </w:rPr>
            </w:pPr>
            <w:r>
              <w:rPr>
                <w:rFonts w:ascii="Times New Roman" w:eastAsia="宋体" w:hAnsi="Times New Roman" w:cs="Times New Roman"/>
                <w:b/>
                <w:sz w:val="21"/>
              </w:rPr>
              <w:t>监测点位</w:t>
            </w:r>
          </w:p>
        </w:tc>
        <w:tc>
          <w:tcPr>
            <w:tcW w:w="2945" w:type="dxa"/>
            <w:vAlign w:val="center"/>
          </w:tcPr>
          <w:p w14:paraId="2CA3DDBF" w14:textId="77777777" w:rsidR="00C03832" w:rsidRDefault="00000000">
            <w:pPr>
              <w:pStyle w:val="TableParagraph"/>
              <w:widowControl/>
              <w:autoSpaceDE/>
              <w:autoSpaceDN/>
              <w:adjustRightInd w:val="0"/>
              <w:snapToGrid w:val="0"/>
              <w:spacing w:before="120"/>
              <w:jc w:val="center"/>
              <w:rPr>
                <w:rFonts w:ascii="Times New Roman" w:eastAsia="宋体" w:hAnsi="Times New Roman" w:cs="Times New Roman"/>
                <w:b/>
                <w:sz w:val="21"/>
              </w:rPr>
            </w:pPr>
            <w:r>
              <w:rPr>
                <w:rFonts w:ascii="Times New Roman" w:eastAsia="宋体" w:hAnsi="Times New Roman" w:cs="Times New Roman"/>
                <w:b/>
                <w:sz w:val="21"/>
              </w:rPr>
              <w:t>监测因子</w:t>
            </w:r>
          </w:p>
        </w:tc>
        <w:tc>
          <w:tcPr>
            <w:tcW w:w="2421" w:type="dxa"/>
            <w:vAlign w:val="center"/>
          </w:tcPr>
          <w:p w14:paraId="257EB5B7" w14:textId="77777777" w:rsidR="00C03832" w:rsidRDefault="00000000">
            <w:pPr>
              <w:pStyle w:val="TableParagraph"/>
              <w:widowControl/>
              <w:autoSpaceDE/>
              <w:autoSpaceDN/>
              <w:adjustRightInd w:val="0"/>
              <w:snapToGrid w:val="0"/>
              <w:spacing w:before="120"/>
              <w:jc w:val="center"/>
              <w:rPr>
                <w:rFonts w:ascii="Times New Roman" w:eastAsia="宋体" w:hAnsi="Times New Roman" w:cs="Times New Roman"/>
                <w:b/>
                <w:sz w:val="21"/>
              </w:rPr>
            </w:pPr>
            <w:r>
              <w:rPr>
                <w:rFonts w:ascii="Times New Roman" w:eastAsia="宋体" w:hAnsi="Times New Roman" w:cs="Times New Roman"/>
                <w:b/>
                <w:sz w:val="21"/>
              </w:rPr>
              <w:t>监测频次</w:t>
            </w:r>
          </w:p>
        </w:tc>
      </w:tr>
      <w:tr w:rsidR="00C03832" w14:paraId="7E588434" w14:textId="77777777">
        <w:trPr>
          <w:trHeight w:val="793"/>
        </w:trPr>
        <w:tc>
          <w:tcPr>
            <w:tcW w:w="824" w:type="dxa"/>
            <w:vAlign w:val="center"/>
          </w:tcPr>
          <w:p w14:paraId="7716CAAB"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rPr>
            </w:pPr>
            <w:r>
              <w:rPr>
                <w:rFonts w:ascii="Times New Roman" w:eastAsia="宋体" w:hAnsi="Times New Roman" w:cs="Times New Roman"/>
                <w:sz w:val="21"/>
              </w:rPr>
              <w:t>1</w:t>
            </w:r>
          </w:p>
        </w:tc>
        <w:tc>
          <w:tcPr>
            <w:tcW w:w="1538" w:type="dxa"/>
            <w:vAlign w:val="center"/>
          </w:tcPr>
          <w:p w14:paraId="406A04DF"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rPr>
            </w:pPr>
            <w:r>
              <w:rPr>
                <w:rFonts w:ascii="Times New Roman" w:eastAsia="宋体" w:hAnsi="Times New Roman" w:cs="Times New Roman"/>
                <w:sz w:val="21"/>
              </w:rPr>
              <w:t>生活污水、</w:t>
            </w:r>
            <w:r>
              <w:rPr>
                <w:rFonts w:ascii="宋体" w:eastAsia="宋体" w:hAnsi="宋体" w:cs="宋体" w:hint="eastAsia"/>
                <w:sz w:val="21"/>
                <w:szCs w:val="21"/>
                <w:lang w:val="en-US"/>
              </w:rPr>
              <w:t>医疗废水</w:t>
            </w:r>
          </w:p>
        </w:tc>
        <w:tc>
          <w:tcPr>
            <w:tcW w:w="1086" w:type="dxa"/>
            <w:vAlign w:val="center"/>
          </w:tcPr>
          <w:p w14:paraId="3E49B781"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rPr>
            </w:pPr>
            <w:r>
              <w:rPr>
                <w:rFonts w:ascii="Times New Roman" w:eastAsia="宋体" w:hAnsi="Times New Roman" w:cs="Times New Roman" w:hint="eastAsia"/>
                <w:sz w:val="21"/>
              </w:rPr>
              <w:t>污水总排口</w:t>
            </w:r>
          </w:p>
        </w:tc>
        <w:tc>
          <w:tcPr>
            <w:tcW w:w="2945" w:type="dxa"/>
            <w:vAlign w:val="center"/>
          </w:tcPr>
          <w:p w14:paraId="2D119732" w14:textId="77777777" w:rsidR="00C03832" w:rsidRDefault="00000000">
            <w:pPr>
              <w:pStyle w:val="TableParagraph"/>
              <w:widowControl/>
              <w:autoSpaceDE/>
              <w:autoSpaceDN/>
              <w:adjustRightInd w:val="0"/>
              <w:snapToGrid w:val="0"/>
              <w:jc w:val="center"/>
              <w:rPr>
                <w:rFonts w:ascii="Times New Roman" w:eastAsia="宋体" w:hAnsi="Times New Roman" w:cs="Times New Roman"/>
                <w:sz w:val="21"/>
                <w:lang w:val="en-US"/>
              </w:rPr>
            </w:pPr>
            <w:r>
              <w:rPr>
                <w:rFonts w:ascii="Times New Roman" w:eastAsia="宋体" w:hAnsi="Times New Roman" w:cs="Times New Roman"/>
                <w:sz w:val="21"/>
              </w:rPr>
              <w:t>pH</w:t>
            </w:r>
            <w:r>
              <w:rPr>
                <w:rFonts w:ascii="Times New Roman" w:eastAsia="宋体" w:hAnsi="Times New Roman" w:cs="Times New Roman" w:hint="eastAsia"/>
                <w:sz w:val="21"/>
              </w:rPr>
              <w:t>值</w:t>
            </w:r>
            <w:r>
              <w:rPr>
                <w:rFonts w:ascii="Times New Roman" w:eastAsia="宋体" w:hAnsi="Times New Roman" w:cs="Times New Roman"/>
                <w:sz w:val="21"/>
              </w:rPr>
              <w:t>、</w:t>
            </w:r>
            <w:r>
              <w:rPr>
                <w:rFonts w:ascii="Times New Roman" w:eastAsia="宋体" w:hAnsi="Times New Roman" w:cs="Times New Roman"/>
                <w:sz w:val="21"/>
              </w:rPr>
              <w:t>SS</w:t>
            </w:r>
            <w:r>
              <w:rPr>
                <w:rFonts w:ascii="Times New Roman" w:eastAsia="宋体" w:hAnsi="Times New Roman" w:cs="Times New Roman"/>
                <w:sz w:val="21"/>
              </w:rPr>
              <w:t>、</w:t>
            </w:r>
            <w:r>
              <w:rPr>
                <w:rFonts w:ascii="Times New Roman" w:eastAsia="宋体" w:hAnsi="Times New Roman" w:cs="Times New Roman"/>
                <w:sz w:val="21"/>
              </w:rPr>
              <w:t>COD</w:t>
            </w:r>
            <w:r>
              <w:rPr>
                <w:rFonts w:ascii="Times New Roman" w:eastAsia="宋体" w:hAnsi="Times New Roman" w:cs="Times New Roman"/>
                <w:sz w:val="21"/>
              </w:rPr>
              <w:t>、</w:t>
            </w:r>
            <w:r>
              <w:rPr>
                <w:rFonts w:ascii="Times New Roman" w:eastAsia="宋体" w:hAnsi="Times New Roman" w:cs="Times New Roman"/>
                <w:sz w:val="21"/>
              </w:rPr>
              <w:t>BOD</w:t>
            </w:r>
            <w:r>
              <w:rPr>
                <w:rFonts w:ascii="Times New Roman" w:eastAsia="宋体" w:hAnsi="Times New Roman" w:cs="Times New Roman"/>
                <w:sz w:val="21"/>
                <w:vertAlign w:val="subscript"/>
              </w:rPr>
              <w:t>5</w:t>
            </w:r>
            <w:r>
              <w:rPr>
                <w:rFonts w:ascii="Times New Roman" w:eastAsia="宋体" w:hAnsi="Times New Roman" w:cs="Times New Roman"/>
                <w:sz w:val="21"/>
              </w:rPr>
              <w:t>、氨氮、</w:t>
            </w:r>
            <w:r>
              <w:rPr>
                <w:rFonts w:ascii="Times New Roman" w:eastAsia="宋体" w:hAnsi="Times New Roman" w:cs="Times New Roman"/>
                <w:sz w:val="21"/>
                <w:lang w:val="en-US"/>
              </w:rPr>
              <w:t>粪大肠菌群</w:t>
            </w:r>
          </w:p>
        </w:tc>
        <w:tc>
          <w:tcPr>
            <w:tcW w:w="2421" w:type="dxa"/>
            <w:vAlign w:val="center"/>
          </w:tcPr>
          <w:p w14:paraId="16E23002" w14:textId="77777777" w:rsidR="00C03832" w:rsidRDefault="00000000">
            <w:pPr>
              <w:pStyle w:val="TableParagraph"/>
              <w:widowControl/>
              <w:autoSpaceDE/>
              <w:autoSpaceDN/>
              <w:adjustRightInd w:val="0"/>
              <w:snapToGrid w:val="0"/>
              <w:spacing w:before="5"/>
              <w:jc w:val="center"/>
              <w:rPr>
                <w:rFonts w:ascii="Times New Roman" w:eastAsia="宋体" w:hAnsi="Times New Roman" w:cs="Times New Roman"/>
                <w:sz w:val="21"/>
              </w:rPr>
            </w:pPr>
            <w:r>
              <w:rPr>
                <w:rFonts w:ascii="Times New Roman" w:eastAsia="宋体" w:hAnsi="Times New Roman" w:cs="Times New Roman"/>
                <w:spacing w:val="-16"/>
                <w:sz w:val="21"/>
              </w:rPr>
              <w:t>连续</w:t>
            </w:r>
            <w:r>
              <w:rPr>
                <w:rFonts w:ascii="Times New Roman" w:eastAsia="宋体" w:hAnsi="Times New Roman" w:cs="Times New Roman"/>
                <w:spacing w:val="-16"/>
                <w:sz w:val="21"/>
              </w:rPr>
              <w:t xml:space="preserve"> </w:t>
            </w:r>
            <w:r>
              <w:rPr>
                <w:rFonts w:ascii="Times New Roman" w:eastAsia="宋体" w:hAnsi="Times New Roman" w:cs="Times New Roman"/>
                <w:sz w:val="21"/>
              </w:rPr>
              <w:t>2</w:t>
            </w:r>
            <w:r>
              <w:rPr>
                <w:rFonts w:ascii="Times New Roman" w:eastAsia="宋体" w:hAnsi="Times New Roman" w:cs="Times New Roman"/>
                <w:spacing w:val="-7"/>
                <w:sz w:val="21"/>
              </w:rPr>
              <w:t>天，每天</w:t>
            </w:r>
            <w:r>
              <w:rPr>
                <w:rFonts w:ascii="Times New Roman" w:eastAsia="宋体" w:hAnsi="Times New Roman" w:cs="Times New Roman"/>
                <w:sz w:val="21"/>
                <w:lang w:val="en-US"/>
              </w:rPr>
              <w:t>4</w:t>
            </w:r>
            <w:r>
              <w:rPr>
                <w:rFonts w:ascii="Times New Roman" w:eastAsia="宋体" w:hAnsi="Times New Roman" w:cs="Times New Roman"/>
                <w:sz w:val="21"/>
              </w:rPr>
              <w:t>次</w:t>
            </w:r>
          </w:p>
        </w:tc>
      </w:tr>
    </w:tbl>
    <w:p w14:paraId="24D4CA09" w14:textId="77777777" w:rsidR="00C03832" w:rsidRDefault="00C03832">
      <w:pPr>
        <w:spacing w:line="360" w:lineRule="auto"/>
        <w:ind w:firstLineChars="200" w:firstLine="480"/>
        <w:jc w:val="center"/>
        <w:rPr>
          <w:rFonts w:ascii="宋体" w:eastAsia="宋体" w:hAnsi="宋体" w:cs="宋体" w:hint="eastAsia"/>
          <w:color w:val="FF0000"/>
          <w:sz w:val="24"/>
          <w:szCs w:val="24"/>
        </w:rPr>
        <w:sectPr w:rsidR="00C03832">
          <w:pgSz w:w="11910" w:h="16840"/>
          <w:pgMar w:top="1360" w:right="1560" w:bottom="1600" w:left="1560" w:header="877" w:footer="1408" w:gutter="0"/>
          <w:cols w:space="720"/>
        </w:sectPr>
      </w:pPr>
    </w:p>
    <w:p w14:paraId="12577A96" w14:textId="77777777" w:rsidR="00C03832" w:rsidRDefault="00000000">
      <w:pPr>
        <w:pStyle w:val="1"/>
        <w:tabs>
          <w:tab w:val="left" w:pos="660"/>
          <w:tab w:val="left" w:pos="661"/>
        </w:tabs>
        <w:spacing w:before="0" w:line="360" w:lineRule="auto"/>
        <w:ind w:left="0" w:firstLine="0"/>
        <w:rPr>
          <w:rFonts w:ascii="宋体" w:eastAsia="宋体" w:hAnsi="宋体" w:cs="宋体" w:hint="eastAsia"/>
          <w:sz w:val="24"/>
          <w:szCs w:val="24"/>
        </w:rPr>
      </w:pPr>
      <w:bookmarkStart w:id="177" w:name="_bookmark46"/>
      <w:bookmarkStart w:id="178" w:name="_Toc24021"/>
      <w:bookmarkEnd w:id="177"/>
      <w:r>
        <w:rPr>
          <w:rFonts w:ascii="宋体" w:eastAsia="宋体" w:hAnsi="宋体" w:cs="宋体" w:hint="eastAsia"/>
          <w:sz w:val="24"/>
          <w:szCs w:val="24"/>
          <w:lang w:val="en-US"/>
        </w:rPr>
        <w:lastRenderedPageBreak/>
        <w:t>8</w:t>
      </w:r>
      <w:r>
        <w:rPr>
          <w:rFonts w:ascii="宋体" w:eastAsia="宋体" w:hAnsi="宋体" w:cs="宋体" w:hint="eastAsia"/>
          <w:sz w:val="24"/>
          <w:szCs w:val="24"/>
        </w:rPr>
        <w:t>质量保证及质量控制</w:t>
      </w:r>
      <w:bookmarkEnd w:id="178"/>
    </w:p>
    <w:p w14:paraId="410692A0" w14:textId="77777777" w:rsidR="00C03832" w:rsidRDefault="00000000">
      <w:pPr>
        <w:pStyle w:val="2"/>
        <w:tabs>
          <w:tab w:val="left" w:pos="661"/>
        </w:tabs>
        <w:ind w:left="0"/>
        <w:rPr>
          <w:rFonts w:ascii="宋体" w:eastAsia="宋体" w:hAnsi="宋体" w:cs="宋体" w:hint="eastAsia"/>
        </w:rPr>
      </w:pPr>
      <w:bookmarkStart w:id="179" w:name="_bookmark47"/>
      <w:bookmarkStart w:id="180" w:name="_Toc14446"/>
      <w:bookmarkEnd w:id="179"/>
      <w:r>
        <w:rPr>
          <w:rFonts w:ascii="宋体" w:eastAsia="宋体" w:hAnsi="宋体" w:cs="宋体" w:hint="eastAsia"/>
          <w:lang w:val="en-US"/>
        </w:rPr>
        <w:t>8.1</w:t>
      </w:r>
      <w:r>
        <w:rPr>
          <w:rFonts w:ascii="宋体" w:eastAsia="宋体" w:hAnsi="宋体" w:cs="宋体" w:hint="eastAsia"/>
        </w:rPr>
        <w:t>监测分析方法</w:t>
      </w:r>
      <w:bookmarkEnd w:id="180"/>
    </w:p>
    <w:p w14:paraId="3433DE91" w14:textId="77777777" w:rsidR="00C03832" w:rsidRDefault="00000000">
      <w:pPr>
        <w:pStyle w:val="a4"/>
        <w:ind w:firstLineChars="200" w:firstLine="480"/>
        <w:rPr>
          <w:rFonts w:ascii="宋体" w:eastAsia="宋体" w:hAnsi="宋体" w:cs="宋体" w:hint="eastAsia"/>
        </w:rPr>
      </w:pPr>
      <w:r>
        <w:rPr>
          <w:rFonts w:ascii="宋体" w:eastAsia="宋体" w:hAnsi="宋体" w:cs="宋体" w:hint="eastAsia"/>
        </w:rPr>
        <w:t>监测分析方法见表 8-1。</w:t>
      </w:r>
    </w:p>
    <w:p w14:paraId="44EE1D5E" w14:textId="77777777" w:rsidR="00C03832" w:rsidRDefault="00000000">
      <w:pPr>
        <w:ind w:firstLineChars="200" w:firstLine="430"/>
        <w:jc w:val="center"/>
        <w:rPr>
          <w:rFonts w:ascii="宋体" w:eastAsia="宋体" w:hAnsi="宋体" w:cs="宋体" w:hint="eastAsia"/>
          <w:b/>
          <w:sz w:val="24"/>
          <w:szCs w:val="24"/>
        </w:rPr>
      </w:pPr>
      <w:bookmarkStart w:id="181" w:name="_Toc27689_WPSOffice_Level3"/>
      <w:bookmarkStart w:id="182" w:name="_Toc11667_WPSOffice_Level3"/>
      <w:bookmarkStart w:id="183" w:name="_Toc12679_WPSOffice_Level3"/>
      <w:bookmarkStart w:id="184" w:name="_Toc6792_WPSOffice_Level3"/>
      <w:bookmarkStart w:id="185" w:name="_Toc26592_WPSOffice_Level3"/>
      <w:bookmarkStart w:id="186" w:name="_Toc8975_WPSOffice_Level3"/>
      <w:bookmarkStart w:id="187" w:name="_Toc30660_WPSOffice_Level2"/>
      <w:bookmarkStart w:id="188" w:name="_Toc32710_WPSOffice_Level3"/>
      <w:bookmarkStart w:id="189" w:name="_Toc30308_WPSOffice_Level3"/>
      <w:bookmarkStart w:id="190" w:name="_Toc27743_WPSOffice_Level2"/>
      <w:r>
        <w:rPr>
          <w:rFonts w:ascii="宋体" w:eastAsia="宋体" w:hAnsi="宋体" w:cs="宋体" w:hint="eastAsia"/>
          <w:b/>
          <w:spacing w:val="-26"/>
          <w:sz w:val="24"/>
          <w:szCs w:val="24"/>
        </w:rPr>
        <w:t xml:space="preserve">表 </w:t>
      </w:r>
      <w:r>
        <w:rPr>
          <w:rFonts w:ascii="宋体" w:eastAsia="宋体" w:hAnsi="宋体" w:cs="宋体" w:hint="eastAsia"/>
          <w:b/>
          <w:sz w:val="24"/>
          <w:szCs w:val="24"/>
        </w:rPr>
        <w:t xml:space="preserve">8-1 </w:t>
      </w:r>
      <w:r>
        <w:rPr>
          <w:rFonts w:ascii="宋体" w:eastAsia="宋体" w:hAnsi="宋体" w:cs="宋体" w:hint="eastAsia"/>
          <w:b/>
          <w:spacing w:val="-1"/>
          <w:sz w:val="24"/>
          <w:szCs w:val="24"/>
        </w:rPr>
        <w:t>监测分析方法一览表</w:t>
      </w:r>
      <w:bookmarkEnd w:id="181"/>
      <w:bookmarkEnd w:id="182"/>
      <w:bookmarkEnd w:id="183"/>
      <w:bookmarkEnd w:id="184"/>
      <w:bookmarkEnd w:id="185"/>
      <w:bookmarkEnd w:id="186"/>
      <w:bookmarkEnd w:id="187"/>
      <w:bookmarkEnd w:id="188"/>
      <w:bookmarkEnd w:id="189"/>
      <w:bookmarkEnd w:id="190"/>
    </w:p>
    <w:tbl>
      <w:tblPr>
        <w:tblpPr w:leftFromText="180" w:rightFromText="180" w:vertAnchor="text" w:horzAnchor="page" w:tblpXSpec="center" w:tblpY="246"/>
        <w:tblOverlap w:val="never"/>
        <w:tblW w:w="9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9"/>
        <w:gridCol w:w="977"/>
        <w:gridCol w:w="1247"/>
        <w:gridCol w:w="3664"/>
        <w:gridCol w:w="2741"/>
      </w:tblGrid>
      <w:tr w:rsidR="00C03832" w14:paraId="08673F34" w14:textId="77777777">
        <w:trPr>
          <w:trHeight w:val="329"/>
          <w:jc w:val="center"/>
        </w:trPr>
        <w:tc>
          <w:tcPr>
            <w:tcW w:w="589" w:type="dxa"/>
            <w:vAlign w:val="center"/>
          </w:tcPr>
          <w:p w14:paraId="7DE97DEE" w14:textId="77777777" w:rsidR="00C03832" w:rsidRDefault="00000000">
            <w:pPr>
              <w:pStyle w:val="TableParagraph"/>
              <w:jc w:val="center"/>
              <w:rPr>
                <w:rFonts w:ascii="Times New Roman" w:eastAsia="宋体" w:hAnsi="Times New Roman" w:cs="Times New Roman"/>
                <w:b/>
                <w:sz w:val="21"/>
                <w:szCs w:val="21"/>
              </w:rPr>
            </w:pPr>
            <w:bookmarkStart w:id="191" w:name="_bookmark48"/>
            <w:bookmarkStart w:id="192" w:name="_Toc31619"/>
            <w:bookmarkEnd w:id="191"/>
            <w:r>
              <w:rPr>
                <w:rFonts w:ascii="Times New Roman" w:eastAsia="宋体" w:hAnsi="Times New Roman" w:cs="Times New Roman"/>
                <w:b/>
                <w:sz w:val="21"/>
                <w:szCs w:val="21"/>
              </w:rPr>
              <w:t>类别</w:t>
            </w:r>
          </w:p>
        </w:tc>
        <w:tc>
          <w:tcPr>
            <w:tcW w:w="977" w:type="dxa"/>
            <w:vAlign w:val="center"/>
          </w:tcPr>
          <w:p w14:paraId="01910B0D" w14:textId="77777777" w:rsidR="00C03832" w:rsidRDefault="00000000">
            <w:pPr>
              <w:pStyle w:val="TableParagraph"/>
              <w:jc w:val="center"/>
              <w:rPr>
                <w:rFonts w:ascii="Times New Roman" w:eastAsia="宋体" w:hAnsi="Times New Roman" w:cs="Times New Roman"/>
                <w:b/>
                <w:sz w:val="21"/>
                <w:szCs w:val="21"/>
              </w:rPr>
            </w:pPr>
            <w:r>
              <w:rPr>
                <w:rFonts w:ascii="Times New Roman" w:eastAsia="宋体" w:hAnsi="Times New Roman" w:cs="Times New Roman"/>
                <w:b/>
                <w:sz w:val="21"/>
                <w:szCs w:val="21"/>
              </w:rPr>
              <w:t>项目</w:t>
            </w:r>
          </w:p>
        </w:tc>
        <w:tc>
          <w:tcPr>
            <w:tcW w:w="1247" w:type="dxa"/>
            <w:vAlign w:val="center"/>
          </w:tcPr>
          <w:p w14:paraId="3461A14E" w14:textId="77777777" w:rsidR="00C03832" w:rsidRDefault="00000000">
            <w:pPr>
              <w:pStyle w:val="TableParagraph"/>
              <w:jc w:val="center"/>
              <w:rPr>
                <w:rFonts w:ascii="Times New Roman" w:eastAsia="宋体" w:hAnsi="Times New Roman" w:cs="Times New Roman"/>
                <w:b/>
                <w:sz w:val="21"/>
                <w:szCs w:val="21"/>
              </w:rPr>
            </w:pPr>
            <w:r>
              <w:rPr>
                <w:rFonts w:ascii="Times New Roman" w:eastAsia="宋体" w:hAnsi="Times New Roman" w:cs="Times New Roman"/>
                <w:b/>
                <w:sz w:val="21"/>
                <w:szCs w:val="21"/>
              </w:rPr>
              <w:t>分析方法</w:t>
            </w:r>
          </w:p>
        </w:tc>
        <w:tc>
          <w:tcPr>
            <w:tcW w:w="3664" w:type="dxa"/>
            <w:vAlign w:val="center"/>
          </w:tcPr>
          <w:p w14:paraId="2075EDED" w14:textId="77777777" w:rsidR="00C03832" w:rsidRDefault="00000000">
            <w:pPr>
              <w:pStyle w:val="TableParagraph"/>
              <w:jc w:val="center"/>
              <w:rPr>
                <w:rFonts w:ascii="Times New Roman" w:eastAsia="宋体" w:hAnsi="Times New Roman" w:cs="Times New Roman"/>
                <w:b/>
                <w:sz w:val="21"/>
                <w:szCs w:val="21"/>
              </w:rPr>
            </w:pPr>
            <w:r>
              <w:rPr>
                <w:rFonts w:ascii="Times New Roman" w:eastAsia="宋体" w:hAnsi="Times New Roman" w:cs="Times New Roman"/>
                <w:b/>
                <w:sz w:val="21"/>
                <w:szCs w:val="21"/>
              </w:rPr>
              <w:t>方法依据</w:t>
            </w:r>
          </w:p>
        </w:tc>
        <w:tc>
          <w:tcPr>
            <w:tcW w:w="2741" w:type="dxa"/>
            <w:vAlign w:val="center"/>
          </w:tcPr>
          <w:p w14:paraId="6735721A" w14:textId="77777777" w:rsidR="00C03832" w:rsidRDefault="00000000">
            <w:pPr>
              <w:pStyle w:val="TableParagraph"/>
              <w:jc w:val="center"/>
              <w:rPr>
                <w:rFonts w:ascii="Times New Roman" w:eastAsia="宋体" w:hAnsi="Times New Roman" w:cs="Times New Roman"/>
                <w:b/>
                <w:sz w:val="21"/>
                <w:szCs w:val="21"/>
                <w:lang w:val="en-US"/>
              </w:rPr>
            </w:pPr>
            <w:r>
              <w:rPr>
                <w:rFonts w:ascii="Times New Roman" w:eastAsia="宋体" w:hAnsi="Times New Roman" w:cs="Times New Roman"/>
                <w:b/>
                <w:sz w:val="21"/>
                <w:szCs w:val="21"/>
                <w:lang w:val="en-US"/>
              </w:rPr>
              <w:t>分析仪器及型号</w:t>
            </w:r>
          </w:p>
        </w:tc>
      </w:tr>
      <w:tr w:rsidR="00C03832" w14:paraId="02268292" w14:textId="77777777">
        <w:trPr>
          <w:trHeight w:val="611"/>
          <w:jc w:val="center"/>
        </w:trPr>
        <w:tc>
          <w:tcPr>
            <w:tcW w:w="589" w:type="dxa"/>
            <w:vMerge w:val="restart"/>
            <w:vAlign w:val="center"/>
          </w:tcPr>
          <w:p w14:paraId="7BF07153"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废水</w:t>
            </w:r>
          </w:p>
        </w:tc>
        <w:tc>
          <w:tcPr>
            <w:tcW w:w="977" w:type="dxa"/>
            <w:vAlign w:val="center"/>
          </w:tcPr>
          <w:p w14:paraId="52386946"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pH</w:t>
            </w:r>
            <w:r>
              <w:rPr>
                <w:rFonts w:ascii="Times New Roman" w:eastAsia="宋体" w:hAnsi="Times New Roman" w:cs="Times New Roman"/>
                <w:sz w:val="21"/>
                <w:szCs w:val="21"/>
              </w:rPr>
              <w:t>值</w:t>
            </w:r>
          </w:p>
        </w:tc>
        <w:tc>
          <w:tcPr>
            <w:tcW w:w="1247" w:type="dxa"/>
            <w:vAlign w:val="center"/>
          </w:tcPr>
          <w:p w14:paraId="592B8077"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玻璃电极法</w:t>
            </w:r>
          </w:p>
        </w:tc>
        <w:tc>
          <w:tcPr>
            <w:tcW w:w="3664" w:type="dxa"/>
            <w:vAlign w:val="center"/>
          </w:tcPr>
          <w:p w14:paraId="74EC2D7E"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水质</w:t>
            </w:r>
            <w:r>
              <w:rPr>
                <w:rFonts w:ascii="Times New Roman" w:eastAsia="宋体" w:hAnsi="Times New Roman" w:cs="Times New Roman"/>
                <w:sz w:val="21"/>
                <w:szCs w:val="21"/>
              </w:rPr>
              <w:t xml:space="preserve"> pH</w:t>
            </w:r>
            <w:r>
              <w:rPr>
                <w:rFonts w:ascii="Times New Roman" w:eastAsia="宋体" w:hAnsi="Times New Roman" w:cs="Times New Roman"/>
                <w:sz w:val="21"/>
                <w:szCs w:val="21"/>
              </w:rPr>
              <w:t>值的测定</w:t>
            </w:r>
            <w:r>
              <w:rPr>
                <w:rFonts w:ascii="Times New Roman" w:eastAsia="宋体" w:hAnsi="Times New Roman" w:cs="Times New Roman"/>
                <w:sz w:val="21"/>
                <w:szCs w:val="21"/>
              </w:rPr>
              <w:t xml:space="preserve"> </w:t>
            </w:r>
            <w:r>
              <w:rPr>
                <w:rFonts w:ascii="Times New Roman" w:eastAsia="宋体" w:hAnsi="Times New Roman" w:cs="Times New Roman"/>
                <w:sz w:val="21"/>
                <w:szCs w:val="21"/>
              </w:rPr>
              <w:t>玻璃电极法</w:t>
            </w:r>
          </w:p>
          <w:p w14:paraId="239A39EE"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HJ 1147-2020</w:t>
            </w:r>
          </w:p>
        </w:tc>
        <w:tc>
          <w:tcPr>
            <w:tcW w:w="2741" w:type="dxa"/>
            <w:vAlign w:val="center"/>
          </w:tcPr>
          <w:p w14:paraId="6EAD1C60"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笔式</w:t>
            </w:r>
            <w:r>
              <w:rPr>
                <w:rFonts w:ascii="Times New Roman" w:eastAsia="宋体" w:hAnsi="Times New Roman" w:cs="Times New Roman"/>
                <w:sz w:val="21"/>
                <w:szCs w:val="21"/>
                <w:lang w:val="en-US"/>
              </w:rPr>
              <w:t>pH</w:t>
            </w:r>
            <w:r>
              <w:rPr>
                <w:rFonts w:ascii="Times New Roman" w:eastAsia="宋体" w:hAnsi="Times New Roman" w:cs="Times New Roman"/>
                <w:sz w:val="21"/>
                <w:szCs w:val="21"/>
                <w:lang w:val="en-US"/>
              </w:rPr>
              <w:t>计</w:t>
            </w:r>
            <w:r>
              <w:rPr>
                <w:rFonts w:ascii="Times New Roman" w:eastAsia="宋体" w:hAnsi="Times New Roman" w:cs="Times New Roman" w:hint="eastAsia"/>
                <w:sz w:val="21"/>
                <w:szCs w:val="21"/>
                <w:lang w:val="en-US"/>
              </w:rPr>
              <w:t>/YQ425</w:t>
            </w:r>
          </w:p>
        </w:tc>
      </w:tr>
      <w:tr w:rsidR="00C03832" w14:paraId="68FFF40A" w14:textId="77777777">
        <w:trPr>
          <w:trHeight w:val="966"/>
          <w:jc w:val="center"/>
        </w:trPr>
        <w:tc>
          <w:tcPr>
            <w:tcW w:w="589" w:type="dxa"/>
            <w:vMerge/>
            <w:vAlign w:val="center"/>
          </w:tcPr>
          <w:p w14:paraId="1A6BB98A" w14:textId="77777777" w:rsidR="00C03832" w:rsidRDefault="00C03832">
            <w:pPr>
              <w:jc w:val="center"/>
              <w:rPr>
                <w:rFonts w:ascii="Times New Roman" w:eastAsia="宋体" w:hAnsi="Times New Roman" w:cs="Times New Roman"/>
                <w:sz w:val="21"/>
                <w:szCs w:val="21"/>
              </w:rPr>
            </w:pPr>
          </w:p>
        </w:tc>
        <w:tc>
          <w:tcPr>
            <w:tcW w:w="977" w:type="dxa"/>
            <w:vAlign w:val="center"/>
          </w:tcPr>
          <w:p w14:paraId="31B993D7"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化学需氧量</w:t>
            </w:r>
          </w:p>
        </w:tc>
        <w:tc>
          <w:tcPr>
            <w:tcW w:w="1247" w:type="dxa"/>
            <w:vAlign w:val="center"/>
          </w:tcPr>
          <w:p w14:paraId="37696C22"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hint="eastAsia"/>
                <w:sz w:val="21"/>
                <w:szCs w:val="21"/>
              </w:rPr>
              <w:t>快速消解分光光度</w:t>
            </w:r>
            <w:r>
              <w:rPr>
                <w:rFonts w:ascii="Times New Roman" w:eastAsia="宋体" w:hAnsi="Times New Roman" w:cs="Times New Roman"/>
                <w:sz w:val="21"/>
                <w:szCs w:val="21"/>
              </w:rPr>
              <w:t>法</w:t>
            </w:r>
          </w:p>
        </w:tc>
        <w:tc>
          <w:tcPr>
            <w:tcW w:w="3664" w:type="dxa"/>
            <w:vAlign w:val="center"/>
          </w:tcPr>
          <w:p w14:paraId="626623B3"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水质</w:t>
            </w:r>
            <w:r>
              <w:rPr>
                <w:rFonts w:ascii="Times New Roman" w:eastAsia="宋体" w:hAnsi="Times New Roman" w:cs="Times New Roman"/>
                <w:sz w:val="21"/>
                <w:szCs w:val="21"/>
              </w:rPr>
              <w:t xml:space="preserve"> </w:t>
            </w:r>
            <w:r>
              <w:rPr>
                <w:rFonts w:ascii="Times New Roman" w:eastAsia="宋体" w:hAnsi="Times New Roman" w:cs="Times New Roman"/>
                <w:sz w:val="21"/>
                <w:szCs w:val="21"/>
              </w:rPr>
              <w:t>化学需氧量的测定</w:t>
            </w:r>
          </w:p>
          <w:p w14:paraId="03747195"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rPr>
              <w:t>快速消解分光光度</w:t>
            </w:r>
            <w:r>
              <w:rPr>
                <w:rFonts w:ascii="Times New Roman" w:eastAsia="宋体" w:hAnsi="Times New Roman" w:cs="Times New Roman"/>
                <w:sz w:val="21"/>
                <w:szCs w:val="21"/>
              </w:rPr>
              <w:t>法</w:t>
            </w:r>
            <w:r>
              <w:rPr>
                <w:rFonts w:ascii="Times New Roman" w:eastAsia="宋体" w:hAnsi="Times New Roman" w:cs="Times New Roman"/>
                <w:sz w:val="21"/>
                <w:szCs w:val="21"/>
              </w:rPr>
              <w:t xml:space="preserve"> HJ</w:t>
            </w:r>
            <w:r>
              <w:rPr>
                <w:rFonts w:ascii="Times New Roman" w:eastAsia="宋体" w:hAnsi="Times New Roman" w:cs="Times New Roman" w:hint="eastAsia"/>
                <w:sz w:val="21"/>
                <w:szCs w:val="21"/>
                <w:lang w:val="en-US"/>
              </w:rPr>
              <w:t>/T</w:t>
            </w:r>
            <w:r>
              <w:rPr>
                <w:rFonts w:ascii="Times New Roman" w:eastAsia="宋体" w:hAnsi="Times New Roman" w:cs="Times New Roman"/>
                <w:sz w:val="21"/>
                <w:szCs w:val="21"/>
              </w:rPr>
              <w:t xml:space="preserve"> </w:t>
            </w:r>
            <w:r>
              <w:rPr>
                <w:rFonts w:ascii="Times New Roman" w:eastAsia="宋体" w:hAnsi="Times New Roman" w:cs="Times New Roman" w:hint="eastAsia"/>
                <w:sz w:val="21"/>
                <w:szCs w:val="21"/>
                <w:lang w:val="en-US"/>
              </w:rPr>
              <w:t>399-2007</w:t>
            </w:r>
          </w:p>
        </w:tc>
        <w:tc>
          <w:tcPr>
            <w:tcW w:w="2741" w:type="dxa"/>
            <w:vAlign w:val="center"/>
          </w:tcPr>
          <w:p w14:paraId="253615A8"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TU-1901</w:t>
            </w:r>
            <w:r>
              <w:rPr>
                <w:rFonts w:ascii="Times New Roman" w:eastAsia="宋体" w:hAnsi="Times New Roman" w:cs="Times New Roman" w:hint="eastAsia"/>
                <w:sz w:val="21"/>
                <w:szCs w:val="21"/>
                <w:lang w:val="en-US"/>
              </w:rPr>
              <w:t>双光束紫外可见分光光度计</w:t>
            </w:r>
            <w:r>
              <w:rPr>
                <w:rFonts w:ascii="Times New Roman" w:eastAsia="宋体" w:hAnsi="Times New Roman" w:cs="Times New Roman" w:hint="eastAsia"/>
                <w:sz w:val="21"/>
                <w:szCs w:val="21"/>
                <w:lang w:val="en-US"/>
              </w:rPr>
              <w:t>/YQ515</w:t>
            </w:r>
          </w:p>
          <w:p w14:paraId="26E98E2C"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KN-HEA12</w:t>
            </w:r>
            <w:r>
              <w:rPr>
                <w:rFonts w:ascii="Times New Roman" w:eastAsia="宋体" w:hAnsi="Times New Roman" w:cs="Times New Roman" w:hint="eastAsia"/>
                <w:sz w:val="21"/>
                <w:szCs w:val="21"/>
                <w:lang w:val="en-US"/>
              </w:rPr>
              <w:t>智能消解仪</w:t>
            </w:r>
            <w:r>
              <w:rPr>
                <w:rFonts w:ascii="Times New Roman" w:eastAsia="宋体" w:hAnsi="Times New Roman" w:cs="Times New Roman" w:hint="eastAsia"/>
                <w:sz w:val="21"/>
                <w:szCs w:val="21"/>
                <w:lang w:val="en-US"/>
              </w:rPr>
              <w:t>/YQ350</w:t>
            </w:r>
          </w:p>
        </w:tc>
      </w:tr>
      <w:tr w:rsidR="00C03832" w14:paraId="3A681313" w14:textId="77777777">
        <w:trPr>
          <w:trHeight w:val="647"/>
          <w:jc w:val="center"/>
        </w:trPr>
        <w:tc>
          <w:tcPr>
            <w:tcW w:w="589" w:type="dxa"/>
            <w:vMerge/>
            <w:vAlign w:val="center"/>
          </w:tcPr>
          <w:p w14:paraId="3E421D77" w14:textId="77777777" w:rsidR="00C03832" w:rsidRDefault="00C03832">
            <w:pPr>
              <w:jc w:val="center"/>
              <w:rPr>
                <w:rFonts w:ascii="Times New Roman" w:eastAsia="宋体" w:hAnsi="Times New Roman" w:cs="Times New Roman"/>
                <w:sz w:val="21"/>
                <w:szCs w:val="21"/>
              </w:rPr>
            </w:pPr>
          </w:p>
        </w:tc>
        <w:tc>
          <w:tcPr>
            <w:tcW w:w="977" w:type="dxa"/>
            <w:vAlign w:val="center"/>
          </w:tcPr>
          <w:p w14:paraId="09714569"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氨氮</w:t>
            </w:r>
          </w:p>
        </w:tc>
        <w:tc>
          <w:tcPr>
            <w:tcW w:w="1247" w:type="dxa"/>
            <w:vAlign w:val="center"/>
          </w:tcPr>
          <w:p w14:paraId="59808531"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纳氏试剂分光光度法</w:t>
            </w:r>
          </w:p>
        </w:tc>
        <w:tc>
          <w:tcPr>
            <w:tcW w:w="3664" w:type="dxa"/>
            <w:vAlign w:val="center"/>
          </w:tcPr>
          <w:p w14:paraId="32827D8C"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水质</w:t>
            </w:r>
            <w:r>
              <w:rPr>
                <w:rFonts w:ascii="Times New Roman" w:eastAsia="宋体" w:hAnsi="Times New Roman" w:cs="Times New Roman"/>
                <w:sz w:val="21"/>
                <w:szCs w:val="21"/>
              </w:rPr>
              <w:t xml:space="preserve"> </w:t>
            </w:r>
            <w:r>
              <w:rPr>
                <w:rFonts w:ascii="Times New Roman" w:eastAsia="宋体" w:hAnsi="Times New Roman" w:cs="Times New Roman"/>
                <w:sz w:val="21"/>
                <w:szCs w:val="21"/>
              </w:rPr>
              <w:t>氨氮的测定</w:t>
            </w:r>
            <w:r>
              <w:rPr>
                <w:rFonts w:ascii="Times New Roman" w:eastAsia="宋体" w:hAnsi="Times New Roman" w:cs="Times New Roman"/>
                <w:sz w:val="21"/>
                <w:szCs w:val="21"/>
              </w:rPr>
              <w:t xml:space="preserve"> </w:t>
            </w:r>
            <w:r>
              <w:rPr>
                <w:rFonts w:ascii="Times New Roman" w:eastAsia="宋体" w:hAnsi="Times New Roman" w:cs="Times New Roman"/>
                <w:sz w:val="21"/>
                <w:szCs w:val="21"/>
              </w:rPr>
              <w:t>纳氏试剂分光光度法</w:t>
            </w:r>
            <w:r>
              <w:rPr>
                <w:rFonts w:ascii="Times New Roman" w:eastAsia="宋体" w:hAnsi="Times New Roman" w:cs="Times New Roman"/>
                <w:sz w:val="21"/>
                <w:szCs w:val="21"/>
              </w:rPr>
              <w:t xml:space="preserve"> HJ 535-2009</w:t>
            </w:r>
          </w:p>
        </w:tc>
        <w:tc>
          <w:tcPr>
            <w:tcW w:w="2741" w:type="dxa"/>
            <w:vAlign w:val="center"/>
          </w:tcPr>
          <w:p w14:paraId="5317280B"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TU-1901</w:t>
            </w:r>
            <w:r>
              <w:rPr>
                <w:rFonts w:ascii="Times New Roman" w:eastAsia="宋体" w:hAnsi="Times New Roman" w:cs="Times New Roman" w:hint="eastAsia"/>
                <w:sz w:val="21"/>
                <w:szCs w:val="21"/>
                <w:lang w:val="en-US"/>
              </w:rPr>
              <w:t>双光束紫外可见分光光度计</w:t>
            </w:r>
            <w:r>
              <w:rPr>
                <w:rFonts w:ascii="Times New Roman" w:eastAsia="宋体" w:hAnsi="Times New Roman" w:cs="Times New Roman" w:hint="eastAsia"/>
                <w:sz w:val="21"/>
                <w:szCs w:val="21"/>
                <w:lang w:val="en-US"/>
              </w:rPr>
              <w:t>/YQ515</w:t>
            </w:r>
          </w:p>
        </w:tc>
      </w:tr>
      <w:tr w:rsidR="00C03832" w14:paraId="6B13456D" w14:textId="77777777">
        <w:trPr>
          <w:trHeight w:val="647"/>
          <w:jc w:val="center"/>
        </w:trPr>
        <w:tc>
          <w:tcPr>
            <w:tcW w:w="589" w:type="dxa"/>
            <w:vMerge/>
            <w:vAlign w:val="center"/>
          </w:tcPr>
          <w:p w14:paraId="45B09B04" w14:textId="77777777" w:rsidR="00C03832" w:rsidRDefault="00C03832">
            <w:pPr>
              <w:jc w:val="center"/>
              <w:rPr>
                <w:rFonts w:ascii="Times New Roman" w:eastAsia="宋体" w:hAnsi="Times New Roman" w:cs="Times New Roman"/>
                <w:sz w:val="21"/>
                <w:szCs w:val="21"/>
              </w:rPr>
            </w:pPr>
          </w:p>
        </w:tc>
        <w:tc>
          <w:tcPr>
            <w:tcW w:w="977" w:type="dxa"/>
            <w:vAlign w:val="center"/>
          </w:tcPr>
          <w:p w14:paraId="2337BD80"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五日生化需氧量</w:t>
            </w:r>
          </w:p>
        </w:tc>
        <w:tc>
          <w:tcPr>
            <w:tcW w:w="1247" w:type="dxa"/>
            <w:vAlign w:val="center"/>
          </w:tcPr>
          <w:p w14:paraId="2C6D9132"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稀释与接种法</w:t>
            </w:r>
          </w:p>
        </w:tc>
        <w:tc>
          <w:tcPr>
            <w:tcW w:w="3664" w:type="dxa"/>
            <w:vAlign w:val="center"/>
          </w:tcPr>
          <w:p w14:paraId="0267FFC3"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水质</w:t>
            </w:r>
            <w:r>
              <w:rPr>
                <w:rFonts w:ascii="Times New Roman" w:eastAsia="宋体" w:hAnsi="Times New Roman" w:cs="Times New Roman"/>
                <w:sz w:val="21"/>
                <w:szCs w:val="21"/>
              </w:rPr>
              <w:t xml:space="preserve"> BOD</w:t>
            </w:r>
            <w:r>
              <w:rPr>
                <w:rFonts w:ascii="Times New Roman" w:eastAsia="宋体" w:hAnsi="Times New Roman" w:cs="Times New Roman"/>
                <w:sz w:val="21"/>
                <w:szCs w:val="21"/>
                <w:vertAlign w:val="subscript"/>
              </w:rPr>
              <w:t>5</w:t>
            </w:r>
            <w:r>
              <w:rPr>
                <w:rFonts w:ascii="Times New Roman" w:eastAsia="宋体" w:hAnsi="Times New Roman" w:cs="Times New Roman"/>
                <w:sz w:val="21"/>
                <w:szCs w:val="21"/>
              </w:rPr>
              <w:t xml:space="preserve"> </w:t>
            </w:r>
            <w:r>
              <w:rPr>
                <w:rFonts w:ascii="Times New Roman" w:eastAsia="宋体" w:hAnsi="Times New Roman" w:cs="Times New Roman"/>
                <w:sz w:val="21"/>
                <w:szCs w:val="21"/>
              </w:rPr>
              <w:t>的测定稀释与接种法</w:t>
            </w:r>
            <w:r>
              <w:rPr>
                <w:rFonts w:ascii="Times New Roman" w:eastAsia="宋体" w:hAnsi="Times New Roman" w:cs="Times New Roman"/>
                <w:sz w:val="21"/>
                <w:szCs w:val="21"/>
                <w:lang w:val="en-US"/>
              </w:rPr>
              <w:t xml:space="preserve">  </w:t>
            </w:r>
            <w:r>
              <w:rPr>
                <w:rFonts w:ascii="Times New Roman" w:eastAsia="宋体" w:hAnsi="Times New Roman" w:cs="Times New Roman"/>
                <w:sz w:val="21"/>
                <w:szCs w:val="21"/>
              </w:rPr>
              <w:t>HJ</w:t>
            </w:r>
            <w:r>
              <w:rPr>
                <w:rFonts w:ascii="Times New Roman" w:eastAsia="宋体" w:hAnsi="Times New Roman" w:cs="Times New Roman" w:hint="eastAsia"/>
                <w:sz w:val="21"/>
                <w:szCs w:val="21"/>
                <w:lang w:val="en-US"/>
              </w:rPr>
              <w:t xml:space="preserve"> </w:t>
            </w:r>
            <w:r>
              <w:rPr>
                <w:rFonts w:ascii="Times New Roman" w:eastAsia="宋体" w:hAnsi="Times New Roman" w:cs="Times New Roman"/>
                <w:sz w:val="21"/>
                <w:szCs w:val="21"/>
              </w:rPr>
              <w:t>505-2009</w:t>
            </w:r>
          </w:p>
        </w:tc>
        <w:tc>
          <w:tcPr>
            <w:tcW w:w="2741" w:type="dxa"/>
            <w:vAlign w:val="center"/>
          </w:tcPr>
          <w:p w14:paraId="6ACB9216"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生化培养箱</w:t>
            </w:r>
            <w:r>
              <w:rPr>
                <w:rFonts w:ascii="Times New Roman" w:eastAsia="宋体" w:hAnsi="Times New Roman" w:cs="Times New Roman" w:hint="eastAsia"/>
                <w:sz w:val="21"/>
                <w:szCs w:val="21"/>
                <w:lang w:val="en-US"/>
              </w:rPr>
              <w:t>/YQ632</w:t>
            </w:r>
          </w:p>
          <w:p w14:paraId="1EB04351"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JDPJ-605F</w:t>
            </w:r>
            <w:r>
              <w:rPr>
                <w:rFonts w:ascii="Times New Roman" w:eastAsia="宋体" w:hAnsi="Times New Roman" w:cs="Times New Roman" w:hint="eastAsia"/>
                <w:sz w:val="21"/>
                <w:szCs w:val="21"/>
                <w:lang w:val="en-US"/>
              </w:rPr>
              <w:t>溶解氧测定仪</w:t>
            </w:r>
            <w:r>
              <w:rPr>
                <w:rFonts w:ascii="Times New Roman" w:eastAsia="宋体" w:hAnsi="Times New Roman" w:cs="Times New Roman" w:hint="eastAsia"/>
                <w:sz w:val="21"/>
                <w:szCs w:val="21"/>
                <w:lang w:val="en-US"/>
              </w:rPr>
              <w:t>/YQ17</w:t>
            </w:r>
          </w:p>
        </w:tc>
      </w:tr>
      <w:tr w:rsidR="00C03832" w14:paraId="44166738" w14:textId="77777777">
        <w:trPr>
          <w:trHeight w:val="647"/>
          <w:jc w:val="center"/>
        </w:trPr>
        <w:tc>
          <w:tcPr>
            <w:tcW w:w="589" w:type="dxa"/>
            <w:vMerge/>
            <w:vAlign w:val="center"/>
          </w:tcPr>
          <w:p w14:paraId="5D5B5FFB" w14:textId="77777777" w:rsidR="00C03832" w:rsidRDefault="00C03832">
            <w:pPr>
              <w:jc w:val="center"/>
              <w:rPr>
                <w:rFonts w:ascii="Times New Roman" w:eastAsia="宋体" w:hAnsi="Times New Roman" w:cs="Times New Roman"/>
                <w:sz w:val="21"/>
                <w:szCs w:val="21"/>
              </w:rPr>
            </w:pPr>
          </w:p>
        </w:tc>
        <w:tc>
          <w:tcPr>
            <w:tcW w:w="977" w:type="dxa"/>
            <w:vAlign w:val="center"/>
          </w:tcPr>
          <w:p w14:paraId="157E03EB"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悬浮物</w:t>
            </w:r>
          </w:p>
        </w:tc>
        <w:tc>
          <w:tcPr>
            <w:tcW w:w="1247" w:type="dxa"/>
            <w:vAlign w:val="center"/>
          </w:tcPr>
          <w:p w14:paraId="1E68F8C8"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重量法</w:t>
            </w:r>
          </w:p>
        </w:tc>
        <w:tc>
          <w:tcPr>
            <w:tcW w:w="3664" w:type="dxa"/>
            <w:vAlign w:val="center"/>
          </w:tcPr>
          <w:p w14:paraId="3C1CE327"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水质</w:t>
            </w:r>
            <w:r>
              <w:rPr>
                <w:rFonts w:ascii="Times New Roman" w:eastAsia="宋体" w:hAnsi="Times New Roman" w:cs="Times New Roman"/>
                <w:sz w:val="21"/>
                <w:szCs w:val="21"/>
              </w:rPr>
              <w:t xml:space="preserve"> </w:t>
            </w:r>
            <w:r>
              <w:rPr>
                <w:rFonts w:ascii="Times New Roman" w:eastAsia="宋体" w:hAnsi="Times New Roman" w:cs="Times New Roman"/>
                <w:sz w:val="21"/>
                <w:szCs w:val="21"/>
              </w:rPr>
              <w:t>悬浮物的测定</w:t>
            </w:r>
            <w:r>
              <w:rPr>
                <w:rFonts w:ascii="Times New Roman" w:eastAsia="宋体" w:hAnsi="Times New Roman" w:cs="Times New Roman"/>
                <w:sz w:val="21"/>
                <w:szCs w:val="21"/>
              </w:rPr>
              <w:t xml:space="preserve"> </w:t>
            </w:r>
            <w:r>
              <w:rPr>
                <w:rFonts w:ascii="Times New Roman" w:eastAsia="宋体" w:hAnsi="Times New Roman" w:cs="Times New Roman"/>
                <w:sz w:val="21"/>
                <w:szCs w:val="21"/>
              </w:rPr>
              <w:t>重量法</w:t>
            </w:r>
          </w:p>
          <w:p w14:paraId="3B43287C"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GB/T 11901-1989</w:t>
            </w:r>
          </w:p>
        </w:tc>
        <w:tc>
          <w:tcPr>
            <w:tcW w:w="2741" w:type="dxa"/>
            <w:vAlign w:val="center"/>
          </w:tcPr>
          <w:p w14:paraId="1A74E44E"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FA2004</w:t>
            </w:r>
            <w:r>
              <w:rPr>
                <w:rFonts w:ascii="Times New Roman" w:eastAsia="宋体" w:hAnsi="Times New Roman" w:cs="Times New Roman"/>
                <w:sz w:val="21"/>
                <w:szCs w:val="21"/>
                <w:lang w:val="en-US"/>
              </w:rPr>
              <w:t>电子天平</w:t>
            </w:r>
            <w:r>
              <w:rPr>
                <w:rFonts w:ascii="Times New Roman" w:eastAsia="宋体" w:hAnsi="Times New Roman" w:cs="Times New Roman" w:hint="eastAsia"/>
                <w:sz w:val="21"/>
                <w:szCs w:val="21"/>
                <w:lang w:val="en-US"/>
              </w:rPr>
              <w:t>/YQ168</w:t>
            </w:r>
          </w:p>
          <w:p w14:paraId="11675436"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电热鼓风干燥箱</w:t>
            </w:r>
            <w:r>
              <w:rPr>
                <w:rFonts w:ascii="Times New Roman" w:eastAsia="宋体" w:hAnsi="Times New Roman" w:cs="Times New Roman" w:hint="eastAsia"/>
                <w:sz w:val="21"/>
                <w:szCs w:val="21"/>
                <w:lang w:val="en-US"/>
              </w:rPr>
              <w:t>/YQ334</w:t>
            </w:r>
            <w:r>
              <w:rPr>
                <w:rFonts w:ascii="Times New Roman" w:eastAsia="宋体" w:hAnsi="Times New Roman" w:cs="Times New Roman"/>
                <w:sz w:val="21"/>
                <w:szCs w:val="21"/>
                <w:lang w:val="en-US"/>
              </w:rPr>
              <w:t xml:space="preserve">   </w:t>
            </w:r>
          </w:p>
        </w:tc>
      </w:tr>
      <w:tr w:rsidR="00C03832" w14:paraId="2C417C29" w14:textId="77777777">
        <w:trPr>
          <w:trHeight w:val="1212"/>
          <w:jc w:val="center"/>
        </w:trPr>
        <w:tc>
          <w:tcPr>
            <w:tcW w:w="589" w:type="dxa"/>
            <w:vMerge/>
            <w:vAlign w:val="center"/>
          </w:tcPr>
          <w:p w14:paraId="2A82B3C0" w14:textId="77777777" w:rsidR="00C03832" w:rsidRDefault="00C03832">
            <w:pPr>
              <w:jc w:val="center"/>
              <w:rPr>
                <w:rFonts w:ascii="Times New Roman" w:eastAsia="宋体" w:hAnsi="Times New Roman" w:cs="Times New Roman"/>
                <w:sz w:val="21"/>
                <w:szCs w:val="21"/>
              </w:rPr>
            </w:pPr>
          </w:p>
        </w:tc>
        <w:tc>
          <w:tcPr>
            <w:tcW w:w="977" w:type="dxa"/>
            <w:vAlign w:val="center"/>
          </w:tcPr>
          <w:p w14:paraId="73368F82"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sz w:val="21"/>
                <w:szCs w:val="21"/>
                <w:lang w:val="en-US"/>
              </w:rPr>
              <w:t>粪大肠菌群</w:t>
            </w:r>
          </w:p>
        </w:tc>
        <w:tc>
          <w:tcPr>
            <w:tcW w:w="1247" w:type="dxa"/>
            <w:vAlign w:val="center"/>
          </w:tcPr>
          <w:p w14:paraId="0F2C685D"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sz w:val="21"/>
                <w:szCs w:val="21"/>
                <w:lang w:val="en-US"/>
              </w:rPr>
              <w:t>多管发酵法</w:t>
            </w:r>
          </w:p>
        </w:tc>
        <w:tc>
          <w:tcPr>
            <w:tcW w:w="3664" w:type="dxa"/>
            <w:vAlign w:val="center"/>
          </w:tcPr>
          <w:p w14:paraId="35AC6E42"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GB 18466-2005</w:t>
            </w:r>
            <w:r>
              <w:rPr>
                <w:rFonts w:ascii="Times New Roman" w:eastAsia="宋体" w:hAnsi="Times New Roman" w:cs="Times New Roman" w:hint="eastAsia"/>
                <w:sz w:val="21"/>
                <w:szCs w:val="21"/>
                <w:lang w:val="en-US"/>
              </w:rPr>
              <w:t>《医疗机构水污染物排放标准》附录</w:t>
            </w:r>
            <w:r>
              <w:rPr>
                <w:rFonts w:ascii="Times New Roman" w:eastAsia="宋体" w:hAnsi="Times New Roman" w:cs="Times New Roman" w:hint="eastAsia"/>
                <w:sz w:val="21"/>
                <w:szCs w:val="21"/>
                <w:lang w:val="en-US"/>
              </w:rPr>
              <w:t>A</w:t>
            </w:r>
          </w:p>
        </w:tc>
        <w:tc>
          <w:tcPr>
            <w:tcW w:w="2741" w:type="dxa"/>
            <w:vAlign w:val="center"/>
          </w:tcPr>
          <w:p w14:paraId="330EB5D7"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BSC-1000HA2</w:t>
            </w:r>
            <w:r>
              <w:rPr>
                <w:rFonts w:ascii="Times New Roman" w:eastAsia="宋体" w:hAnsi="Times New Roman" w:cs="Times New Roman" w:hint="eastAsia"/>
                <w:sz w:val="21"/>
                <w:szCs w:val="21"/>
                <w:lang w:val="en-US"/>
              </w:rPr>
              <w:t>生物安全柜</w:t>
            </w:r>
            <w:r>
              <w:rPr>
                <w:rFonts w:ascii="Times New Roman" w:eastAsia="宋体" w:hAnsi="Times New Roman" w:cs="Times New Roman" w:hint="eastAsia"/>
                <w:sz w:val="21"/>
                <w:szCs w:val="21"/>
                <w:lang w:val="en-US"/>
              </w:rPr>
              <w:t>/YQ161</w:t>
            </w:r>
          </w:p>
          <w:p w14:paraId="5662C71B"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HWS-150-B</w:t>
            </w:r>
            <w:r>
              <w:rPr>
                <w:rFonts w:ascii="Times New Roman" w:eastAsia="宋体" w:hAnsi="Times New Roman" w:cs="Times New Roman"/>
                <w:sz w:val="21"/>
                <w:szCs w:val="21"/>
                <w:lang w:val="en-US"/>
              </w:rPr>
              <w:t>恒温</w:t>
            </w:r>
            <w:r>
              <w:rPr>
                <w:rFonts w:ascii="Times New Roman" w:eastAsia="宋体" w:hAnsi="Times New Roman" w:cs="Times New Roman" w:hint="eastAsia"/>
                <w:sz w:val="21"/>
                <w:szCs w:val="21"/>
                <w:lang w:val="en-US"/>
              </w:rPr>
              <w:t>恒湿</w:t>
            </w:r>
            <w:r>
              <w:rPr>
                <w:rFonts w:ascii="Times New Roman" w:eastAsia="宋体" w:hAnsi="Times New Roman" w:cs="Times New Roman"/>
                <w:sz w:val="21"/>
                <w:szCs w:val="21"/>
                <w:lang w:val="en-US"/>
              </w:rPr>
              <w:t>箱</w:t>
            </w:r>
            <w:r>
              <w:rPr>
                <w:rFonts w:ascii="Times New Roman" w:eastAsia="宋体" w:hAnsi="Times New Roman" w:cs="Times New Roman" w:hint="eastAsia"/>
                <w:sz w:val="21"/>
                <w:szCs w:val="21"/>
                <w:lang w:val="en-US"/>
              </w:rPr>
              <w:t>/</w:t>
            </w:r>
          </w:p>
          <w:p w14:paraId="267D3405"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YQ160</w:t>
            </w:r>
          </w:p>
        </w:tc>
      </w:tr>
      <w:tr w:rsidR="00C03832" w14:paraId="6BC07632" w14:textId="77777777">
        <w:trPr>
          <w:trHeight w:val="611"/>
          <w:jc w:val="center"/>
        </w:trPr>
        <w:tc>
          <w:tcPr>
            <w:tcW w:w="589" w:type="dxa"/>
            <w:vMerge w:val="restart"/>
            <w:vAlign w:val="center"/>
          </w:tcPr>
          <w:p w14:paraId="6744EA4A"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噪声</w:t>
            </w:r>
          </w:p>
        </w:tc>
        <w:tc>
          <w:tcPr>
            <w:tcW w:w="977" w:type="dxa"/>
            <w:vMerge w:val="restart"/>
            <w:vAlign w:val="center"/>
          </w:tcPr>
          <w:p w14:paraId="59DCF7F7"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厂界噪声</w:t>
            </w:r>
          </w:p>
        </w:tc>
        <w:tc>
          <w:tcPr>
            <w:tcW w:w="1247" w:type="dxa"/>
            <w:vMerge w:val="restart"/>
            <w:vAlign w:val="center"/>
          </w:tcPr>
          <w:p w14:paraId="0D21ABD4"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w:t>
            </w:r>
          </w:p>
        </w:tc>
        <w:tc>
          <w:tcPr>
            <w:tcW w:w="3664" w:type="dxa"/>
            <w:vAlign w:val="center"/>
          </w:tcPr>
          <w:p w14:paraId="5FC9A979"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w:t>
            </w:r>
            <w:r>
              <w:rPr>
                <w:rFonts w:ascii="Times New Roman" w:eastAsia="宋体" w:hAnsi="Times New Roman" w:cs="Times New Roman" w:hint="eastAsia"/>
                <w:sz w:val="21"/>
                <w:szCs w:val="21"/>
              </w:rPr>
              <w:t>社会生活环境噪声排放标准</w:t>
            </w:r>
            <w:r>
              <w:rPr>
                <w:rFonts w:ascii="Times New Roman" w:eastAsia="宋体" w:hAnsi="Times New Roman" w:cs="Times New Roman"/>
                <w:sz w:val="21"/>
                <w:szCs w:val="21"/>
              </w:rPr>
              <w:t>》</w:t>
            </w:r>
            <w:r>
              <w:rPr>
                <w:rFonts w:ascii="Times New Roman" w:eastAsia="宋体" w:hAnsi="Times New Roman" w:cs="Times New Roman"/>
                <w:sz w:val="21"/>
                <w:szCs w:val="21"/>
              </w:rPr>
              <w:t xml:space="preserve"> </w:t>
            </w:r>
          </w:p>
          <w:p w14:paraId="56776F68"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hint="eastAsia"/>
                <w:sz w:val="21"/>
                <w:szCs w:val="21"/>
              </w:rPr>
              <w:t>GB</w:t>
            </w:r>
            <w:r>
              <w:rPr>
                <w:rFonts w:ascii="Times New Roman" w:eastAsia="宋体" w:hAnsi="Times New Roman" w:cs="Times New Roman" w:hint="eastAsia"/>
                <w:sz w:val="21"/>
                <w:szCs w:val="21"/>
                <w:lang w:val="en-US"/>
              </w:rPr>
              <w:t>22337</w:t>
            </w:r>
            <w:r>
              <w:rPr>
                <w:rFonts w:ascii="Times New Roman" w:eastAsia="宋体" w:hAnsi="Times New Roman" w:cs="Times New Roman" w:hint="eastAsia"/>
                <w:sz w:val="21"/>
                <w:szCs w:val="21"/>
              </w:rPr>
              <w:t>-2008</w:t>
            </w:r>
          </w:p>
        </w:tc>
        <w:tc>
          <w:tcPr>
            <w:tcW w:w="2741" w:type="dxa"/>
            <w:vMerge w:val="restart"/>
            <w:vAlign w:val="center"/>
          </w:tcPr>
          <w:p w14:paraId="3EF9CA90"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sz w:val="21"/>
                <w:szCs w:val="21"/>
                <w:lang w:val="en-US"/>
              </w:rPr>
              <w:t>AWA6228</w:t>
            </w:r>
            <w:r>
              <w:rPr>
                <w:rFonts w:ascii="Times New Roman" w:eastAsia="宋体" w:hAnsi="Times New Roman" w:cs="Times New Roman" w:hint="eastAsia"/>
                <w:sz w:val="21"/>
                <w:szCs w:val="21"/>
                <w:lang w:val="en-US"/>
              </w:rPr>
              <w:t>+</w:t>
            </w:r>
            <w:r>
              <w:rPr>
                <w:rFonts w:ascii="Times New Roman" w:eastAsia="宋体" w:hAnsi="Times New Roman" w:cs="Times New Roman"/>
                <w:sz w:val="21"/>
                <w:szCs w:val="21"/>
                <w:lang w:val="en-US"/>
              </w:rPr>
              <w:t>多功能声级计</w:t>
            </w:r>
            <w:r>
              <w:rPr>
                <w:rFonts w:ascii="Times New Roman" w:eastAsia="宋体" w:hAnsi="Times New Roman" w:cs="Times New Roman" w:hint="eastAsia"/>
                <w:sz w:val="21"/>
                <w:szCs w:val="21"/>
                <w:lang w:val="en-US"/>
              </w:rPr>
              <w:t>/YQ245</w:t>
            </w:r>
          </w:p>
          <w:p w14:paraId="0FDCD1BA"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AWA6021A</w:t>
            </w:r>
            <w:proofErr w:type="gramStart"/>
            <w:r>
              <w:rPr>
                <w:rFonts w:ascii="Times New Roman" w:eastAsia="宋体" w:hAnsi="Times New Roman" w:cs="Times New Roman" w:hint="eastAsia"/>
                <w:sz w:val="21"/>
                <w:szCs w:val="21"/>
                <w:lang w:val="en-US"/>
              </w:rPr>
              <w:t>型声校准器</w:t>
            </w:r>
            <w:proofErr w:type="gramEnd"/>
            <w:r>
              <w:rPr>
                <w:rFonts w:ascii="Times New Roman" w:eastAsia="宋体" w:hAnsi="Times New Roman" w:cs="Times New Roman" w:hint="eastAsia"/>
                <w:sz w:val="21"/>
                <w:szCs w:val="21"/>
                <w:lang w:val="en-US"/>
              </w:rPr>
              <w:t>/YQ548</w:t>
            </w:r>
          </w:p>
          <w:p w14:paraId="25669720"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DEM6</w:t>
            </w:r>
            <w:proofErr w:type="gramStart"/>
            <w:r>
              <w:rPr>
                <w:rFonts w:ascii="Times New Roman" w:eastAsia="宋体" w:hAnsi="Times New Roman" w:cs="Times New Roman" w:hint="eastAsia"/>
                <w:sz w:val="21"/>
                <w:szCs w:val="21"/>
                <w:lang w:val="en-US"/>
              </w:rPr>
              <w:t>三</w:t>
            </w:r>
            <w:proofErr w:type="gramEnd"/>
            <w:r>
              <w:rPr>
                <w:rFonts w:ascii="Times New Roman" w:eastAsia="宋体" w:hAnsi="Times New Roman" w:cs="Times New Roman" w:hint="eastAsia"/>
                <w:sz w:val="21"/>
                <w:szCs w:val="21"/>
                <w:lang w:val="en-US"/>
              </w:rPr>
              <w:t>杯风速风向表</w:t>
            </w:r>
            <w:r>
              <w:rPr>
                <w:rFonts w:ascii="Times New Roman" w:eastAsia="宋体" w:hAnsi="Times New Roman" w:cs="Times New Roman" w:hint="eastAsia"/>
                <w:sz w:val="21"/>
                <w:szCs w:val="21"/>
                <w:lang w:val="en-US"/>
              </w:rPr>
              <w:t>/YQ215</w:t>
            </w:r>
          </w:p>
        </w:tc>
      </w:tr>
      <w:tr w:rsidR="00C03832" w14:paraId="54594613" w14:textId="77777777">
        <w:trPr>
          <w:trHeight w:val="659"/>
          <w:jc w:val="center"/>
        </w:trPr>
        <w:tc>
          <w:tcPr>
            <w:tcW w:w="589" w:type="dxa"/>
            <w:vMerge/>
            <w:vAlign w:val="center"/>
          </w:tcPr>
          <w:p w14:paraId="5183589F" w14:textId="77777777" w:rsidR="00C03832" w:rsidRDefault="00C03832">
            <w:pPr>
              <w:pStyle w:val="TableParagraph"/>
              <w:jc w:val="center"/>
              <w:rPr>
                <w:rFonts w:ascii="Times New Roman" w:eastAsia="宋体" w:hAnsi="Times New Roman" w:cs="Times New Roman"/>
                <w:sz w:val="21"/>
                <w:szCs w:val="21"/>
              </w:rPr>
            </w:pPr>
          </w:p>
        </w:tc>
        <w:tc>
          <w:tcPr>
            <w:tcW w:w="977" w:type="dxa"/>
            <w:vMerge/>
            <w:vAlign w:val="center"/>
          </w:tcPr>
          <w:p w14:paraId="36EB9A5D" w14:textId="77777777" w:rsidR="00C03832" w:rsidRDefault="00C03832">
            <w:pPr>
              <w:pStyle w:val="TableParagraph"/>
              <w:jc w:val="center"/>
              <w:rPr>
                <w:rFonts w:ascii="Times New Roman" w:eastAsia="宋体" w:hAnsi="Times New Roman" w:cs="Times New Roman"/>
                <w:sz w:val="21"/>
                <w:szCs w:val="21"/>
              </w:rPr>
            </w:pPr>
          </w:p>
        </w:tc>
        <w:tc>
          <w:tcPr>
            <w:tcW w:w="1247" w:type="dxa"/>
            <w:vMerge/>
            <w:vAlign w:val="center"/>
          </w:tcPr>
          <w:p w14:paraId="078DAA05" w14:textId="77777777" w:rsidR="00C03832" w:rsidRDefault="00C03832">
            <w:pPr>
              <w:pStyle w:val="TableParagraph"/>
              <w:jc w:val="center"/>
              <w:rPr>
                <w:rFonts w:ascii="Times New Roman" w:eastAsia="宋体" w:hAnsi="Times New Roman" w:cs="Times New Roman"/>
                <w:sz w:val="21"/>
                <w:szCs w:val="21"/>
              </w:rPr>
            </w:pPr>
          </w:p>
        </w:tc>
        <w:tc>
          <w:tcPr>
            <w:tcW w:w="3664" w:type="dxa"/>
            <w:vAlign w:val="center"/>
          </w:tcPr>
          <w:p w14:paraId="60C03930"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sz w:val="21"/>
                <w:szCs w:val="21"/>
              </w:rPr>
              <w:t>《环境噪声监测技术规范</w:t>
            </w:r>
            <w:r>
              <w:rPr>
                <w:rFonts w:ascii="Times New Roman" w:eastAsia="宋体" w:hAnsi="Times New Roman" w:cs="Times New Roman"/>
                <w:sz w:val="21"/>
                <w:szCs w:val="21"/>
                <w:lang w:val="en-US"/>
              </w:rPr>
              <w:t xml:space="preserve"> </w:t>
            </w:r>
            <w:r>
              <w:rPr>
                <w:rFonts w:ascii="Times New Roman" w:eastAsia="宋体" w:hAnsi="Times New Roman" w:cs="Times New Roman"/>
                <w:sz w:val="21"/>
                <w:szCs w:val="21"/>
                <w:lang w:val="en-US"/>
              </w:rPr>
              <w:t>噪声测量值修正》</w:t>
            </w:r>
            <w:r>
              <w:rPr>
                <w:rFonts w:ascii="Times New Roman" w:eastAsia="宋体" w:hAnsi="Times New Roman" w:cs="Times New Roman" w:hint="eastAsia"/>
                <w:sz w:val="21"/>
                <w:szCs w:val="21"/>
                <w:lang w:val="en-US"/>
              </w:rPr>
              <w:t>HJ 706-2014</w:t>
            </w:r>
          </w:p>
        </w:tc>
        <w:tc>
          <w:tcPr>
            <w:tcW w:w="2741" w:type="dxa"/>
            <w:vMerge/>
            <w:vAlign w:val="center"/>
          </w:tcPr>
          <w:p w14:paraId="495EC931" w14:textId="77777777" w:rsidR="00C03832" w:rsidRDefault="00C03832">
            <w:pPr>
              <w:pStyle w:val="TableParagraph"/>
              <w:jc w:val="center"/>
              <w:rPr>
                <w:rFonts w:ascii="Times New Roman" w:eastAsia="宋体" w:hAnsi="Times New Roman" w:cs="Times New Roman"/>
                <w:sz w:val="21"/>
                <w:szCs w:val="21"/>
                <w:lang w:val="en-US"/>
              </w:rPr>
            </w:pPr>
          </w:p>
        </w:tc>
      </w:tr>
    </w:tbl>
    <w:p w14:paraId="7FE2289B" w14:textId="77777777" w:rsidR="00C03832" w:rsidRDefault="00000000">
      <w:pPr>
        <w:pStyle w:val="2"/>
        <w:tabs>
          <w:tab w:val="left" w:pos="661"/>
        </w:tabs>
        <w:ind w:left="0"/>
        <w:rPr>
          <w:rFonts w:ascii="宋体" w:eastAsia="宋体" w:hAnsi="宋体" w:cs="宋体" w:hint="eastAsia"/>
        </w:rPr>
      </w:pPr>
      <w:r>
        <w:rPr>
          <w:rFonts w:ascii="宋体" w:eastAsia="宋体" w:hAnsi="宋体" w:cs="宋体" w:hint="eastAsia"/>
          <w:lang w:val="en-US"/>
        </w:rPr>
        <w:t>8.2</w:t>
      </w:r>
      <w:r>
        <w:rPr>
          <w:rFonts w:ascii="宋体" w:eastAsia="宋体" w:hAnsi="宋体" w:cs="宋体" w:hint="eastAsia"/>
        </w:rPr>
        <w:t>质量保证和质量控制</w:t>
      </w:r>
      <w:bookmarkEnd w:id="192"/>
    </w:p>
    <w:p w14:paraId="223CBD1E" w14:textId="77777777" w:rsidR="00C03832" w:rsidRDefault="00000000">
      <w:pPr>
        <w:pStyle w:val="a4"/>
        <w:spacing w:line="360" w:lineRule="auto"/>
        <w:ind w:firstLineChars="200" w:firstLine="480"/>
        <w:rPr>
          <w:rFonts w:ascii="宋体" w:eastAsia="宋体" w:hAnsi="宋体" w:cs="宋体" w:hint="eastAsia"/>
        </w:rPr>
      </w:pPr>
      <w:r>
        <w:rPr>
          <w:rFonts w:ascii="宋体" w:eastAsia="宋体" w:hAnsi="宋体" w:cs="宋体" w:hint="eastAsia"/>
        </w:rPr>
        <w:t>本项目由建设单位委托北京中天云测检测技术有限公司开展</w:t>
      </w:r>
      <w:r>
        <w:rPr>
          <w:rFonts w:ascii="宋体" w:eastAsia="宋体" w:hAnsi="宋体" w:cs="宋体" w:hint="eastAsia"/>
          <w:lang w:val="en-US"/>
        </w:rPr>
        <w:t>污水、噪声</w:t>
      </w:r>
      <w:r>
        <w:rPr>
          <w:rFonts w:ascii="宋体" w:eastAsia="宋体" w:hAnsi="宋体" w:cs="宋体" w:hint="eastAsia"/>
        </w:rPr>
        <w:t>监</w:t>
      </w:r>
      <w:r>
        <w:rPr>
          <w:rFonts w:ascii="宋体" w:eastAsia="宋体" w:hAnsi="宋体" w:cs="宋体" w:hint="eastAsia"/>
          <w:spacing w:val="-11"/>
        </w:rPr>
        <w:t>测工作。该监测单位在北京市具有丰富的环境检测业绩，其检验检测机构资质认</w:t>
      </w:r>
      <w:r>
        <w:rPr>
          <w:rFonts w:ascii="宋体" w:eastAsia="宋体" w:hAnsi="宋体" w:cs="宋体" w:hint="eastAsia"/>
          <w:spacing w:val="-9"/>
        </w:rPr>
        <w:t xml:space="preserve">定证书编号为 </w:t>
      </w:r>
      <w:r>
        <w:rPr>
          <w:rFonts w:ascii="宋体" w:eastAsia="宋体" w:hAnsi="宋体" w:cs="宋体" w:hint="eastAsia"/>
          <w:lang w:val="en-US"/>
        </w:rPr>
        <w:t>22</w:t>
      </w:r>
      <w:r>
        <w:rPr>
          <w:rFonts w:ascii="宋体" w:eastAsia="宋体" w:hAnsi="宋体" w:cs="宋体" w:hint="eastAsia"/>
        </w:rPr>
        <w:t>0112050353（CMA）</w:t>
      </w:r>
    </w:p>
    <w:p w14:paraId="0F2FF6A7" w14:textId="77777777" w:rsidR="00C03832" w:rsidRDefault="00000000">
      <w:pPr>
        <w:pStyle w:val="a4"/>
        <w:spacing w:line="360" w:lineRule="auto"/>
        <w:ind w:firstLineChars="200" w:firstLine="480"/>
        <w:rPr>
          <w:rFonts w:ascii="宋体" w:eastAsia="宋体" w:hAnsi="宋体" w:cs="宋体" w:hint="eastAsia"/>
        </w:rPr>
      </w:pPr>
      <w:r>
        <w:rPr>
          <w:rFonts w:ascii="宋体" w:eastAsia="宋体" w:hAnsi="宋体" w:cs="宋体" w:hint="eastAsia"/>
        </w:rPr>
        <w:t>1、及时了解工况情况，保证监测过程中工况负荷满足验收监测要求。</w:t>
      </w:r>
    </w:p>
    <w:p w14:paraId="3E161479" w14:textId="77777777" w:rsidR="00C03832" w:rsidRDefault="00000000">
      <w:pPr>
        <w:pStyle w:val="a4"/>
        <w:spacing w:line="360" w:lineRule="auto"/>
        <w:ind w:firstLineChars="200" w:firstLine="480"/>
        <w:rPr>
          <w:rFonts w:ascii="宋体" w:eastAsia="宋体" w:hAnsi="宋体" w:cs="宋体" w:hint="eastAsia"/>
        </w:rPr>
      </w:pPr>
      <w:r>
        <w:rPr>
          <w:rFonts w:ascii="宋体" w:eastAsia="宋体" w:hAnsi="宋体" w:cs="宋体" w:hint="eastAsia"/>
        </w:rPr>
        <w:t>2、按照要求在监测点位取样，保证各监测点位布设的科学性和可比性。</w:t>
      </w:r>
    </w:p>
    <w:p w14:paraId="701C3B73" w14:textId="77777777" w:rsidR="00C03832" w:rsidRDefault="00000000">
      <w:pPr>
        <w:pStyle w:val="a4"/>
        <w:spacing w:line="360" w:lineRule="auto"/>
        <w:ind w:firstLineChars="200" w:firstLine="480"/>
        <w:rPr>
          <w:rFonts w:ascii="宋体" w:eastAsia="宋体" w:hAnsi="宋体" w:cs="宋体" w:hint="eastAsia"/>
        </w:rPr>
      </w:pPr>
      <w:r>
        <w:rPr>
          <w:rFonts w:ascii="宋体" w:eastAsia="宋体" w:hAnsi="宋体" w:cs="宋体" w:hint="eastAsia"/>
        </w:rPr>
        <w:t>3、监测分析方法采用国家有关部门颁布的标准（或推荐）方法，监测人员经过考核并持有上岗证书。</w:t>
      </w:r>
    </w:p>
    <w:p w14:paraId="06218E49" w14:textId="77777777" w:rsidR="00C03832" w:rsidRDefault="00000000">
      <w:pPr>
        <w:pStyle w:val="a4"/>
        <w:spacing w:line="360" w:lineRule="auto"/>
        <w:ind w:firstLineChars="200" w:firstLine="480"/>
        <w:rPr>
          <w:rFonts w:ascii="宋体" w:eastAsia="宋体" w:hAnsi="宋体" w:cs="宋体" w:hint="eastAsia"/>
        </w:rPr>
      </w:pPr>
      <w:r>
        <w:rPr>
          <w:rFonts w:ascii="宋体" w:eastAsia="宋体" w:hAnsi="宋体" w:cs="宋体" w:hint="eastAsia"/>
        </w:rPr>
        <w:t>4、实验室落实质量控制措施，保证验收监测分析结果的准确性、可靠性。</w:t>
      </w:r>
    </w:p>
    <w:p w14:paraId="505C4263" w14:textId="77777777" w:rsidR="00C03832" w:rsidRDefault="00000000">
      <w:pPr>
        <w:pStyle w:val="a4"/>
        <w:spacing w:line="360" w:lineRule="auto"/>
        <w:ind w:firstLineChars="200" w:firstLine="480"/>
        <w:rPr>
          <w:rFonts w:ascii="宋体" w:eastAsia="宋体" w:hAnsi="宋体" w:cs="宋体" w:hint="eastAsia"/>
        </w:rPr>
      </w:pPr>
      <w:r>
        <w:rPr>
          <w:rFonts w:ascii="宋体" w:eastAsia="宋体" w:hAnsi="宋体" w:cs="宋体" w:hint="eastAsia"/>
        </w:rPr>
        <w:t>5、废水的采样、保存和分析按照《水和废水监测分析方法》(第四版)的要</w:t>
      </w:r>
      <w:r>
        <w:rPr>
          <w:rFonts w:ascii="宋体" w:eastAsia="宋体" w:hAnsi="宋体" w:cs="宋体" w:hint="eastAsia"/>
          <w:spacing w:val="-17"/>
        </w:rPr>
        <w:t>求进行，采样频次按照《建设项目环境保护设施竣工验收监测技术要求</w:t>
      </w:r>
      <w:r>
        <w:rPr>
          <w:rFonts w:ascii="宋体" w:eastAsia="宋体" w:hAnsi="宋体" w:cs="宋体" w:hint="eastAsia"/>
        </w:rPr>
        <w:t>（试行</w:t>
      </w:r>
      <w:r>
        <w:rPr>
          <w:rFonts w:ascii="宋体" w:eastAsia="宋体" w:hAnsi="宋体" w:cs="宋体" w:hint="eastAsia"/>
          <w:spacing w:val="-84"/>
        </w:rPr>
        <w:t>）</w:t>
      </w:r>
      <w:r>
        <w:rPr>
          <w:rFonts w:ascii="宋体" w:eastAsia="宋体" w:hAnsi="宋体" w:cs="宋体" w:hint="eastAsia"/>
          <w:spacing w:val="-17"/>
        </w:rPr>
        <w:t>》</w:t>
      </w:r>
      <w:r>
        <w:rPr>
          <w:rFonts w:ascii="宋体" w:eastAsia="宋体" w:hAnsi="宋体" w:cs="宋体" w:hint="eastAsia"/>
        </w:rPr>
        <w:t>（环发〔2000〕38 号）进行；采样过程中采集了一定比例的平行样；实验室分</w:t>
      </w:r>
      <w:r>
        <w:rPr>
          <w:rFonts w:ascii="宋体" w:eastAsia="宋体" w:hAnsi="宋体" w:cs="宋体" w:hint="eastAsia"/>
          <w:spacing w:val="-8"/>
        </w:rPr>
        <w:t>析过程使用</w:t>
      </w:r>
      <w:r>
        <w:rPr>
          <w:rFonts w:ascii="宋体" w:eastAsia="宋体" w:hAnsi="宋体" w:cs="宋体" w:hint="eastAsia"/>
          <w:spacing w:val="-8"/>
        </w:rPr>
        <w:lastRenderedPageBreak/>
        <w:t>标准物质、采用空白试验、平行样测定、加标回收率测定等，同时对</w:t>
      </w:r>
      <w:r>
        <w:rPr>
          <w:rFonts w:ascii="宋体" w:eastAsia="宋体" w:hAnsi="宋体" w:cs="宋体" w:hint="eastAsia"/>
        </w:rPr>
        <w:t>质控数据进行了分析。</w:t>
      </w:r>
    </w:p>
    <w:p w14:paraId="7E6BAED2" w14:textId="77777777" w:rsidR="00C03832" w:rsidRDefault="00000000">
      <w:pPr>
        <w:pStyle w:val="a4"/>
        <w:spacing w:line="360" w:lineRule="auto"/>
        <w:ind w:firstLineChars="200" w:firstLine="480"/>
        <w:rPr>
          <w:rFonts w:ascii="宋体" w:eastAsia="宋体" w:hAnsi="宋体" w:cs="宋体" w:hint="eastAsia"/>
        </w:rPr>
      </w:pPr>
      <w:r>
        <w:rPr>
          <w:rFonts w:ascii="宋体" w:eastAsia="宋体" w:hAnsi="宋体" w:cs="宋体" w:hint="eastAsia"/>
          <w:lang w:val="en-US"/>
        </w:rPr>
        <w:t>6</w:t>
      </w:r>
      <w:r>
        <w:rPr>
          <w:rFonts w:ascii="宋体" w:eastAsia="宋体" w:hAnsi="宋体" w:cs="宋体" w:hint="eastAsia"/>
        </w:rPr>
        <w:t>、噪声仪在使用前后用声</w:t>
      </w:r>
      <w:proofErr w:type="gramStart"/>
      <w:r>
        <w:rPr>
          <w:rFonts w:ascii="宋体" w:eastAsia="宋体" w:hAnsi="宋体" w:cs="宋体" w:hint="eastAsia"/>
        </w:rPr>
        <w:t>校准器</w:t>
      </w:r>
      <w:proofErr w:type="gramEnd"/>
      <w:r>
        <w:rPr>
          <w:rFonts w:ascii="宋体" w:eastAsia="宋体" w:hAnsi="宋体" w:cs="宋体" w:hint="eastAsia"/>
        </w:rPr>
        <w:t>校准，校准读数偏差不大于 0.5 分贝。</w:t>
      </w:r>
    </w:p>
    <w:p w14:paraId="041EACD9" w14:textId="77777777" w:rsidR="00C03832" w:rsidRDefault="00000000">
      <w:pPr>
        <w:pStyle w:val="a4"/>
        <w:spacing w:line="360" w:lineRule="auto"/>
        <w:ind w:firstLineChars="200" w:firstLine="480"/>
        <w:rPr>
          <w:rFonts w:ascii="宋体" w:eastAsia="宋体" w:hAnsi="宋体" w:cs="宋体" w:hint="eastAsia"/>
        </w:rPr>
      </w:pPr>
      <w:r>
        <w:rPr>
          <w:rFonts w:ascii="宋体" w:eastAsia="宋体" w:hAnsi="宋体" w:cs="宋体" w:hint="eastAsia"/>
          <w:lang w:val="en-US"/>
        </w:rPr>
        <w:t>7</w:t>
      </w:r>
      <w:r>
        <w:rPr>
          <w:rFonts w:ascii="宋体" w:eastAsia="宋体" w:hAnsi="宋体" w:cs="宋体" w:hint="eastAsia"/>
        </w:rPr>
        <w:t>、测量数据严格实行三级审核制度，经过校对校核，最后由技术负责人审定。</w:t>
      </w:r>
    </w:p>
    <w:p w14:paraId="27D9AC5E" w14:textId="77777777" w:rsidR="00C03832" w:rsidRDefault="00C03832">
      <w:pPr>
        <w:spacing w:line="360" w:lineRule="auto"/>
        <w:ind w:firstLineChars="200" w:firstLine="480"/>
        <w:rPr>
          <w:rFonts w:ascii="宋体" w:eastAsia="宋体" w:hAnsi="宋体" w:cs="宋体" w:hint="eastAsia"/>
          <w:color w:val="FF0000"/>
          <w:sz w:val="24"/>
          <w:szCs w:val="24"/>
        </w:rPr>
        <w:sectPr w:rsidR="00C03832">
          <w:pgSz w:w="11910" w:h="16840"/>
          <w:pgMar w:top="1360" w:right="1560" w:bottom="1600" w:left="1560" w:header="877" w:footer="1408" w:gutter="0"/>
          <w:cols w:space="720"/>
        </w:sectPr>
      </w:pPr>
    </w:p>
    <w:p w14:paraId="64B65A14" w14:textId="77777777" w:rsidR="00C03832" w:rsidRDefault="00000000">
      <w:pPr>
        <w:pStyle w:val="1"/>
        <w:tabs>
          <w:tab w:val="left" w:pos="660"/>
          <w:tab w:val="left" w:pos="661"/>
        </w:tabs>
        <w:spacing w:before="0" w:line="360" w:lineRule="auto"/>
        <w:ind w:left="0" w:firstLine="0"/>
        <w:rPr>
          <w:rFonts w:ascii="宋体" w:eastAsia="宋体" w:hAnsi="宋体" w:cs="宋体" w:hint="eastAsia"/>
          <w:sz w:val="24"/>
          <w:szCs w:val="24"/>
        </w:rPr>
      </w:pPr>
      <w:bookmarkStart w:id="193" w:name="_bookmark49"/>
      <w:bookmarkStart w:id="194" w:name="_Toc30104"/>
      <w:bookmarkEnd w:id="193"/>
      <w:r>
        <w:rPr>
          <w:rFonts w:ascii="宋体" w:eastAsia="宋体" w:hAnsi="宋体" w:cs="宋体" w:hint="eastAsia"/>
          <w:sz w:val="24"/>
          <w:szCs w:val="24"/>
          <w:lang w:val="en-US"/>
        </w:rPr>
        <w:lastRenderedPageBreak/>
        <w:t xml:space="preserve">9 </w:t>
      </w:r>
      <w:r>
        <w:rPr>
          <w:rFonts w:ascii="宋体" w:eastAsia="宋体" w:hAnsi="宋体" w:cs="宋体" w:hint="eastAsia"/>
          <w:sz w:val="24"/>
          <w:szCs w:val="24"/>
        </w:rPr>
        <w:t>验收监测结果与分析评价</w:t>
      </w:r>
      <w:bookmarkStart w:id="195" w:name="_bookmark50"/>
      <w:bookmarkEnd w:id="194"/>
      <w:bookmarkEnd w:id="195"/>
    </w:p>
    <w:p w14:paraId="42AA997E" w14:textId="77777777" w:rsidR="00C03832" w:rsidRDefault="00000000">
      <w:pPr>
        <w:pStyle w:val="1"/>
        <w:tabs>
          <w:tab w:val="left" w:pos="660"/>
          <w:tab w:val="left" w:pos="661"/>
        </w:tabs>
        <w:spacing w:before="0" w:line="360" w:lineRule="auto"/>
        <w:ind w:left="0" w:firstLine="0"/>
        <w:rPr>
          <w:rFonts w:ascii="宋体" w:eastAsia="宋体" w:hAnsi="宋体" w:cs="宋体" w:hint="eastAsia"/>
          <w:sz w:val="24"/>
          <w:szCs w:val="24"/>
        </w:rPr>
      </w:pPr>
      <w:bookmarkStart w:id="196" w:name="_Toc18825"/>
      <w:r>
        <w:rPr>
          <w:rFonts w:ascii="宋体" w:eastAsia="宋体" w:hAnsi="宋体" w:cs="宋体" w:hint="eastAsia"/>
          <w:sz w:val="24"/>
          <w:szCs w:val="24"/>
          <w:lang w:val="en-US"/>
        </w:rPr>
        <w:t>9.1</w:t>
      </w:r>
      <w:r>
        <w:rPr>
          <w:rFonts w:ascii="宋体" w:eastAsia="宋体" w:hAnsi="宋体" w:cs="宋体" w:hint="eastAsia"/>
          <w:sz w:val="24"/>
          <w:szCs w:val="24"/>
        </w:rPr>
        <w:t>生产工况</w:t>
      </w:r>
      <w:bookmarkEnd w:id="196"/>
    </w:p>
    <w:p w14:paraId="25CF43A7" w14:textId="77777777" w:rsidR="00C03832" w:rsidRDefault="00000000">
      <w:pPr>
        <w:pStyle w:val="a4"/>
        <w:spacing w:line="360" w:lineRule="auto"/>
        <w:ind w:firstLineChars="200" w:firstLine="450"/>
        <w:jc w:val="both"/>
        <w:rPr>
          <w:rFonts w:ascii="宋体" w:eastAsia="宋体" w:hAnsi="宋体" w:cs="宋体" w:hint="eastAsia"/>
        </w:rPr>
      </w:pPr>
      <w:r>
        <w:rPr>
          <w:rFonts w:ascii="宋体" w:eastAsia="宋体" w:hAnsi="宋体" w:cs="宋体" w:hint="eastAsia"/>
          <w:spacing w:val="-15"/>
        </w:rPr>
        <w:t xml:space="preserve">在验收监测期间，记录生产负荷，在生产负荷达到 </w:t>
      </w:r>
      <w:r>
        <w:rPr>
          <w:rFonts w:ascii="宋体" w:eastAsia="宋体" w:hAnsi="宋体" w:cs="宋体" w:hint="eastAsia"/>
        </w:rPr>
        <w:t>75%</w:t>
      </w:r>
      <w:r>
        <w:rPr>
          <w:rFonts w:ascii="宋体" w:eastAsia="宋体" w:hAnsi="宋体" w:cs="宋体" w:hint="eastAsia"/>
          <w:spacing w:val="-2"/>
        </w:rPr>
        <w:t>以上条件下进行现场</w:t>
      </w:r>
      <w:r>
        <w:rPr>
          <w:rFonts w:ascii="宋体" w:eastAsia="宋体" w:hAnsi="宋体" w:cs="宋体" w:hint="eastAsia"/>
          <w:spacing w:val="-10"/>
        </w:rPr>
        <w:t xml:space="preserve">采样与测试。当生产负荷小于 </w:t>
      </w:r>
      <w:r>
        <w:rPr>
          <w:rFonts w:ascii="宋体" w:eastAsia="宋体" w:hAnsi="宋体" w:cs="宋体" w:hint="eastAsia"/>
        </w:rPr>
        <w:t>75%</w:t>
      </w:r>
      <w:r>
        <w:rPr>
          <w:rFonts w:ascii="宋体" w:eastAsia="宋体" w:hAnsi="宋体" w:cs="宋体" w:hint="eastAsia"/>
          <w:spacing w:val="-11"/>
        </w:rPr>
        <w:t>时，停止现场监测，以保证监测数据的有效性</w:t>
      </w:r>
      <w:r>
        <w:rPr>
          <w:rFonts w:ascii="宋体" w:eastAsia="宋体" w:hAnsi="宋体" w:cs="宋体" w:hint="eastAsia"/>
        </w:rPr>
        <w:t>和准确性。</w:t>
      </w:r>
    </w:p>
    <w:p w14:paraId="1B631F15" w14:textId="77777777" w:rsidR="00C03832" w:rsidRDefault="00000000">
      <w:pPr>
        <w:pStyle w:val="2"/>
        <w:tabs>
          <w:tab w:val="left" w:pos="661"/>
        </w:tabs>
        <w:spacing w:line="360" w:lineRule="auto"/>
        <w:ind w:left="0"/>
        <w:rPr>
          <w:rFonts w:ascii="宋体" w:eastAsia="宋体" w:hAnsi="宋体" w:cs="宋体" w:hint="eastAsia"/>
        </w:rPr>
      </w:pPr>
      <w:bookmarkStart w:id="197" w:name="_bookmark51"/>
      <w:bookmarkStart w:id="198" w:name="_Toc8855"/>
      <w:bookmarkEnd w:id="197"/>
      <w:r>
        <w:rPr>
          <w:rFonts w:ascii="宋体" w:eastAsia="宋体" w:hAnsi="宋体" w:cs="宋体" w:hint="eastAsia"/>
          <w:lang w:val="en-US"/>
        </w:rPr>
        <w:t>9.2</w:t>
      </w:r>
      <w:r>
        <w:rPr>
          <w:rFonts w:ascii="宋体" w:eastAsia="宋体" w:hAnsi="宋体" w:cs="宋体" w:hint="eastAsia"/>
        </w:rPr>
        <w:t>环境保护设施调试效果</w:t>
      </w:r>
      <w:bookmarkEnd w:id="198"/>
    </w:p>
    <w:p w14:paraId="44AC320F" w14:textId="77777777" w:rsidR="00C03832" w:rsidRDefault="00000000">
      <w:pPr>
        <w:pStyle w:val="2"/>
        <w:tabs>
          <w:tab w:val="left" w:pos="795"/>
        </w:tabs>
        <w:spacing w:line="360" w:lineRule="auto"/>
        <w:ind w:left="0"/>
        <w:rPr>
          <w:rFonts w:ascii="宋体" w:eastAsia="宋体" w:hAnsi="宋体" w:cs="宋体" w:hint="eastAsia"/>
        </w:rPr>
      </w:pPr>
      <w:bookmarkStart w:id="199" w:name="_bookmark52"/>
      <w:bookmarkStart w:id="200" w:name="_Toc1661"/>
      <w:bookmarkEnd w:id="199"/>
      <w:r>
        <w:rPr>
          <w:rFonts w:ascii="宋体" w:eastAsia="宋体" w:hAnsi="宋体" w:cs="宋体" w:hint="eastAsia"/>
          <w:lang w:val="en-US"/>
        </w:rPr>
        <w:t>9.2.1</w:t>
      </w:r>
      <w:r>
        <w:rPr>
          <w:rFonts w:ascii="宋体" w:eastAsia="宋体" w:hAnsi="宋体" w:cs="宋体" w:hint="eastAsia"/>
        </w:rPr>
        <w:t>厂界噪声</w:t>
      </w:r>
      <w:bookmarkEnd w:id="200"/>
    </w:p>
    <w:p w14:paraId="1D094397" w14:textId="77777777" w:rsidR="00C03832" w:rsidRDefault="00000000">
      <w:pPr>
        <w:pStyle w:val="a4"/>
        <w:spacing w:line="360" w:lineRule="auto"/>
        <w:ind w:firstLineChars="200" w:firstLine="474"/>
        <w:jc w:val="both"/>
        <w:rPr>
          <w:rFonts w:ascii="宋体" w:eastAsia="宋体" w:hAnsi="宋体" w:cs="宋体" w:hint="eastAsia"/>
        </w:rPr>
      </w:pPr>
      <w:r>
        <w:rPr>
          <w:rFonts w:ascii="宋体" w:eastAsia="宋体" w:hAnsi="宋体" w:cs="宋体" w:hint="eastAsia"/>
          <w:spacing w:val="-3"/>
        </w:rPr>
        <w:t>北京中天云测检测技术有限公司对项目</w:t>
      </w:r>
      <w:r>
        <w:rPr>
          <w:rFonts w:ascii="宋体" w:eastAsia="宋体" w:hAnsi="宋体" w:cs="宋体" w:hint="eastAsia"/>
          <w:spacing w:val="-3"/>
          <w:lang w:val="en-US"/>
        </w:rPr>
        <w:t>噪声进行了监测，根据《检测报告》</w:t>
      </w:r>
      <w:r>
        <w:rPr>
          <w:rFonts w:ascii="宋体" w:eastAsia="宋体" w:hAnsi="宋体" w:cs="宋体" w:hint="eastAsia"/>
        </w:rPr>
        <w:t>（报告编号：</w:t>
      </w:r>
      <w:r>
        <w:rPr>
          <w:rFonts w:ascii="宋体" w:eastAsia="宋体" w:hAnsi="宋体" w:cs="宋体" w:hint="eastAsia"/>
          <w:lang w:val="en-US"/>
        </w:rPr>
        <w:t>HB2025022001</w:t>
      </w:r>
      <w:r>
        <w:rPr>
          <w:rFonts w:ascii="宋体" w:eastAsia="宋体" w:hAnsi="宋体" w:cs="宋体" w:hint="eastAsia"/>
        </w:rPr>
        <w:t>），本项目厂界噪声检测结果见表 9-1。</w:t>
      </w:r>
    </w:p>
    <w:p w14:paraId="0772BF0B" w14:textId="77777777" w:rsidR="00C03832" w:rsidRDefault="00000000">
      <w:pPr>
        <w:pStyle w:val="2"/>
        <w:tabs>
          <w:tab w:val="left" w:pos="3377"/>
        </w:tabs>
        <w:spacing w:line="360" w:lineRule="auto"/>
        <w:ind w:left="0" w:firstLineChars="200" w:firstLine="482"/>
        <w:jc w:val="center"/>
        <w:rPr>
          <w:rFonts w:ascii="宋体" w:eastAsia="宋体" w:hAnsi="宋体" w:cs="宋体" w:hint="eastAsia"/>
        </w:rPr>
      </w:pPr>
      <w:bookmarkStart w:id="201" w:name="_Toc1159"/>
      <w:bookmarkStart w:id="202" w:name="_Toc30522_WPSOffice_Level3"/>
      <w:r>
        <w:rPr>
          <w:rFonts w:ascii="宋体" w:eastAsia="宋体" w:hAnsi="宋体" w:cs="宋体" w:hint="eastAsia"/>
        </w:rPr>
        <w:t>表</w:t>
      </w:r>
      <w:r>
        <w:rPr>
          <w:rFonts w:ascii="宋体" w:eastAsia="宋体" w:hAnsi="宋体" w:cs="宋体" w:hint="eastAsia"/>
          <w:spacing w:val="-60"/>
        </w:rPr>
        <w:t xml:space="preserve"> </w:t>
      </w:r>
      <w:r>
        <w:rPr>
          <w:rFonts w:ascii="宋体" w:eastAsia="宋体" w:hAnsi="宋体" w:cs="宋体" w:hint="eastAsia"/>
        </w:rPr>
        <w:t>9-1</w:t>
      </w:r>
      <w:r>
        <w:rPr>
          <w:rFonts w:ascii="宋体" w:eastAsia="宋体" w:hAnsi="宋体" w:cs="宋体" w:hint="eastAsia"/>
          <w:lang w:val="en-US"/>
        </w:rPr>
        <w:t xml:space="preserve">    </w:t>
      </w:r>
      <w:r>
        <w:rPr>
          <w:rFonts w:ascii="宋体" w:eastAsia="宋体" w:hAnsi="宋体" w:cs="宋体" w:hint="eastAsia"/>
        </w:rPr>
        <w:t>本项目噪声检测结果一览表</w:t>
      </w:r>
      <w:bookmarkEnd w:id="201"/>
      <w:bookmarkEnd w:id="202"/>
    </w:p>
    <w:tbl>
      <w:tblPr>
        <w:tblStyle w:val="a8"/>
        <w:tblW w:w="9037" w:type="dxa"/>
        <w:jc w:val="center"/>
        <w:tblLayout w:type="fixed"/>
        <w:tblLook w:val="04A0" w:firstRow="1" w:lastRow="0" w:firstColumn="1" w:lastColumn="0" w:noHBand="0" w:noVBand="1"/>
      </w:tblPr>
      <w:tblGrid>
        <w:gridCol w:w="1581"/>
        <w:gridCol w:w="2033"/>
        <w:gridCol w:w="1807"/>
        <w:gridCol w:w="1807"/>
        <w:gridCol w:w="1809"/>
      </w:tblGrid>
      <w:tr w:rsidR="00C03832" w14:paraId="42B53C2B" w14:textId="77777777">
        <w:trPr>
          <w:trHeight w:val="279"/>
          <w:jc w:val="center"/>
        </w:trPr>
        <w:tc>
          <w:tcPr>
            <w:tcW w:w="1581" w:type="dxa"/>
            <w:vAlign w:val="center"/>
          </w:tcPr>
          <w:p w14:paraId="5817AB89" w14:textId="77777777" w:rsidR="00C03832" w:rsidRDefault="00000000">
            <w:pPr>
              <w:pStyle w:val="a4"/>
              <w:spacing w:line="240" w:lineRule="exact"/>
              <w:jc w:val="center"/>
              <w:rPr>
                <w:rFonts w:ascii="Times New Roman" w:eastAsia="宋体" w:hAnsi="Times New Roman" w:cs="Times New Roman"/>
                <w:sz w:val="21"/>
                <w:szCs w:val="22"/>
              </w:rPr>
            </w:pPr>
            <w:r>
              <w:rPr>
                <w:rFonts w:ascii="Times New Roman" w:eastAsia="宋体" w:hAnsi="Times New Roman" w:cs="Times New Roman"/>
                <w:sz w:val="21"/>
                <w:szCs w:val="22"/>
              </w:rPr>
              <w:t>检测点位</w:t>
            </w:r>
          </w:p>
        </w:tc>
        <w:tc>
          <w:tcPr>
            <w:tcW w:w="2033" w:type="dxa"/>
            <w:vAlign w:val="center"/>
          </w:tcPr>
          <w:p w14:paraId="1F1C9CDC" w14:textId="77777777" w:rsidR="00C03832" w:rsidRDefault="00000000">
            <w:pPr>
              <w:pStyle w:val="a4"/>
              <w:spacing w:line="240" w:lineRule="exact"/>
              <w:jc w:val="center"/>
              <w:rPr>
                <w:rFonts w:ascii="Times New Roman" w:eastAsia="宋体" w:hAnsi="Times New Roman" w:cs="Times New Roman"/>
                <w:sz w:val="21"/>
                <w:szCs w:val="22"/>
              </w:rPr>
            </w:pPr>
            <w:r>
              <w:rPr>
                <w:rFonts w:ascii="Times New Roman" w:eastAsia="宋体" w:hAnsi="Times New Roman" w:cs="Times New Roman"/>
                <w:sz w:val="21"/>
                <w:szCs w:val="22"/>
              </w:rPr>
              <w:t>检测时间</w:t>
            </w:r>
          </w:p>
        </w:tc>
        <w:tc>
          <w:tcPr>
            <w:tcW w:w="1807" w:type="dxa"/>
            <w:vAlign w:val="center"/>
          </w:tcPr>
          <w:p w14:paraId="27BA6197"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sz w:val="21"/>
                <w:szCs w:val="22"/>
              </w:rPr>
              <w:t>测量值</w:t>
            </w:r>
            <w:r>
              <w:rPr>
                <w:rFonts w:ascii="Times New Roman" w:eastAsia="宋体" w:hAnsi="Times New Roman" w:cs="Times New Roman" w:hint="eastAsia"/>
                <w:sz w:val="21"/>
                <w:szCs w:val="22"/>
                <w:lang w:val="en-US"/>
              </w:rPr>
              <w:t>dB(A)</w:t>
            </w:r>
          </w:p>
        </w:tc>
        <w:tc>
          <w:tcPr>
            <w:tcW w:w="1807" w:type="dxa"/>
            <w:vAlign w:val="center"/>
          </w:tcPr>
          <w:p w14:paraId="343EA424" w14:textId="77777777" w:rsidR="00C03832" w:rsidRDefault="00000000">
            <w:pPr>
              <w:pStyle w:val="a4"/>
              <w:spacing w:line="240" w:lineRule="exact"/>
              <w:jc w:val="center"/>
              <w:rPr>
                <w:rFonts w:ascii="Times New Roman" w:eastAsia="宋体" w:hAnsi="Times New Roman" w:cs="Times New Roman"/>
                <w:sz w:val="21"/>
                <w:szCs w:val="22"/>
              </w:rPr>
            </w:pPr>
            <w:r>
              <w:rPr>
                <w:rFonts w:ascii="Times New Roman" w:eastAsia="宋体" w:hAnsi="Times New Roman" w:cs="Times New Roman"/>
                <w:sz w:val="21"/>
                <w:szCs w:val="22"/>
              </w:rPr>
              <w:t>执行标准</w:t>
            </w:r>
            <w:r>
              <w:rPr>
                <w:rFonts w:ascii="Times New Roman" w:eastAsia="宋体" w:hAnsi="Times New Roman" w:cs="Times New Roman" w:hint="eastAsia"/>
                <w:sz w:val="21"/>
                <w:szCs w:val="22"/>
                <w:lang w:val="en-US"/>
              </w:rPr>
              <w:t>dB(A)</w:t>
            </w:r>
          </w:p>
        </w:tc>
        <w:tc>
          <w:tcPr>
            <w:tcW w:w="1809" w:type="dxa"/>
            <w:vAlign w:val="center"/>
          </w:tcPr>
          <w:p w14:paraId="622BBB17" w14:textId="77777777" w:rsidR="00C03832" w:rsidRDefault="00000000">
            <w:pPr>
              <w:pStyle w:val="a4"/>
              <w:spacing w:line="240" w:lineRule="exact"/>
              <w:jc w:val="center"/>
              <w:rPr>
                <w:rFonts w:ascii="Times New Roman" w:eastAsia="宋体" w:hAnsi="Times New Roman" w:cs="Times New Roman"/>
                <w:sz w:val="21"/>
                <w:szCs w:val="22"/>
              </w:rPr>
            </w:pPr>
            <w:r>
              <w:rPr>
                <w:rFonts w:ascii="Times New Roman" w:eastAsia="宋体" w:hAnsi="Times New Roman" w:cs="Times New Roman"/>
                <w:sz w:val="21"/>
                <w:szCs w:val="22"/>
              </w:rPr>
              <w:t>达标情况</w:t>
            </w:r>
          </w:p>
        </w:tc>
      </w:tr>
      <w:tr w:rsidR="00C03832" w14:paraId="2ADE3E82" w14:textId="77777777">
        <w:trPr>
          <w:trHeight w:val="502"/>
          <w:jc w:val="center"/>
        </w:trPr>
        <w:tc>
          <w:tcPr>
            <w:tcW w:w="1581" w:type="dxa"/>
            <w:vAlign w:val="center"/>
          </w:tcPr>
          <w:p w14:paraId="3DD21D28"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东侧外</w:t>
            </w:r>
            <w:r>
              <w:rPr>
                <w:rFonts w:ascii="Times New Roman" w:eastAsia="宋体" w:hAnsi="Times New Roman" w:cs="Times New Roman" w:hint="eastAsia"/>
                <w:sz w:val="21"/>
                <w:szCs w:val="22"/>
                <w:lang w:val="en-US"/>
              </w:rPr>
              <w:t>1</w:t>
            </w:r>
            <w:r>
              <w:rPr>
                <w:rFonts w:ascii="Times New Roman" w:eastAsia="宋体" w:hAnsi="Times New Roman" w:cs="Times New Roman" w:hint="eastAsia"/>
                <w:sz w:val="21"/>
                <w:szCs w:val="22"/>
                <w:lang w:val="en-US"/>
              </w:rPr>
              <w:t>米▲</w:t>
            </w:r>
            <w:r>
              <w:rPr>
                <w:rFonts w:ascii="Times New Roman" w:eastAsia="宋体" w:hAnsi="Times New Roman" w:cs="Times New Roman" w:hint="eastAsia"/>
                <w:sz w:val="21"/>
                <w:szCs w:val="22"/>
                <w:lang w:val="en-US"/>
              </w:rPr>
              <w:t>1</w:t>
            </w:r>
          </w:p>
        </w:tc>
        <w:tc>
          <w:tcPr>
            <w:tcW w:w="2033" w:type="dxa"/>
            <w:vAlign w:val="center"/>
          </w:tcPr>
          <w:p w14:paraId="40B551B6"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2025.02.20</w:t>
            </w:r>
          </w:p>
          <w:p w14:paraId="070C8637"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11</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05</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11</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10</w:t>
            </w:r>
          </w:p>
        </w:tc>
        <w:tc>
          <w:tcPr>
            <w:tcW w:w="1807" w:type="dxa"/>
            <w:vAlign w:val="center"/>
          </w:tcPr>
          <w:p w14:paraId="0685B052" w14:textId="77777777" w:rsidR="00C03832" w:rsidRDefault="00000000">
            <w:pPr>
              <w:spacing w:line="240" w:lineRule="exact"/>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50</w:t>
            </w:r>
          </w:p>
        </w:tc>
        <w:tc>
          <w:tcPr>
            <w:tcW w:w="1807" w:type="dxa"/>
            <w:vAlign w:val="center"/>
          </w:tcPr>
          <w:p w14:paraId="51C9E014"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60</w:t>
            </w:r>
          </w:p>
        </w:tc>
        <w:tc>
          <w:tcPr>
            <w:tcW w:w="1809" w:type="dxa"/>
            <w:vAlign w:val="center"/>
          </w:tcPr>
          <w:p w14:paraId="48A63223" w14:textId="77777777" w:rsidR="00C03832" w:rsidRDefault="00000000">
            <w:pPr>
              <w:pStyle w:val="a4"/>
              <w:spacing w:line="240" w:lineRule="exact"/>
              <w:jc w:val="center"/>
              <w:rPr>
                <w:rFonts w:ascii="Times New Roman" w:eastAsia="宋体" w:hAnsi="Times New Roman" w:cs="Times New Roman"/>
                <w:sz w:val="21"/>
                <w:szCs w:val="22"/>
              </w:rPr>
            </w:pPr>
            <w:r>
              <w:rPr>
                <w:rFonts w:ascii="Times New Roman" w:eastAsia="宋体" w:hAnsi="Times New Roman" w:cs="Times New Roman"/>
                <w:sz w:val="21"/>
                <w:szCs w:val="22"/>
              </w:rPr>
              <w:t>达标</w:t>
            </w:r>
          </w:p>
        </w:tc>
      </w:tr>
      <w:tr w:rsidR="00C03832" w14:paraId="2466FB35" w14:textId="77777777">
        <w:trPr>
          <w:trHeight w:val="502"/>
          <w:jc w:val="center"/>
        </w:trPr>
        <w:tc>
          <w:tcPr>
            <w:tcW w:w="1581" w:type="dxa"/>
            <w:vAlign w:val="center"/>
          </w:tcPr>
          <w:p w14:paraId="2B10DA3E"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南侧外</w:t>
            </w:r>
            <w:r>
              <w:rPr>
                <w:rFonts w:ascii="Times New Roman" w:eastAsia="宋体" w:hAnsi="Times New Roman" w:cs="Times New Roman" w:hint="eastAsia"/>
                <w:sz w:val="21"/>
                <w:szCs w:val="22"/>
                <w:lang w:val="en-US"/>
              </w:rPr>
              <w:t>1</w:t>
            </w:r>
            <w:r>
              <w:rPr>
                <w:rFonts w:ascii="Times New Roman" w:eastAsia="宋体" w:hAnsi="Times New Roman" w:cs="Times New Roman" w:hint="eastAsia"/>
                <w:sz w:val="21"/>
                <w:szCs w:val="22"/>
                <w:lang w:val="en-US"/>
              </w:rPr>
              <w:t>米▲</w:t>
            </w:r>
            <w:r>
              <w:rPr>
                <w:rFonts w:ascii="Times New Roman" w:eastAsia="宋体" w:hAnsi="Times New Roman" w:cs="Times New Roman" w:hint="eastAsia"/>
                <w:sz w:val="21"/>
                <w:szCs w:val="22"/>
                <w:lang w:val="en-US"/>
              </w:rPr>
              <w:t>2</w:t>
            </w:r>
          </w:p>
        </w:tc>
        <w:tc>
          <w:tcPr>
            <w:tcW w:w="2033" w:type="dxa"/>
            <w:vAlign w:val="center"/>
          </w:tcPr>
          <w:p w14:paraId="40914E45"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2025.02.20</w:t>
            </w:r>
          </w:p>
          <w:p w14:paraId="21748D6D"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11</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14</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11</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19</w:t>
            </w:r>
          </w:p>
        </w:tc>
        <w:tc>
          <w:tcPr>
            <w:tcW w:w="1807" w:type="dxa"/>
            <w:vAlign w:val="center"/>
          </w:tcPr>
          <w:p w14:paraId="0F6258B4" w14:textId="77777777" w:rsidR="00C03832" w:rsidRDefault="00000000">
            <w:pPr>
              <w:spacing w:line="240" w:lineRule="exact"/>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51</w:t>
            </w:r>
          </w:p>
        </w:tc>
        <w:tc>
          <w:tcPr>
            <w:tcW w:w="1807" w:type="dxa"/>
            <w:vAlign w:val="center"/>
          </w:tcPr>
          <w:p w14:paraId="4AF1BD84"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60</w:t>
            </w:r>
          </w:p>
        </w:tc>
        <w:tc>
          <w:tcPr>
            <w:tcW w:w="1809" w:type="dxa"/>
            <w:vAlign w:val="center"/>
          </w:tcPr>
          <w:p w14:paraId="37005FC6" w14:textId="77777777" w:rsidR="00C03832" w:rsidRDefault="00000000">
            <w:pPr>
              <w:pStyle w:val="a4"/>
              <w:spacing w:line="240" w:lineRule="exact"/>
              <w:jc w:val="center"/>
              <w:rPr>
                <w:rFonts w:ascii="Times New Roman" w:eastAsia="宋体" w:hAnsi="Times New Roman" w:cs="Times New Roman"/>
                <w:sz w:val="21"/>
                <w:szCs w:val="22"/>
              </w:rPr>
            </w:pPr>
            <w:r>
              <w:rPr>
                <w:rFonts w:ascii="Times New Roman" w:eastAsia="宋体" w:hAnsi="Times New Roman" w:cs="Times New Roman"/>
                <w:sz w:val="21"/>
                <w:szCs w:val="22"/>
              </w:rPr>
              <w:t>达标</w:t>
            </w:r>
          </w:p>
        </w:tc>
      </w:tr>
      <w:tr w:rsidR="00C03832" w14:paraId="7F836D7B" w14:textId="77777777">
        <w:trPr>
          <w:trHeight w:val="502"/>
          <w:jc w:val="center"/>
        </w:trPr>
        <w:tc>
          <w:tcPr>
            <w:tcW w:w="1581" w:type="dxa"/>
            <w:vAlign w:val="center"/>
          </w:tcPr>
          <w:p w14:paraId="1DBFF6A6"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西侧外</w:t>
            </w:r>
            <w:r>
              <w:rPr>
                <w:rFonts w:ascii="Times New Roman" w:eastAsia="宋体" w:hAnsi="Times New Roman" w:cs="Times New Roman" w:hint="eastAsia"/>
                <w:sz w:val="21"/>
                <w:szCs w:val="22"/>
                <w:lang w:val="en-US"/>
              </w:rPr>
              <w:t>1</w:t>
            </w:r>
            <w:r>
              <w:rPr>
                <w:rFonts w:ascii="Times New Roman" w:eastAsia="宋体" w:hAnsi="Times New Roman" w:cs="Times New Roman" w:hint="eastAsia"/>
                <w:sz w:val="21"/>
                <w:szCs w:val="22"/>
                <w:lang w:val="en-US"/>
              </w:rPr>
              <w:t>米▲</w:t>
            </w:r>
            <w:r>
              <w:rPr>
                <w:rFonts w:ascii="Times New Roman" w:eastAsia="宋体" w:hAnsi="Times New Roman" w:cs="Times New Roman" w:hint="eastAsia"/>
                <w:sz w:val="21"/>
                <w:szCs w:val="22"/>
                <w:lang w:val="en-US"/>
              </w:rPr>
              <w:t>3</w:t>
            </w:r>
          </w:p>
        </w:tc>
        <w:tc>
          <w:tcPr>
            <w:tcW w:w="2033" w:type="dxa"/>
            <w:vAlign w:val="center"/>
          </w:tcPr>
          <w:p w14:paraId="68660256"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2025.02.20</w:t>
            </w:r>
          </w:p>
          <w:p w14:paraId="2C749AC0"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11</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25</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11</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30</w:t>
            </w:r>
          </w:p>
        </w:tc>
        <w:tc>
          <w:tcPr>
            <w:tcW w:w="1807" w:type="dxa"/>
            <w:vAlign w:val="center"/>
          </w:tcPr>
          <w:p w14:paraId="106174BF" w14:textId="77777777" w:rsidR="00C03832" w:rsidRDefault="00000000">
            <w:pPr>
              <w:spacing w:line="240" w:lineRule="exact"/>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51</w:t>
            </w:r>
          </w:p>
        </w:tc>
        <w:tc>
          <w:tcPr>
            <w:tcW w:w="1807" w:type="dxa"/>
            <w:vAlign w:val="center"/>
          </w:tcPr>
          <w:p w14:paraId="05C87152"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60</w:t>
            </w:r>
          </w:p>
        </w:tc>
        <w:tc>
          <w:tcPr>
            <w:tcW w:w="1809" w:type="dxa"/>
            <w:vAlign w:val="center"/>
          </w:tcPr>
          <w:p w14:paraId="75B01786" w14:textId="77777777" w:rsidR="00C03832" w:rsidRDefault="00000000">
            <w:pPr>
              <w:pStyle w:val="a4"/>
              <w:spacing w:line="240" w:lineRule="exact"/>
              <w:jc w:val="center"/>
              <w:rPr>
                <w:rFonts w:ascii="Times New Roman" w:eastAsia="宋体" w:hAnsi="Times New Roman" w:cs="Times New Roman"/>
                <w:sz w:val="21"/>
                <w:szCs w:val="22"/>
              </w:rPr>
            </w:pPr>
            <w:r>
              <w:rPr>
                <w:rFonts w:ascii="Times New Roman" w:eastAsia="宋体" w:hAnsi="Times New Roman" w:cs="Times New Roman"/>
                <w:sz w:val="21"/>
                <w:szCs w:val="22"/>
              </w:rPr>
              <w:t>达标</w:t>
            </w:r>
          </w:p>
        </w:tc>
      </w:tr>
      <w:tr w:rsidR="00C03832" w14:paraId="6A6555D5" w14:textId="77777777">
        <w:trPr>
          <w:trHeight w:val="502"/>
          <w:jc w:val="center"/>
        </w:trPr>
        <w:tc>
          <w:tcPr>
            <w:tcW w:w="1581" w:type="dxa"/>
            <w:vAlign w:val="center"/>
          </w:tcPr>
          <w:p w14:paraId="700C06FC"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北侧外</w:t>
            </w:r>
            <w:r>
              <w:rPr>
                <w:rFonts w:ascii="Times New Roman" w:eastAsia="宋体" w:hAnsi="Times New Roman" w:cs="Times New Roman" w:hint="eastAsia"/>
                <w:sz w:val="21"/>
                <w:szCs w:val="22"/>
                <w:lang w:val="en-US"/>
              </w:rPr>
              <w:t>1</w:t>
            </w:r>
            <w:r>
              <w:rPr>
                <w:rFonts w:ascii="Times New Roman" w:eastAsia="宋体" w:hAnsi="Times New Roman" w:cs="Times New Roman" w:hint="eastAsia"/>
                <w:sz w:val="21"/>
                <w:szCs w:val="22"/>
                <w:lang w:val="en-US"/>
              </w:rPr>
              <w:t>米▲</w:t>
            </w:r>
            <w:r>
              <w:rPr>
                <w:rFonts w:ascii="Times New Roman" w:eastAsia="宋体" w:hAnsi="Times New Roman" w:cs="Times New Roman" w:hint="eastAsia"/>
                <w:sz w:val="21"/>
                <w:szCs w:val="22"/>
                <w:lang w:val="en-US"/>
              </w:rPr>
              <w:t>4</w:t>
            </w:r>
          </w:p>
        </w:tc>
        <w:tc>
          <w:tcPr>
            <w:tcW w:w="2033" w:type="dxa"/>
            <w:vAlign w:val="center"/>
          </w:tcPr>
          <w:p w14:paraId="1874E2C4"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2025.02.20</w:t>
            </w:r>
          </w:p>
          <w:p w14:paraId="572C3E5C"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11</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35</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11</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40</w:t>
            </w:r>
          </w:p>
        </w:tc>
        <w:tc>
          <w:tcPr>
            <w:tcW w:w="1807" w:type="dxa"/>
            <w:vAlign w:val="center"/>
          </w:tcPr>
          <w:p w14:paraId="5761425C" w14:textId="77777777" w:rsidR="00C03832" w:rsidRDefault="00000000">
            <w:pPr>
              <w:spacing w:line="240" w:lineRule="exact"/>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52</w:t>
            </w:r>
          </w:p>
        </w:tc>
        <w:tc>
          <w:tcPr>
            <w:tcW w:w="1807" w:type="dxa"/>
            <w:vAlign w:val="center"/>
          </w:tcPr>
          <w:p w14:paraId="493BB5B0"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60</w:t>
            </w:r>
          </w:p>
        </w:tc>
        <w:tc>
          <w:tcPr>
            <w:tcW w:w="1809" w:type="dxa"/>
            <w:vAlign w:val="center"/>
          </w:tcPr>
          <w:p w14:paraId="12B5FADB" w14:textId="77777777" w:rsidR="00C03832" w:rsidRDefault="00000000">
            <w:pPr>
              <w:pStyle w:val="a4"/>
              <w:spacing w:line="240" w:lineRule="exact"/>
              <w:jc w:val="center"/>
              <w:rPr>
                <w:rFonts w:ascii="Times New Roman" w:eastAsia="宋体" w:hAnsi="Times New Roman" w:cs="Times New Roman"/>
                <w:sz w:val="21"/>
                <w:szCs w:val="22"/>
              </w:rPr>
            </w:pPr>
            <w:r>
              <w:rPr>
                <w:rFonts w:ascii="Times New Roman" w:eastAsia="宋体" w:hAnsi="Times New Roman" w:cs="Times New Roman"/>
                <w:sz w:val="21"/>
                <w:szCs w:val="22"/>
              </w:rPr>
              <w:t>达标</w:t>
            </w:r>
          </w:p>
        </w:tc>
      </w:tr>
      <w:tr w:rsidR="00C03832" w14:paraId="1EA14960" w14:textId="77777777">
        <w:trPr>
          <w:trHeight w:val="502"/>
          <w:jc w:val="center"/>
        </w:trPr>
        <w:tc>
          <w:tcPr>
            <w:tcW w:w="1581" w:type="dxa"/>
            <w:vAlign w:val="center"/>
          </w:tcPr>
          <w:p w14:paraId="4C9AC803" w14:textId="77777777" w:rsidR="00C03832" w:rsidRDefault="00000000">
            <w:pPr>
              <w:pStyle w:val="a4"/>
              <w:spacing w:line="240" w:lineRule="exact"/>
              <w:jc w:val="center"/>
              <w:rPr>
                <w:rFonts w:ascii="Times New Roman" w:eastAsia="宋体" w:hAnsi="Times New Roman" w:cs="Times New Roman"/>
                <w:sz w:val="21"/>
                <w:szCs w:val="22"/>
              </w:rPr>
            </w:pPr>
            <w:r>
              <w:rPr>
                <w:rFonts w:ascii="Times New Roman" w:eastAsia="宋体" w:hAnsi="Times New Roman" w:cs="Times New Roman" w:hint="eastAsia"/>
                <w:sz w:val="21"/>
                <w:szCs w:val="22"/>
                <w:lang w:val="en-US"/>
              </w:rPr>
              <w:t>东侧外</w:t>
            </w:r>
            <w:r>
              <w:rPr>
                <w:rFonts w:ascii="Times New Roman" w:eastAsia="宋体" w:hAnsi="Times New Roman" w:cs="Times New Roman" w:hint="eastAsia"/>
                <w:sz w:val="21"/>
                <w:szCs w:val="22"/>
                <w:lang w:val="en-US"/>
              </w:rPr>
              <w:t>1</w:t>
            </w:r>
            <w:r>
              <w:rPr>
                <w:rFonts w:ascii="Times New Roman" w:eastAsia="宋体" w:hAnsi="Times New Roman" w:cs="Times New Roman" w:hint="eastAsia"/>
                <w:sz w:val="21"/>
                <w:szCs w:val="22"/>
                <w:lang w:val="en-US"/>
              </w:rPr>
              <w:t>米▲</w:t>
            </w:r>
            <w:r>
              <w:rPr>
                <w:rFonts w:ascii="Times New Roman" w:eastAsia="宋体" w:hAnsi="Times New Roman" w:cs="Times New Roman" w:hint="eastAsia"/>
                <w:sz w:val="21"/>
                <w:szCs w:val="22"/>
                <w:lang w:val="en-US"/>
              </w:rPr>
              <w:t>1</w:t>
            </w:r>
          </w:p>
        </w:tc>
        <w:tc>
          <w:tcPr>
            <w:tcW w:w="2033" w:type="dxa"/>
            <w:vAlign w:val="center"/>
          </w:tcPr>
          <w:p w14:paraId="68F7E9B0"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2025.02.20</w:t>
            </w:r>
          </w:p>
          <w:p w14:paraId="09CCF389"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23</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55</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次日</w:t>
            </w:r>
            <w:r>
              <w:rPr>
                <w:rFonts w:ascii="Times New Roman" w:eastAsia="宋体" w:hAnsi="Times New Roman" w:cs="Times New Roman" w:hint="eastAsia"/>
                <w:sz w:val="21"/>
                <w:szCs w:val="22"/>
                <w:lang w:val="en-US"/>
              </w:rPr>
              <w:t>00:00</w:t>
            </w:r>
          </w:p>
        </w:tc>
        <w:tc>
          <w:tcPr>
            <w:tcW w:w="1807" w:type="dxa"/>
            <w:vAlign w:val="center"/>
          </w:tcPr>
          <w:p w14:paraId="16A78625"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41</w:t>
            </w:r>
            <w:r>
              <w:rPr>
                <w:rFonts w:ascii="Times New Roman" w:eastAsia="宋体" w:hAnsi="Times New Roman" w:cs="Times New Roman" w:hint="eastAsia"/>
                <w:sz w:val="21"/>
                <w:szCs w:val="22"/>
                <w:lang w:val="en-US"/>
              </w:rPr>
              <w:t>（</w:t>
            </w:r>
            <w:r>
              <w:rPr>
                <w:rFonts w:ascii="Times New Roman" w:eastAsia="宋体" w:hAnsi="Times New Roman" w:cs="Times New Roman" w:hint="eastAsia"/>
                <w:sz w:val="21"/>
                <w:szCs w:val="22"/>
                <w:lang w:val="en-US"/>
              </w:rPr>
              <w:t>58.6</w:t>
            </w:r>
            <w:r>
              <w:rPr>
                <w:rFonts w:ascii="Times New Roman" w:eastAsia="宋体" w:hAnsi="Times New Roman" w:cs="Times New Roman" w:hint="eastAsia"/>
                <w:sz w:val="21"/>
                <w:szCs w:val="22"/>
                <w:lang w:val="en-US"/>
              </w:rPr>
              <w:t>）</w:t>
            </w:r>
          </w:p>
        </w:tc>
        <w:tc>
          <w:tcPr>
            <w:tcW w:w="1807" w:type="dxa"/>
            <w:vAlign w:val="center"/>
          </w:tcPr>
          <w:p w14:paraId="33D1F5D6"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50</w:t>
            </w:r>
            <w:r>
              <w:rPr>
                <w:rFonts w:ascii="Times New Roman" w:eastAsia="宋体" w:hAnsi="Times New Roman" w:cs="Times New Roman" w:hint="eastAsia"/>
                <w:sz w:val="21"/>
                <w:szCs w:val="22"/>
                <w:lang w:val="en-US"/>
              </w:rPr>
              <w:t>（</w:t>
            </w:r>
            <w:r>
              <w:rPr>
                <w:rFonts w:ascii="Times New Roman" w:eastAsia="宋体" w:hAnsi="Times New Roman" w:cs="Times New Roman" w:hint="eastAsia"/>
                <w:sz w:val="21"/>
                <w:szCs w:val="22"/>
                <w:lang w:val="en-US"/>
              </w:rPr>
              <w:t>60</w:t>
            </w:r>
            <w:r>
              <w:rPr>
                <w:rFonts w:ascii="Times New Roman" w:eastAsia="宋体" w:hAnsi="Times New Roman" w:cs="Times New Roman" w:hint="eastAsia"/>
                <w:sz w:val="21"/>
                <w:szCs w:val="22"/>
                <w:lang w:val="en-US"/>
              </w:rPr>
              <w:t>）</w:t>
            </w:r>
          </w:p>
        </w:tc>
        <w:tc>
          <w:tcPr>
            <w:tcW w:w="1809" w:type="dxa"/>
            <w:vAlign w:val="center"/>
          </w:tcPr>
          <w:p w14:paraId="18D0D5A8" w14:textId="77777777" w:rsidR="00C03832" w:rsidRDefault="00000000">
            <w:pPr>
              <w:pStyle w:val="a4"/>
              <w:spacing w:line="240" w:lineRule="exact"/>
              <w:jc w:val="center"/>
              <w:rPr>
                <w:rFonts w:ascii="Times New Roman" w:eastAsia="宋体" w:hAnsi="Times New Roman" w:cs="Times New Roman"/>
                <w:sz w:val="21"/>
                <w:szCs w:val="22"/>
              </w:rPr>
            </w:pPr>
            <w:r>
              <w:rPr>
                <w:rFonts w:ascii="Times New Roman" w:eastAsia="宋体" w:hAnsi="Times New Roman" w:cs="Times New Roman"/>
                <w:sz w:val="21"/>
                <w:szCs w:val="22"/>
              </w:rPr>
              <w:t>达标</w:t>
            </w:r>
          </w:p>
        </w:tc>
      </w:tr>
      <w:tr w:rsidR="00C03832" w14:paraId="7CCF97FE" w14:textId="77777777">
        <w:trPr>
          <w:trHeight w:val="502"/>
          <w:jc w:val="center"/>
        </w:trPr>
        <w:tc>
          <w:tcPr>
            <w:tcW w:w="1581" w:type="dxa"/>
            <w:vAlign w:val="center"/>
          </w:tcPr>
          <w:p w14:paraId="2C88BC52"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南侧外</w:t>
            </w:r>
            <w:r>
              <w:rPr>
                <w:rFonts w:ascii="Times New Roman" w:eastAsia="宋体" w:hAnsi="Times New Roman" w:cs="Times New Roman" w:hint="eastAsia"/>
                <w:sz w:val="21"/>
                <w:szCs w:val="22"/>
                <w:lang w:val="en-US"/>
              </w:rPr>
              <w:t>1</w:t>
            </w:r>
            <w:r>
              <w:rPr>
                <w:rFonts w:ascii="Times New Roman" w:eastAsia="宋体" w:hAnsi="Times New Roman" w:cs="Times New Roman" w:hint="eastAsia"/>
                <w:sz w:val="21"/>
                <w:szCs w:val="22"/>
                <w:lang w:val="en-US"/>
              </w:rPr>
              <w:t>米▲</w:t>
            </w:r>
            <w:r>
              <w:rPr>
                <w:rFonts w:ascii="Times New Roman" w:eastAsia="宋体" w:hAnsi="Times New Roman" w:cs="Times New Roman" w:hint="eastAsia"/>
                <w:sz w:val="21"/>
                <w:szCs w:val="22"/>
                <w:lang w:val="en-US"/>
              </w:rPr>
              <w:t>2</w:t>
            </w:r>
          </w:p>
        </w:tc>
        <w:tc>
          <w:tcPr>
            <w:tcW w:w="2033" w:type="dxa"/>
            <w:vAlign w:val="center"/>
          </w:tcPr>
          <w:p w14:paraId="14AD6477"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2025.02.21</w:t>
            </w:r>
          </w:p>
          <w:p w14:paraId="5AF3F86E"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00</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05</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00</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10</w:t>
            </w:r>
          </w:p>
        </w:tc>
        <w:tc>
          <w:tcPr>
            <w:tcW w:w="1807" w:type="dxa"/>
            <w:vAlign w:val="center"/>
          </w:tcPr>
          <w:p w14:paraId="5C8E6D93"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40</w:t>
            </w:r>
            <w:r>
              <w:rPr>
                <w:rFonts w:ascii="Times New Roman" w:eastAsia="宋体" w:hAnsi="Times New Roman" w:cs="Times New Roman" w:hint="eastAsia"/>
                <w:sz w:val="21"/>
                <w:szCs w:val="22"/>
                <w:lang w:val="en-US"/>
              </w:rPr>
              <w:t>（</w:t>
            </w:r>
            <w:r>
              <w:rPr>
                <w:rFonts w:ascii="Times New Roman" w:eastAsia="宋体" w:hAnsi="Times New Roman" w:cs="Times New Roman" w:hint="eastAsia"/>
                <w:sz w:val="21"/>
                <w:szCs w:val="22"/>
                <w:lang w:val="en-US"/>
              </w:rPr>
              <w:t>49.9</w:t>
            </w:r>
            <w:r>
              <w:rPr>
                <w:rFonts w:ascii="Times New Roman" w:eastAsia="宋体" w:hAnsi="Times New Roman" w:cs="Times New Roman" w:hint="eastAsia"/>
                <w:sz w:val="21"/>
                <w:szCs w:val="22"/>
                <w:lang w:val="en-US"/>
              </w:rPr>
              <w:t>）</w:t>
            </w:r>
          </w:p>
        </w:tc>
        <w:tc>
          <w:tcPr>
            <w:tcW w:w="1807" w:type="dxa"/>
            <w:vAlign w:val="center"/>
          </w:tcPr>
          <w:p w14:paraId="5F0E8388" w14:textId="77777777" w:rsidR="00C03832" w:rsidRDefault="00000000">
            <w:pPr>
              <w:spacing w:line="240" w:lineRule="exact"/>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50</w:t>
            </w:r>
            <w:r>
              <w:rPr>
                <w:rFonts w:ascii="Times New Roman" w:eastAsia="宋体" w:hAnsi="Times New Roman" w:cs="Times New Roman" w:hint="eastAsia"/>
                <w:sz w:val="21"/>
                <w:lang w:val="en-US"/>
              </w:rPr>
              <w:t>（</w:t>
            </w:r>
            <w:r>
              <w:rPr>
                <w:rFonts w:ascii="Times New Roman" w:eastAsia="宋体" w:hAnsi="Times New Roman" w:cs="Times New Roman" w:hint="eastAsia"/>
                <w:sz w:val="21"/>
                <w:lang w:val="en-US"/>
              </w:rPr>
              <w:t>60</w:t>
            </w:r>
            <w:r>
              <w:rPr>
                <w:rFonts w:ascii="Times New Roman" w:eastAsia="宋体" w:hAnsi="Times New Roman" w:cs="Times New Roman" w:hint="eastAsia"/>
                <w:sz w:val="21"/>
                <w:lang w:val="en-US"/>
              </w:rPr>
              <w:t>）</w:t>
            </w:r>
          </w:p>
        </w:tc>
        <w:tc>
          <w:tcPr>
            <w:tcW w:w="1809" w:type="dxa"/>
            <w:vAlign w:val="center"/>
          </w:tcPr>
          <w:p w14:paraId="4AD8DE29" w14:textId="77777777" w:rsidR="00C03832" w:rsidRDefault="00000000">
            <w:pPr>
              <w:pStyle w:val="a4"/>
              <w:spacing w:line="240" w:lineRule="exact"/>
              <w:jc w:val="center"/>
              <w:rPr>
                <w:rFonts w:ascii="Times New Roman" w:eastAsia="宋体" w:hAnsi="Times New Roman" w:cs="Times New Roman"/>
                <w:sz w:val="21"/>
                <w:szCs w:val="22"/>
              </w:rPr>
            </w:pPr>
            <w:r>
              <w:rPr>
                <w:rFonts w:ascii="Times New Roman" w:eastAsia="宋体" w:hAnsi="Times New Roman" w:cs="Times New Roman"/>
                <w:sz w:val="21"/>
                <w:szCs w:val="22"/>
              </w:rPr>
              <w:t>达标</w:t>
            </w:r>
          </w:p>
        </w:tc>
      </w:tr>
      <w:tr w:rsidR="00C03832" w14:paraId="52FE804E" w14:textId="77777777">
        <w:trPr>
          <w:trHeight w:val="502"/>
          <w:jc w:val="center"/>
        </w:trPr>
        <w:tc>
          <w:tcPr>
            <w:tcW w:w="1581" w:type="dxa"/>
            <w:vAlign w:val="center"/>
          </w:tcPr>
          <w:p w14:paraId="4306E7F4"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西侧外</w:t>
            </w:r>
            <w:r>
              <w:rPr>
                <w:rFonts w:ascii="Times New Roman" w:eastAsia="宋体" w:hAnsi="Times New Roman" w:cs="Times New Roman" w:hint="eastAsia"/>
                <w:sz w:val="21"/>
                <w:szCs w:val="22"/>
                <w:lang w:val="en-US"/>
              </w:rPr>
              <w:t>1</w:t>
            </w:r>
            <w:r>
              <w:rPr>
                <w:rFonts w:ascii="Times New Roman" w:eastAsia="宋体" w:hAnsi="Times New Roman" w:cs="Times New Roman" w:hint="eastAsia"/>
                <w:sz w:val="21"/>
                <w:szCs w:val="22"/>
                <w:lang w:val="en-US"/>
              </w:rPr>
              <w:t>米▲</w:t>
            </w:r>
            <w:r>
              <w:rPr>
                <w:rFonts w:ascii="Times New Roman" w:eastAsia="宋体" w:hAnsi="Times New Roman" w:cs="Times New Roman" w:hint="eastAsia"/>
                <w:sz w:val="21"/>
                <w:szCs w:val="22"/>
                <w:lang w:val="en-US"/>
              </w:rPr>
              <w:t>3</w:t>
            </w:r>
          </w:p>
        </w:tc>
        <w:tc>
          <w:tcPr>
            <w:tcW w:w="2033" w:type="dxa"/>
            <w:vAlign w:val="center"/>
          </w:tcPr>
          <w:p w14:paraId="7AFD5F11"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2025.02.21</w:t>
            </w:r>
          </w:p>
          <w:p w14:paraId="653510CD"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00</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14</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00</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19</w:t>
            </w:r>
          </w:p>
        </w:tc>
        <w:tc>
          <w:tcPr>
            <w:tcW w:w="1807" w:type="dxa"/>
            <w:vAlign w:val="center"/>
          </w:tcPr>
          <w:p w14:paraId="3FD26B9A"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41</w:t>
            </w:r>
            <w:r>
              <w:rPr>
                <w:rFonts w:ascii="Times New Roman" w:eastAsia="宋体" w:hAnsi="Times New Roman" w:cs="Times New Roman" w:hint="eastAsia"/>
                <w:sz w:val="21"/>
                <w:szCs w:val="22"/>
                <w:lang w:val="en-US"/>
              </w:rPr>
              <w:t>（</w:t>
            </w:r>
            <w:r>
              <w:rPr>
                <w:rFonts w:ascii="Times New Roman" w:eastAsia="宋体" w:hAnsi="Times New Roman" w:cs="Times New Roman" w:hint="eastAsia"/>
                <w:sz w:val="21"/>
                <w:szCs w:val="22"/>
                <w:lang w:val="en-US"/>
              </w:rPr>
              <w:t>57.5</w:t>
            </w:r>
            <w:r>
              <w:rPr>
                <w:rFonts w:ascii="Times New Roman" w:eastAsia="宋体" w:hAnsi="Times New Roman" w:cs="Times New Roman" w:hint="eastAsia"/>
                <w:sz w:val="21"/>
                <w:szCs w:val="22"/>
                <w:lang w:val="en-US"/>
              </w:rPr>
              <w:t>）</w:t>
            </w:r>
          </w:p>
        </w:tc>
        <w:tc>
          <w:tcPr>
            <w:tcW w:w="1807" w:type="dxa"/>
            <w:vAlign w:val="center"/>
          </w:tcPr>
          <w:p w14:paraId="0676D8B4" w14:textId="77777777" w:rsidR="00C03832" w:rsidRDefault="00000000">
            <w:pPr>
              <w:spacing w:line="240" w:lineRule="exact"/>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50</w:t>
            </w:r>
            <w:r>
              <w:rPr>
                <w:rFonts w:ascii="Times New Roman" w:eastAsia="宋体" w:hAnsi="Times New Roman" w:cs="Times New Roman" w:hint="eastAsia"/>
                <w:sz w:val="21"/>
                <w:lang w:val="en-US"/>
              </w:rPr>
              <w:t>（</w:t>
            </w:r>
            <w:r>
              <w:rPr>
                <w:rFonts w:ascii="Times New Roman" w:eastAsia="宋体" w:hAnsi="Times New Roman" w:cs="Times New Roman" w:hint="eastAsia"/>
                <w:sz w:val="21"/>
                <w:lang w:val="en-US"/>
              </w:rPr>
              <w:t>60</w:t>
            </w:r>
            <w:r>
              <w:rPr>
                <w:rFonts w:ascii="Times New Roman" w:eastAsia="宋体" w:hAnsi="Times New Roman" w:cs="Times New Roman" w:hint="eastAsia"/>
                <w:sz w:val="21"/>
                <w:lang w:val="en-US"/>
              </w:rPr>
              <w:t>）</w:t>
            </w:r>
          </w:p>
        </w:tc>
        <w:tc>
          <w:tcPr>
            <w:tcW w:w="1809" w:type="dxa"/>
            <w:vAlign w:val="center"/>
          </w:tcPr>
          <w:p w14:paraId="18641822" w14:textId="77777777" w:rsidR="00C03832" w:rsidRDefault="00000000">
            <w:pPr>
              <w:spacing w:line="240" w:lineRule="exact"/>
              <w:jc w:val="center"/>
              <w:rPr>
                <w:rFonts w:ascii="Times New Roman" w:eastAsia="宋体" w:hAnsi="Times New Roman" w:cs="Times New Roman"/>
                <w:sz w:val="21"/>
              </w:rPr>
            </w:pPr>
            <w:r>
              <w:rPr>
                <w:rFonts w:ascii="Times New Roman" w:eastAsia="宋体" w:hAnsi="Times New Roman" w:cs="Times New Roman"/>
                <w:sz w:val="21"/>
              </w:rPr>
              <w:t>达标</w:t>
            </w:r>
          </w:p>
        </w:tc>
      </w:tr>
      <w:tr w:rsidR="00C03832" w14:paraId="499EAA69" w14:textId="77777777">
        <w:trPr>
          <w:trHeight w:val="502"/>
          <w:jc w:val="center"/>
        </w:trPr>
        <w:tc>
          <w:tcPr>
            <w:tcW w:w="1581" w:type="dxa"/>
            <w:vAlign w:val="center"/>
          </w:tcPr>
          <w:p w14:paraId="088D13C5"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北侧外</w:t>
            </w:r>
            <w:r>
              <w:rPr>
                <w:rFonts w:ascii="Times New Roman" w:eastAsia="宋体" w:hAnsi="Times New Roman" w:cs="Times New Roman" w:hint="eastAsia"/>
                <w:sz w:val="21"/>
                <w:szCs w:val="22"/>
                <w:lang w:val="en-US"/>
              </w:rPr>
              <w:t>1</w:t>
            </w:r>
            <w:r>
              <w:rPr>
                <w:rFonts w:ascii="Times New Roman" w:eastAsia="宋体" w:hAnsi="Times New Roman" w:cs="Times New Roman" w:hint="eastAsia"/>
                <w:sz w:val="21"/>
                <w:szCs w:val="22"/>
                <w:lang w:val="en-US"/>
              </w:rPr>
              <w:t>米▲</w:t>
            </w:r>
            <w:r>
              <w:rPr>
                <w:rFonts w:ascii="Times New Roman" w:eastAsia="宋体" w:hAnsi="Times New Roman" w:cs="Times New Roman" w:hint="eastAsia"/>
                <w:sz w:val="21"/>
                <w:szCs w:val="22"/>
                <w:lang w:val="en-US"/>
              </w:rPr>
              <w:t>4</w:t>
            </w:r>
          </w:p>
        </w:tc>
        <w:tc>
          <w:tcPr>
            <w:tcW w:w="2033" w:type="dxa"/>
            <w:vAlign w:val="center"/>
          </w:tcPr>
          <w:p w14:paraId="273C2178"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2025.02.21</w:t>
            </w:r>
          </w:p>
          <w:p w14:paraId="48DCB536"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00</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25</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11</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30</w:t>
            </w:r>
          </w:p>
        </w:tc>
        <w:tc>
          <w:tcPr>
            <w:tcW w:w="1807" w:type="dxa"/>
            <w:vAlign w:val="center"/>
          </w:tcPr>
          <w:p w14:paraId="5620B06F"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40</w:t>
            </w:r>
            <w:r>
              <w:rPr>
                <w:rFonts w:ascii="Times New Roman" w:eastAsia="宋体" w:hAnsi="Times New Roman" w:cs="Times New Roman" w:hint="eastAsia"/>
                <w:sz w:val="21"/>
                <w:szCs w:val="22"/>
                <w:lang w:val="en-US"/>
              </w:rPr>
              <w:t>（</w:t>
            </w:r>
            <w:r>
              <w:rPr>
                <w:rFonts w:ascii="Times New Roman" w:eastAsia="宋体" w:hAnsi="Times New Roman" w:cs="Times New Roman" w:hint="eastAsia"/>
                <w:sz w:val="21"/>
                <w:szCs w:val="22"/>
                <w:lang w:val="en-US"/>
              </w:rPr>
              <w:t>54.1</w:t>
            </w:r>
            <w:r>
              <w:rPr>
                <w:rFonts w:ascii="Times New Roman" w:eastAsia="宋体" w:hAnsi="Times New Roman" w:cs="Times New Roman" w:hint="eastAsia"/>
                <w:sz w:val="21"/>
                <w:szCs w:val="22"/>
                <w:lang w:val="en-US"/>
              </w:rPr>
              <w:t>）</w:t>
            </w:r>
          </w:p>
        </w:tc>
        <w:tc>
          <w:tcPr>
            <w:tcW w:w="1807" w:type="dxa"/>
            <w:vAlign w:val="center"/>
          </w:tcPr>
          <w:p w14:paraId="3F1D67AB" w14:textId="77777777" w:rsidR="00C03832" w:rsidRDefault="00000000">
            <w:pPr>
              <w:spacing w:line="240" w:lineRule="exact"/>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50</w:t>
            </w:r>
            <w:r>
              <w:rPr>
                <w:rFonts w:ascii="Times New Roman" w:eastAsia="宋体" w:hAnsi="Times New Roman" w:cs="Times New Roman" w:hint="eastAsia"/>
                <w:sz w:val="21"/>
                <w:lang w:val="en-US"/>
              </w:rPr>
              <w:t>（</w:t>
            </w:r>
            <w:r>
              <w:rPr>
                <w:rFonts w:ascii="Times New Roman" w:eastAsia="宋体" w:hAnsi="Times New Roman" w:cs="Times New Roman" w:hint="eastAsia"/>
                <w:sz w:val="21"/>
                <w:lang w:val="en-US"/>
              </w:rPr>
              <w:t>60</w:t>
            </w:r>
            <w:r>
              <w:rPr>
                <w:rFonts w:ascii="Times New Roman" w:eastAsia="宋体" w:hAnsi="Times New Roman" w:cs="Times New Roman" w:hint="eastAsia"/>
                <w:sz w:val="21"/>
                <w:lang w:val="en-US"/>
              </w:rPr>
              <w:t>）</w:t>
            </w:r>
          </w:p>
        </w:tc>
        <w:tc>
          <w:tcPr>
            <w:tcW w:w="1809" w:type="dxa"/>
            <w:vAlign w:val="center"/>
          </w:tcPr>
          <w:p w14:paraId="661EE0B0" w14:textId="77777777" w:rsidR="00C03832" w:rsidRDefault="00000000">
            <w:pPr>
              <w:spacing w:line="240" w:lineRule="exact"/>
              <w:jc w:val="center"/>
              <w:rPr>
                <w:rFonts w:ascii="Times New Roman" w:eastAsia="宋体" w:hAnsi="Times New Roman" w:cs="Times New Roman"/>
                <w:sz w:val="21"/>
              </w:rPr>
            </w:pPr>
            <w:r>
              <w:rPr>
                <w:rFonts w:ascii="Times New Roman" w:eastAsia="宋体" w:hAnsi="Times New Roman" w:cs="Times New Roman"/>
                <w:sz w:val="21"/>
              </w:rPr>
              <w:t>达标</w:t>
            </w:r>
          </w:p>
        </w:tc>
      </w:tr>
      <w:tr w:rsidR="00C03832" w14:paraId="0E89AF3C" w14:textId="77777777">
        <w:trPr>
          <w:trHeight w:val="502"/>
          <w:jc w:val="center"/>
        </w:trPr>
        <w:tc>
          <w:tcPr>
            <w:tcW w:w="1581" w:type="dxa"/>
            <w:vAlign w:val="center"/>
          </w:tcPr>
          <w:p w14:paraId="66FC5C41" w14:textId="77777777" w:rsidR="00C03832" w:rsidRDefault="00000000">
            <w:pPr>
              <w:spacing w:line="240" w:lineRule="exact"/>
              <w:jc w:val="center"/>
              <w:rPr>
                <w:rFonts w:ascii="Times New Roman" w:eastAsia="宋体" w:hAnsi="Times New Roman" w:cs="Times New Roman"/>
                <w:sz w:val="21"/>
              </w:rPr>
            </w:pPr>
            <w:r>
              <w:rPr>
                <w:rFonts w:ascii="Times New Roman" w:eastAsia="宋体" w:hAnsi="Times New Roman" w:cs="Times New Roman"/>
                <w:sz w:val="21"/>
              </w:rPr>
              <w:t>备注</w:t>
            </w:r>
          </w:p>
        </w:tc>
        <w:tc>
          <w:tcPr>
            <w:tcW w:w="7456" w:type="dxa"/>
            <w:gridSpan w:val="4"/>
            <w:vAlign w:val="center"/>
          </w:tcPr>
          <w:p w14:paraId="7A6C08D8" w14:textId="77777777" w:rsidR="00C03832" w:rsidRDefault="00000000">
            <w:pPr>
              <w:spacing w:line="240" w:lineRule="exact"/>
              <w:jc w:val="center"/>
              <w:rPr>
                <w:rFonts w:ascii="Times New Roman" w:eastAsia="宋体" w:hAnsi="Times New Roman" w:cs="Times New Roman"/>
                <w:sz w:val="21"/>
                <w:lang w:val="en-US"/>
              </w:rPr>
            </w:pPr>
            <w:r>
              <w:rPr>
                <w:rFonts w:ascii="Times New Roman" w:eastAsia="宋体" w:hAnsi="Times New Roman" w:cs="Times New Roman" w:hint="eastAsia"/>
                <w:sz w:val="21"/>
              </w:rPr>
              <w:t>昼间：晴，风速</w:t>
            </w:r>
            <w:r>
              <w:rPr>
                <w:rFonts w:ascii="Times New Roman" w:eastAsia="宋体" w:hAnsi="Times New Roman" w:cs="Times New Roman" w:hint="eastAsia"/>
                <w:sz w:val="21"/>
                <w:lang w:val="en-US"/>
              </w:rPr>
              <w:t>3.6m/s</w:t>
            </w:r>
            <w:r>
              <w:rPr>
                <w:rFonts w:ascii="Times New Roman" w:eastAsia="宋体" w:hAnsi="Times New Roman" w:cs="Times New Roman" w:hint="eastAsia"/>
                <w:sz w:val="21"/>
                <w:lang w:val="en-US"/>
              </w:rPr>
              <w:t>；</w:t>
            </w:r>
            <w:r>
              <w:rPr>
                <w:rFonts w:ascii="Times New Roman" w:eastAsia="宋体" w:hAnsi="Times New Roman" w:cs="Times New Roman" w:hint="eastAsia"/>
                <w:sz w:val="21"/>
              </w:rPr>
              <w:t>夜</w:t>
            </w:r>
            <w:r>
              <w:rPr>
                <w:rFonts w:ascii="Times New Roman" w:eastAsia="宋体" w:hAnsi="Times New Roman" w:cs="Times New Roman"/>
                <w:sz w:val="21"/>
              </w:rPr>
              <w:t>间：</w:t>
            </w:r>
            <w:r>
              <w:rPr>
                <w:rFonts w:ascii="Times New Roman" w:eastAsia="宋体" w:hAnsi="Times New Roman" w:cs="Times New Roman" w:hint="eastAsia"/>
                <w:sz w:val="21"/>
              </w:rPr>
              <w:t>晴，</w:t>
            </w:r>
            <w:r>
              <w:rPr>
                <w:rFonts w:ascii="Times New Roman" w:eastAsia="宋体" w:hAnsi="Times New Roman" w:cs="Times New Roman"/>
                <w:sz w:val="21"/>
              </w:rPr>
              <w:t>风速：</w:t>
            </w:r>
            <w:r>
              <w:rPr>
                <w:rFonts w:ascii="Times New Roman" w:eastAsia="宋体" w:hAnsi="Times New Roman" w:cs="Times New Roman" w:hint="eastAsia"/>
                <w:sz w:val="21"/>
                <w:lang w:val="en-US"/>
              </w:rPr>
              <w:t>1.9</w:t>
            </w:r>
            <w:r>
              <w:rPr>
                <w:rFonts w:ascii="Times New Roman" w:eastAsia="宋体" w:hAnsi="Times New Roman" w:cs="Times New Roman"/>
                <w:sz w:val="21"/>
                <w:lang w:val="en-US"/>
              </w:rPr>
              <w:t>m/s</w:t>
            </w:r>
            <w:r>
              <w:rPr>
                <w:rFonts w:ascii="Times New Roman" w:eastAsia="宋体" w:hAnsi="Times New Roman" w:cs="Times New Roman" w:hint="eastAsia"/>
                <w:sz w:val="21"/>
                <w:lang w:val="en-US"/>
              </w:rPr>
              <w:t xml:space="preserve"> </w:t>
            </w:r>
          </w:p>
          <w:p w14:paraId="1D9C4181" w14:textId="77777777" w:rsidR="00C03832" w:rsidRDefault="00000000">
            <w:pPr>
              <w:spacing w:line="240" w:lineRule="exact"/>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（）内数值为夜间偶发最大声级</w:t>
            </w:r>
          </w:p>
        </w:tc>
      </w:tr>
      <w:tr w:rsidR="00C03832" w14:paraId="53D5C064" w14:textId="77777777">
        <w:trPr>
          <w:trHeight w:val="502"/>
          <w:jc w:val="center"/>
        </w:trPr>
        <w:tc>
          <w:tcPr>
            <w:tcW w:w="1581" w:type="dxa"/>
            <w:vAlign w:val="center"/>
          </w:tcPr>
          <w:p w14:paraId="53143B35" w14:textId="77777777" w:rsidR="00C03832" w:rsidRDefault="00000000">
            <w:pPr>
              <w:pStyle w:val="a4"/>
              <w:spacing w:line="240" w:lineRule="exact"/>
              <w:jc w:val="center"/>
              <w:rPr>
                <w:rFonts w:ascii="Times New Roman" w:eastAsia="宋体" w:hAnsi="Times New Roman" w:cs="Times New Roman"/>
                <w:sz w:val="21"/>
                <w:szCs w:val="22"/>
              </w:rPr>
            </w:pPr>
            <w:r>
              <w:rPr>
                <w:rFonts w:ascii="Times New Roman" w:eastAsia="宋体" w:hAnsi="Times New Roman" w:cs="Times New Roman" w:hint="eastAsia"/>
                <w:sz w:val="21"/>
                <w:szCs w:val="22"/>
                <w:lang w:val="en-US"/>
              </w:rPr>
              <w:t>东侧外</w:t>
            </w:r>
            <w:r>
              <w:rPr>
                <w:rFonts w:ascii="Times New Roman" w:eastAsia="宋体" w:hAnsi="Times New Roman" w:cs="Times New Roman" w:hint="eastAsia"/>
                <w:sz w:val="21"/>
                <w:szCs w:val="22"/>
                <w:lang w:val="en-US"/>
              </w:rPr>
              <w:t>1</w:t>
            </w:r>
            <w:r>
              <w:rPr>
                <w:rFonts w:ascii="Times New Roman" w:eastAsia="宋体" w:hAnsi="Times New Roman" w:cs="Times New Roman" w:hint="eastAsia"/>
                <w:sz w:val="21"/>
                <w:szCs w:val="22"/>
                <w:lang w:val="en-US"/>
              </w:rPr>
              <w:t>米▲</w:t>
            </w:r>
            <w:r>
              <w:rPr>
                <w:rFonts w:ascii="Times New Roman" w:eastAsia="宋体" w:hAnsi="Times New Roman" w:cs="Times New Roman" w:hint="eastAsia"/>
                <w:sz w:val="21"/>
                <w:szCs w:val="22"/>
                <w:lang w:val="en-US"/>
              </w:rPr>
              <w:t>1</w:t>
            </w:r>
          </w:p>
        </w:tc>
        <w:tc>
          <w:tcPr>
            <w:tcW w:w="2033" w:type="dxa"/>
            <w:vAlign w:val="center"/>
          </w:tcPr>
          <w:p w14:paraId="4A3032C0"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2025.02.22</w:t>
            </w:r>
          </w:p>
          <w:p w14:paraId="3617C911"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15</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22</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15</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27</w:t>
            </w:r>
          </w:p>
        </w:tc>
        <w:tc>
          <w:tcPr>
            <w:tcW w:w="1807" w:type="dxa"/>
            <w:vAlign w:val="center"/>
          </w:tcPr>
          <w:p w14:paraId="4989586F"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52</w:t>
            </w:r>
          </w:p>
        </w:tc>
        <w:tc>
          <w:tcPr>
            <w:tcW w:w="1807" w:type="dxa"/>
            <w:vAlign w:val="center"/>
          </w:tcPr>
          <w:p w14:paraId="35126A33"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60</w:t>
            </w:r>
          </w:p>
        </w:tc>
        <w:tc>
          <w:tcPr>
            <w:tcW w:w="1809" w:type="dxa"/>
            <w:vAlign w:val="center"/>
          </w:tcPr>
          <w:p w14:paraId="1E80F222" w14:textId="77777777" w:rsidR="00C03832" w:rsidRDefault="00000000">
            <w:pPr>
              <w:pStyle w:val="a4"/>
              <w:spacing w:line="240" w:lineRule="exact"/>
              <w:jc w:val="center"/>
              <w:rPr>
                <w:rFonts w:ascii="Times New Roman" w:eastAsia="宋体" w:hAnsi="Times New Roman" w:cs="Times New Roman"/>
                <w:sz w:val="21"/>
                <w:szCs w:val="22"/>
              </w:rPr>
            </w:pPr>
            <w:r>
              <w:rPr>
                <w:rFonts w:ascii="Times New Roman" w:eastAsia="宋体" w:hAnsi="Times New Roman" w:cs="Times New Roman"/>
                <w:sz w:val="21"/>
                <w:szCs w:val="22"/>
              </w:rPr>
              <w:t>达标</w:t>
            </w:r>
          </w:p>
        </w:tc>
      </w:tr>
      <w:tr w:rsidR="00C03832" w14:paraId="66831228" w14:textId="77777777">
        <w:trPr>
          <w:trHeight w:val="502"/>
          <w:jc w:val="center"/>
        </w:trPr>
        <w:tc>
          <w:tcPr>
            <w:tcW w:w="1581" w:type="dxa"/>
            <w:vAlign w:val="center"/>
          </w:tcPr>
          <w:p w14:paraId="4A42A574"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南侧外</w:t>
            </w:r>
            <w:r>
              <w:rPr>
                <w:rFonts w:ascii="Times New Roman" w:eastAsia="宋体" w:hAnsi="Times New Roman" w:cs="Times New Roman" w:hint="eastAsia"/>
                <w:sz w:val="21"/>
                <w:szCs w:val="22"/>
                <w:lang w:val="en-US"/>
              </w:rPr>
              <w:t>1</w:t>
            </w:r>
            <w:r>
              <w:rPr>
                <w:rFonts w:ascii="Times New Roman" w:eastAsia="宋体" w:hAnsi="Times New Roman" w:cs="Times New Roman" w:hint="eastAsia"/>
                <w:sz w:val="21"/>
                <w:szCs w:val="22"/>
                <w:lang w:val="en-US"/>
              </w:rPr>
              <w:t>米▲</w:t>
            </w:r>
            <w:r>
              <w:rPr>
                <w:rFonts w:ascii="Times New Roman" w:eastAsia="宋体" w:hAnsi="Times New Roman" w:cs="Times New Roman" w:hint="eastAsia"/>
                <w:sz w:val="21"/>
                <w:szCs w:val="22"/>
                <w:lang w:val="en-US"/>
              </w:rPr>
              <w:t>2</w:t>
            </w:r>
          </w:p>
        </w:tc>
        <w:tc>
          <w:tcPr>
            <w:tcW w:w="2033" w:type="dxa"/>
            <w:vAlign w:val="center"/>
          </w:tcPr>
          <w:p w14:paraId="79D226E8"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2025.02.22</w:t>
            </w:r>
          </w:p>
          <w:p w14:paraId="0E2B9556"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15</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22</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15</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38</w:t>
            </w:r>
          </w:p>
        </w:tc>
        <w:tc>
          <w:tcPr>
            <w:tcW w:w="1807" w:type="dxa"/>
            <w:vAlign w:val="center"/>
          </w:tcPr>
          <w:p w14:paraId="390CABE1"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52</w:t>
            </w:r>
          </w:p>
        </w:tc>
        <w:tc>
          <w:tcPr>
            <w:tcW w:w="1807" w:type="dxa"/>
            <w:vAlign w:val="center"/>
          </w:tcPr>
          <w:p w14:paraId="362AB3F3"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60</w:t>
            </w:r>
          </w:p>
        </w:tc>
        <w:tc>
          <w:tcPr>
            <w:tcW w:w="1809" w:type="dxa"/>
            <w:vAlign w:val="center"/>
          </w:tcPr>
          <w:p w14:paraId="1F46499F" w14:textId="77777777" w:rsidR="00C03832" w:rsidRDefault="00000000">
            <w:pPr>
              <w:pStyle w:val="a4"/>
              <w:spacing w:line="240" w:lineRule="exact"/>
              <w:jc w:val="center"/>
              <w:rPr>
                <w:rFonts w:ascii="Times New Roman" w:eastAsia="宋体" w:hAnsi="Times New Roman" w:cs="Times New Roman"/>
                <w:sz w:val="21"/>
                <w:szCs w:val="22"/>
              </w:rPr>
            </w:pPr>
            <w:r>
              <w:rPr>
                <w:rFonts w:ascii="Times New Roman" w:eastAsia="宋体" w:hAnsi="Times New Roman" w:cs="Times New Roman"/>
                <w:sz w:val="21"/>
                <w:szCs w:val="22"/>
              </w:rPr>
              <w:t>达标</w:t>
            </w:r>
          </w:p>
        </w:tc>
      </w:tr>
      <w:tr w:rsidR="00C03832" w14:paraId="441F6E47" w14:textId="77777777">
        <w:trPr>
          <w:trHeight w:val="502"/>
          <w:jc w:val="center"/>
        </w:trPr>
        <w:tc>
          <w:tcPr>
            <w:tcW w:w="1581" w:type="dxa"/>
            <w:vAlign w:val="center"/>
          </w:tcPr>
          <w:p w14:paraId="4D5C679D" w14:textId="77777777" w:rsidR="00C03832" w:rsidRDefault="00000000">
            <w:pPr>
              <w:pStyle w:val="a4"/>
              <w:spacing w:line="240" w:lineRule="exact"/>
              <w:jc w:val="center"/>
              <w:rPr>
                <w:rFonts w:ascii="Times New Roman" w:eastAsia="宋体" w:hAnsi="Times New Roman" w:cs="Times New Roman"/>
                <w:sz w:val="21"/>
                <w:szCs w:val="22"/>
              </w:rPr>
            </w:pPr>
            <w:r>
              <w:rPr>
                <w:rFonts w:ascii="Times New Roman" w:eastAsia="宋体" w:hAnsi="Times New Roman" w:cs="Times New Roman" w:hint="eastAsia"/>
                <w:sz w:val="21"/>
                <w:szCs w:val="22"/>
                <w:lang w:val="en-US"/>
              </w:rPr>
              <w:t>西侧外</w:t>
            </w:r>
            <w:r>
              <w:rPr>
                <w:rFonts w:ascii="Times New Roman" w:eastAsia="宋体" w:hAnsi="Times New Roman" w:cs="Times New Roman" w:hint="eastAsia"/>
                <w:sz w:val="21"/>
                <w:szCs w:val="22"/>
                <w:lang w:val="en-US"/>
              </w:rPr>
              <w:t>1</w:t>
            </w:r>
            <w:r>
              <w:rPr>
                <w:rFonts w:ascii="Times New Roman" w:eastAsia="宋体" w:hAnsi="Times New Roman" w:cs="Times New Roman" w:hint="eastAsia"/>
                <w:sz w:val="21"/>
                <w:szCs w:val="22"/>
                <w:lang w:val="en-US"/>
              </w:rPr>
              <w:t>米▲</w:t>
            </w:r>
            <w:r>
              <w:rPr>
                <w:rFonts w:ascii="Times New Roman" w:eastAsia="宋体" w:hAnsi="Times New Roman" w:cs="Times New Roman" w:hint="eastAsia"/>
                <w:sz w:val="21"/>
                <w:szCs w:val="22"/>
                <w:lang w:val="en-US"/>
              </w:rPr>
              <w:t>3</w:t>
            </w:r>
          </w:p>
        </w:tc>
        <w:tc>
          <w:tcPr>
            <w:tcW w:w="2033" w:type="dxa"/>
            <w:vAlign w:val="center"/>
          </w:tcPr>
          <w:p w14:paraId="6CFFDF21"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2025.02.22</w:t>
            </w:r>
          </w:p>
          <w:p w14:paraId="2F1FE0D0"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15</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45</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15</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50</w:t>
            </w:r>
          </w:p>
        </w:tc>
        <w:tc>
          <w:tcPr>
            <w:tcW w:w="1807" w:type="dxa"/>
            <w:vAlign w:val="center"/>
          </w:tcPr>
          <w:p w14:paraId="75004DB9"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50</w:t>
            </w:r>
          </w:p>
        </w:tc>
        <w:tc>
          <w:tcPr>
            <w:tcW w:w="1807" w:type="dxa"/>
            <w:vAlign w:val="center"/>
          </w:tcPr>
          <w:p w14:paraId="27B29AF5"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60</w:t>
            </w:r>
          </w:p>
        </w:tc>
        <w:tc>
          <w:tcPr>
            <w:tcW w:w="1809" w:type="dxa"/>
            <w:vAlign w:val="center"/>
          </w:tcPr>
          <w:p w14:paraId="09EF8073" w14:textId="77777777" w:rsidR="00C03832" w:rsidRDefault="00000000">
            <w:pPr>
              <w:pStyle w:val="a4"/>
              <w:spacing w:line="240" w:lineRule="exact"/>
              <w:jc w:val="center"/>
              <w:rPr>
                <w:rFonts w:ascii="Times New Roman" w:eastAsia="宋体" w:hAnsi="Times New Roman" w:cs="Times New Roman"/>
                <w:sz w:val="21"/>
                <w:szCs w:val="22"/>
              </w:rPr>
            </w:pPr>
            <w:r>
              <w:rPr>
                <w:rFonts w:ascii="Times New Roman" w:eastAsia="宋体" w:hAnsi="Times New Roman" w:cs="Times New Roman"/>
                <w:sz w:val="21"/>
                <w:szCs w:val="22"/>
              </w:rPr>
              <w:t>达标</w:t>
            </w:r>
          </w:p>
        </w:tc>
      </w:tr>
      <w:tr w:rsidR="00C03832" w14:paraId="5D8D94BC" w14:textId="77777777">
        <w:trPr>
          <w:trHeight w:val="502"/>
          <w:jc w:val="center"/>
        </w:trPr>
        <w:tc>
          <w:tcPr>
            <w:tcW w:w="1581" w:type="dxa"/>
            <w:vAlign w:val="center"/>
          </w:tcPr>
          <w:p w14:paraId="04D683F8"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北侧外</w:t>
            </w:r>
            <w:r>
              <w:rPr>
                <w:rFonts w:ascii="Times New Roman" w:eastAsia="宋体" w:hAnsi="Times New Roman" w:cs="Times New Roman" w:hint="eastAsia"/>
                <w:sz w:val="21"/>
                <w:szCs w:val="22"/>
                <w:lang w:val="en-US"/>
              </w:rPr>
              <w:t>1</w:t>
            </w:r>
            <w:r>
              <w:rPr>
                <w:rFonts w:ascii="Times New Roman" w:eastAsia="宋体" w:hAnsi="Times New Roman" w:cs="Times New Roman" w:hint="eastAsia"/>
                <w:sz w:val="21"/>
                <w:szCs w:val="22"/>
                <w:lang w:val="en-US"/>
              </w:rPr>
              <w:t>米▲</w:t>
            </w:r>
            <w:r>
              <w:rPr>
                <w:rFonts w:ascii="Times New Roman" w:eastAsia="宋体" w:hAnsi="Times New Roman" w:cs="Times New Roman" w:hint="eastAsia"/>
                <w:sz w:val="21"/>
                <w:szCs w:val="22"/>
                <w:lang w:val="en-US"/>
              </w:rPr>
              <w:t>4</w:t>
            </w:r>
          </w:p>
        </w:tc>
        <w:tc>
          <w:tcPr>
            <w:tcW w:w="2033" w:type="dxa"/>
            <w:vAlign w:val="center"/>
          </w:tcPr>
          <w:p w14:paraId="34918355"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2025.02.22</w:t>
            </w:r>
          </w:p>
          <w:p w14:paraId="4D681D3C"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16</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05</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16</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10</w:t>
            </w:r>
          </w:p>
        </w:tc>
        <w:tc>
          <w:tcPr>
            <w:tcW w:w="1807" w:type="dxa"/>
            <w:vAlign w:val="center"/>
          </w:tcPr>
          <w:p w14:paraId="2E3659F8"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53</w:t>
            </w:r>
          </w:p>
        </w:tc>
        <w:tc>
          <w:tcPr>
            <w:tcW w:w="1807" w:type="dxa"/>
            <w:vAlign w:val="center"/>
          </w:tcPr>
          <w:p w14:paraId="76264A65"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60</w:t>
            </w:r>
          </w:p>
        </w:tc>
        <w:tc>
          <w:tcPr>
            <w:tcW w:w="1809" w:type="dxa"/>
            <w:vAlign w:val="center"/>
          </w:tcPr>
          <w:p w14:paraId="3600F396" w14:textId="77777777" w:rsidR="00C03832" w:rsidRDefault="00000000">
            <w:pPr>
              <w:pStyle w:val="a4"/>
              <w:spacing w:line="240" w:lineRule="exact"/>
              <w:jc w:val="center"/>
              <w:rPr>
                <w:rFonts w:ascii="Times New Roman" w:eastAsia="宋体" w:hAnsi="Times New Roman" w:cs="Times New Roman"/>
                <w:sz w:val="21"/>
                <w:szCs w:val="22"/>
              </w:rPr>
            </w:pPr>
            <w:r>
              <w:rPr>
                <w:rFonts w:ascii="Times New Roman" w:eastAsia="宋体" w:hAnsi="Times New Roman" w:cs="Times New Roman"/>
                <w:sz w:val="21"/>
                <w:szCs w:val="22"/>
              </w:rPr>
              <w:t>达标</w:t>
            </w:r>
          </w:p>
        </w:tc>
      </w:tr>
      <w:tr w:rsidR="00C03832" w14:paraId="3399B525" w14:textId="77777777">
        <w:trPr>
          <w:trHeight w:val="502"/>
          <w:jc w:val="center"/>
        </w:trPr>
        <w:tc>
          <w:tcPr>
            <w:tcW w:w="1581" w:type="dxa"/>
            <w:vAlign w:val="center"/>
          </w:tcPr>
          <w:p w14:paraId="1B8FE8EF"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东侧外</w:t>
            </w:r>
            <w:r>
              <w:rPr>
                <w:rFonts w:ascii="Times New Roman" w:eastAsia="宋体" w:hAnsi="Times New Roman" w:cs="Times New Roman" w:hint="eastAsia"/>
                <w:sz w:val="21"/>
                <w:szCs w:val="22"/>
                <w:lang w:val="en-US"/>
              </w:rPr>
              <w:t>1</w:t>
            </w:r>
            <w:r>
              <w:rPr>
                <w:rFonts w:ascii="Times New Roman" w:eastAsia="宋体" w:hAnsi="Times New Roman" w:cs="Times New Roman" w:hint="eastAsia"/>
                <w:sz w:val="21"/>
                <w:szCs w:val="22"/>
                <w:lang w:val="en-US"/>
              </w:rPr>
              <w:t>米▲</w:t>
            </w:r>
            <w:r>
              <w:rPr>
                <w:rFonts w:ascii="Times New Roman" w:eastAsia="宋体" w:hAnsi="Times New Roman" w:cs="Times New Roman" w:hint="eastAsia"/>
                <w:sz w:val="21"/>
                <w:szCs w:val="22"/>
                <w:lang w:val="en-US"/>
              </w:rPr>
              <w:t>1</w:t>
            </w:r>
          </w:p>
        </w:tc>
        <w:tc>
          <w:tcPr>
            <w:tcW w:w="2033" w:type="dxa"/>
            <w:vAlign w:val="center"/>
          </w:tcPr>
          <w:p w14:paraId="7AE7DD3B"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2025.02.22</w:t>
            </w:r>
          </w:p>
          <w:p w14:paraId="2C1F1A6B"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22</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05</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22:10</w:t>
            </w:r>
          </w:p>
        </w:tc>
        <w:tc>
          <w:tcPr>
            <w:tcW w:w="1807" w:type="dxa"/>
            <w:vAlign w:val="center"/>
          </w:tcPr>
          <w:p w14:paraId="4045499F"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43</w:t>
            </w:r>
            <w:r>
              <w:rPr>
                <w:rFonts w:ascii="Times New Roman" w:eastAsia="宋体" w:hAnsi="Times New Roman" w:cs="Times New Roman" w:hint="eastAsia"/>
                <w:sz w:val="21"/>
                <w:szCs w:val="22"/>
                <w:lang w:val="en-US"/>
              </w:rPr>
              <w:t>（</w:t>
            </w:r>
            <w:r>
              <w:rPr>
                <w:rFonts w:ascii="Times New Roman" w:eastAsia="宋体" w:hAnsi="Times New Roman" w:cs="Times New Roman" w:hint="eastAsia"/>
                <w:sz w:val="21"/>
                <w:szCs w:val="22"/>
                <w:lang w:val="en-US"/>
              </w:rPr>
              <w:t>48.3</w:t>
            </w:r>
            <w:r>
              <w:rPr>
                <w:rFonts w:ascii="Times New Roman" w:eastAsia="宋体" w:hAnsi="Times New Roman" w:cs="Times New Roman" w:hint="eastAsia"/>
                <w:sz w:val="21"/>
                <w:szCs w:val="22"/>
                <w:lang w:val="en-US"/>
              </w:rPr>
              <w:t>）</w:t>
            </w:r>
          </w:p>
        </w:tc>
        <w:tc>
          <w:tcPr>
            <w:tcW w:w="1807" w:type="dxa"/>
            <w:vAlign w:val="center"/>
          </w:tcPr>
          <w:p w14:paraId="3D262EEE"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50</w:t>
            </w:r>
            <w:r>
              <w:rPr>
                <w:rFonts w:ascii="Times New Roman" w:eastAsia="宋体" w:hAnsi="Times New Roman" w:cs="Times New Roman" w:hint="eastAsia"/>
                <w:sz w:val="21"/>
                <w:szCs w:val="22"/>
                <w:lang w:val="en-US"/>
              </w:rPr>
              <w:t>（</w:t>
            </w:r>
            <w:r>
              <w:rPr>
                <w:rFonts w:ascii="Times New Roman" w:eastAsia="宋体" w:hAnsi="Times New Roman" w:cs="Times New Roman" w:hint="eastAsia"/>
                <w:sz w:val="21"/>
                <w:szCs w:val="22"/>
                <w:lang w:val="en-US"/>
              </w:rPr>
              <w:t>60</w:t>
            </w:r>
            <w:r>
              <w:rPr>
                <w:rFonts w:ascii="Times New Roman" w:eastAsia="宋体" w:hAnsi="Times New Roman" w:cs="Times New Roman" w:hint="eastAsia"/>
                <w:sz w:val="21"/>
                <w:szCs w:val="22"/>
                <w:lang w:val="en-US"/>
              </w:rPr>
              <w:t>）</w:t>
            </w:r>
          </w:p>
        </w:tc>
        <w:tc>
          <w:tcPr>
            <w:tcW w:w="1809" w:type="dxa"/>
            <w:vAlign w:val="center"/>
          </w:tcPr>
          <w:p w14:paraId="7CE335F3" w14:textId="77777777" w:rsidR="00C03832" w:rsidRDefault="00000000">
            <w:pPr>
              <w:pStyle w:val="a4"/>
              <w:spacing w:line="240" w:lineRule="exact"/>
              <w:jc w:val="center"/>
              <w:rPr>
                <w:rFonts w:ascii="Times New Roman" w:eastAsia="宋体" w:hAnsi="Times New Roman" w:cs="Times New Roman"/>
                <w:sz w:val="21"/>
                <w:szCs w:val="22"/>
              </w:rPr>
            </w:pPr>
            <w:r>
              <w:rPr>
                <w:rFonts w:ascii="Times New Roman" w:eastAsia="宋体" w:hAnsi="Times New Roman" w:cs="Times New Roman"/>
                <w:sz w:val="21"/>
                <w:szCs w:val="22"/>
              </w:rPr>
              <w:t>达标</w:t>
            </w:r>
          </w:p>
        </w:tc>
      </w:tr>
      <w:tr w:rsidR="00C03832" w14:paraId="44DC5693" w14:textId="77777777">
        <w:trPr>
          <w:trHeight w:val="502"/>
          <w:jc w:val="center"/>
        </w:trPr>
        <w:tc>
          <w:tcPr>
            <w:tcW w:w="1581" w:type="dxa"/>
            <w:vAlign w:val="center"/>
          </w:tcPr>
          <w:p w14:paraId="2AC72EAD"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南侧外</w:t>
            </w:r>
            <w:r>
              <w:rPr>
                <w:rFonts w:ascii="Times New Roman" w:eastAsia="宋体" w:hAnsi="Times New Roman" w:cs="Times New Roman" w:hint="eastAsia"/>
                <w:sz w:val="21"/>
                <w:szCs w:val="22"/>
                <w:lang w:val="en-US"/>
              </w:rPr>
              <w:t>1</w:t>
            </w:r>
            <w:r>
              <w:rPr>
                <w:rFonts w:ascii="Times New Roman" w:eastAsia="宋体" w:hAnsi="Times New Roman" w:cs="Times New Roman" w:hint="eastAsia"/>
                <w:sz w:val="21"/>
                <w:szCs w:val="22"/>
                <w:lang w:val="en-US"/>
              </w:rPr>
              <w:t>米▲</w:t>
            </w:r>
            <w:r>
              <w:rPr>
                <w:rFonts w:ascii="Times New Roman" w:eastAsia="宋体" w:hAnsi="Times New Roman" w:cs="Times New Roman" w:hint="eastAsia"/>
                <w:sz w:val="21"/>
                <w:szCs w:val="22"/>
                <w:lang w:val="en-US"/>
              </w:rPr>
              <w:t>2</w:t>
            </w:r>
          </w:p>
        </w:tc>
        <w:tc>
          <w:tcPr>
            <w:tcW w:w="2033" w:type="dxa"/>
            <w:vAlign w:val="center"/>
          </w:tcPr>
          <w:p w14:paraId="36565B58"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2025.02.22</w:t>
            </w:r>
          </w:p>
          <w:p w14:paraId="29FB1729"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22</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22</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22</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27</w:t>
            </w:r>
          </w:p>
        </w:tc>
        <w:tc>
          <w:tcPr>
            <w:tcW w:w="1807" w:type="dxa"/>
            <w:vAlign w:val="center"/>
          </w:tcPr>
          <w:p w14:paraId="20B451B8"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41</w:t>
            </w:r>
            <w:r>
              <w:rPr>
                <w:rFonts w:ascii="Times New Roman" w:eastAsia="宋体" w:hAnsi="Times New Roman" w:cs="Times New Roman" w:hint="eastAsia"/>
                <w:sz w:val="21"/>
                <w:szCs w:val="22"/>
                <w:lang w:val="en-US"/>
              </w:rPr>
              <w:t>（</w:t>
            </w:r>
            <w:r>
              <w:rPr>
                <w:rFonts w:ascii="Times New Roman" w:eastAsia="宋体" w:hAnsi="Times New Roman" w:cs="Times New Roman" w:hint="eastAsia"/>
                <w:sz w:val="21"/>
                <w:szCs w:val="22"/>
                <w:lang w:val="en-US"/>
              </w:rPr>
              <w:t>48.4</w:t>
            </w:r>
            <w:r>
              <w:rPr>
                <w:rFonts w:ascii="Times New Roman" w:eastAsia="宋体" w:hAnsi="Times New Roman" w:cs="Times New Roman" w:hint="eastAsia"/>
                <w:sz w:val="21"/>
                <w:szCs w:val="22"/>
                <w:lang w:val="en-US"/>
              </w:rPr>
              <w:t>）</w:t>
            </w:r>
          </w:p>
        </w:tc>
        <w:tc>
          <w:tcPr>
            <w:tcW w:w="1807" w:type="dxa"/>
            <w:vAlign w:val="center"/>
          </w:tcPr>
          <w:p w14:paraId="40AFC0CF" w14:textId="77777777" w:rsidR="00C03832" w:rsidRDefault="00000000">
            <w:pPr>
              <w:spacing w:line="240" w:lineRule="exact"/>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50</w:t>
            </w:r>
            <w:r>
              <w:rPr>
                <w:rFonts w:ascii="Times New Roman" w:eastAsia="宋体" w:hAnsi="Times New Roman" w:cs="Times New Roman" w:hint="eastAsia"/>
                <w:sz w:val="21"/>
                <w:lang w:val="en-US"/>
              </w:rPr>
              <w:t>（</w:t>
            </w:r>
            <w:r>
              <w:rPr>
                <w:rFonts w:ascii="Times New Roman" w:eastAsia="宋体" w:hAnsi="Times New Roman" w:cs="Times New Roman" w:hint="eastAsia"/>
                <w:sz w:val="21"/>
                <w:lang w:val="en-US"/>
              </w:rPr>
              <w:t>60</w:t>
            </w:r>
            <w:r>
              <w:rPr>
                <w:rFonts w:ascii="Times New Roman" w:eastAsia="宋体" w:hAnsi="Times New Roman" w:cs="Times New Roman" w:hint="eastAsia"/>
                <w:sz w:val="21"/>
                <w:lang w:val="en-US"/>
              </w:rPr>
              <w:t>）</w:t>
            </w:r>
          </w:p>
        </w:tc>
        <w:tc>
          <w:tcPr>
            <w:tcW w:w="1809" w:type="dxa"/>
            <w:vAlign w:val="center"/>
          </w:tcPr>
          <w:p w14:paraId="31848B2F" w14:textId="77777777" w:rsidR="00C03832" w:rsidRDefault="00000000">
            <w:pPr>
              <w:pStyle w:val="a4"/>
              <w:spacing w:line="240" w:lineRule="exact"/>
              <w:jc w:val="center"/>
              <w:rPr>
                <w:rFonts w:ascii="Times New Roman" w:eastAsia="宋体" w:hAnsi="Times New Roman" w:cs="Times New Roman"/>
                <w:sz w:val="21"/>
                <w:szCs w:val="22"/>
              </w:rPr>
            </w:pPr>
            <w:r>
              <w:rPr>
                <w:rFonts w:ascii="Times New Roman" w:eastAsia="宋体" w:hAnsi="Times New Roman" w:cs="Times New Roman"/>
                <w:sz w:val="21"/>
                <w:szCs w:val="22"/>
              </w:rPr>
              <w:t>达标</w:t>
            </w:r>
          </w:p>
        </w:tc>
      </w:tr>
      <w:tr w:rsidR="00C03832" w14:paraId="40F3595D" w14:textId="77777777">
        <w:trPr>
          <w:trHeight w:val="502"/>
          <w:jc w:val="center"/>
        </w:trPr>
        <w:tc>
          <w:tcPr>
            <w:tcW w:w="1581" w:type="dxa"/>
            <w:vAlign w:val="center"/>
          </w:tcPr>
          <w:p w14:paraId="53F230B3"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西侧外</w:t>
            </w:r>
            <w:r>
              <w:rPr>
                <w:rFonts w:ascii="Times New Roman" w:eastAsia="宋体" w:hAnsi="Times New Roman" w:cs="Times New Roman" w:hint="eastAsia"/>
                <w:sz w:val="21"/>
                <w:szCs w:val="22"/>
                <w:lang w:val="en-US"/>
              </w:rPr>
              <w:t>1</w:t>
            </w:r>
            <w:r>
              <w:rPr>
                <w:rFonts w:ascii="Times New Roman" w:eastAsia="宋体" w:hAnsi="Times New Roman" w:cs="Times New Roman" w:hint="eastAsia"/>
                <w:sz w:val="21"/>
                <w:szCs w:val="22"/>
                <w:lang w:val="en-US"/>
              </w:rPr>
              <w:t>米▲</w:t>
            </w:r>
            <w:r>
              <w:rPr>
                <w:rFonts w:ascii="Times New Roman" w:eastAsia="宋体" w:hAnsi="Times New Roman" w:cs="Times New Roman" w:hint="eastAsia"/>
                <w:sz w:val="21"/>
                <w:szCs w:val="22"/>
                <w:lang w:val="en-US"/>
              </w:rPr>
              <w:t>3</w:t>
            </w:r>
          </w:p>
        </w:tc>
        <w:tc>
          <w:tcPr>
            <w:tcW w:w="2033" w:type="dxa"/>
            <w:vAlign w:val="center"/>
          </w:tcPr>
          <w:p w14:paraId="0D432111"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2025.02.22</w:t>
            </w:r>
          </w:p>
          <w:p w14:paraId="63583B14"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22</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32</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22</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37</w:t>
            </w:r>
          </w:p>
        </w:tc>
        <w:tc>
          <w:tcPr>
            <w:tcW w:w="1807" w:type="dxa"/>
            <w:vAlign w:val="center"/>
          </w:tcPr>
          <w:p w14:paraId="4ADF470E"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43</w:t>
            </w:r>
            <w:r>
              <w:rPr>
                <w:rFonts w:ascii="Times New Roman" w:eastAsia="宋体" w:hAnsi="Times New Roman" w:cs="Times New Roman" w:hint="eastAsia"/>
                <w:sz w:val="21"/>
                <w:szCs w:val="22"/>
                <w:lang w:val="en-US"/>
              </w:rPr>
              <w:t>（</w:t>
            </w:r>
            <w:r>
              <w:rPr>
                <w:rFonts w:ascii="Times New Roman" w:eastAsia="宋体" w:hAnsi="Times New Roman" w:cs="Times New Roman" w:hint="eastAsia"/>
                <w:sz w:val="21"/>
                <w:szCs w:val="22"/>
                <w:lang w:val="en-US"/>
              </w:rPr>
              <w:t>51.9</w:t>
            </w:r>
            <w:r>
              <w:rPr>
                <w:rFonts w:ascii="Times New Roman" w:eastAsia="宋体" w:hAnsi="Times New Roman" w:cs="Times New Roman" w:hint="eastAsia"/>
                <w:sz w:val="21"/>
                <w:szCs w:val="22"/>
                <w:lang w:val="en-US"/>
              </w:rPr>
              <w:t>）</w:t>
            </w:r>
          </w:p>
        </w:tc>
        <w:tc>
          <w:tcPr>
            <w:tcW w:w="1807" w:type="dxa"/>
            <w:vAlign w:val="center"/>
          </w:tcPr>
          <w:p w14:paraId="72B5C74A" w14:textId="77777777" w:rsidR="00C03832" w:rsidRDefault="00000000">
            <w:pPr>
              <w:spacing w:line="240" w:lineRule="exact"/>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50</w:t>
            </w:r>
            <w:r>
              <w:rPr>
                <w:rFonts w:ascii="Times New Roman" w:eastAsia="宋体" w:hAnsi="Times New Roman" w:cs="Times New Roman" w:hint="eastAsia"/>
                <w:sz w:val="21"/>
                <w:lang w:val="en-US"/>
              </w:rPr>
              <w:t>（</w:t>
            </w:r>
            <w:r>
              <w:rPr>
                <w:rFonts w:ascii="Times New Roman" w:eastAsia="宋体" w:hAnsi="Times New Roman" w:cs="Times New Roman" w:hint="eastAsia"/>
                <w:sz w:val="21"/>
                <w:lang w:val="en-US"/>
              </w:rPr>
              <w:t>60</w:t>
            </w:r>
            <w:r>
              <w:rPr>
                <w:rFonts w:ascii="Times New Roman" w:eastAsia="宋体" w:hAnsi="Times New Roman" w:cs="Times New Roman" w:hint="eastAsia"/>
                <w:sz w:val="21"/>
                <w:lang w:val="en-US"/>
              </w:rPr>
              <w:t>）</w:t>
            </w:r>
          </w:p>
        </w:tc>
        <w:tc>
          <w:tcPr>
            <w:tcW w:w="1809" w:type="dxa"/>
            <w:vAlign w:val="center"/>
          </w:tcPr>
          <w:p w14:paraId="42AB4E9B" w14:textId="77777777" w:rsidR="00C03832" w:rsidRDefault="00000000">
            <w:pPr>
              <w:pStyle w:val="a4"/>
              <w:spacing w:line="240" w:lineRule="exact"/>
              <w:jc w:val="center"/>
              <w:rPr>
                <w:rFonts w:ascii="Times New Roman" w:eastAsia="宋体" w:hAnsi="Times New Roman" w:cs="Times New Roman"/>
                <w:sz w:val="21"/>
                <w:szCs w:val="22"/>
              </w:rPr>
            </w:pPr>
            <w:r>
              <w:rPr>
                <w:rFonts w:ascii="Times New Roman" w:eastAsia="宋体" w:hAnsi="Times New Roman" w:cs="Times New Roman"/>
                <w:sz w:val="21"/>
                <w:szCs w:val="22"/>
              </w:rPr>
              <w:t>达标</w:t>
            </w:r>
          </w:p>
        </w:tc>
      </w:tr>
      <w:tr w:rsidR="00C03832" w14:paraId="46F24DBF" w14:textId="77777777">
        <w:trPr>
          <w:trHeight w:val="502"/>
          <w:jc w:val="center"/>
        </w:trPr>
        <w:tc>
          <w:tcPr>
            <w:tcW w:w="1581" w:type="dxa"/>
            <w:vAlign w:val="center"/>
          </w:tcPr>
          <w:p w14:paraId="52B82272"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北侧外</w:t>
            </w:r>
            <w:r>
              <w:rPr>
                <w:rFonts w:ascii="Times New Roman" w:eastAsia="宋体" w:hAnsi="Times New Roman" w:cs="Times New Roman" w:hint="eastAsia"/>
                <w:sz w:val="21"/>
                <w:szCs w:val="22"/>
                <w:lang w:val="en-US"/>
              </w:rPr>
              <w:t>1</w:t>
            </w:r>
            <w:r>
              <w:rPr>
                <w:rFonts w:ascii="Times New Roman" w:eastAsia="宋体" w:hAnsi="Times New Roman" w:cs="Times New Roman" w:hint="eastAsia"/>
                <w:sz w:val="21"/>
                <w:szCs w:val="22"/>
                <w:lang w:val="en-US"/>
              </w:rPr>
              <w:t>米▲</w:t>
            </w:r>
            <w:r>
              <w:rPr>
                <w:rFonts w:ascii="Times New Roman" w:eastAsia="宋体" w:hAnsi="Times New Roman" w:cs="Times New Roman" w:hint="eastAsia"/>
                <w:sz w:val="21"/>
                <w:szCs w:val="22"/>
                <w:lang w:val="en-US"/>
              </w:rPr>
              <w:t>4</w:t>
            </w:r>
          </w:p>
        </w:tc>
        <w:tc>
          <w:tcPr>
            <w:tcW w:w="2033" w:type="dxa"/>
            <w:vAlign w:val="center"/>
          </w:tcPr>
          <w:p w14:paraId="7D0E4B33"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2025.02.22</w:t>
            </w:r>
          </w:p>
          <w:p w14:paraId="2867D0ED"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22</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44</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22</w:t>
            </w:r>
            <w:r>
              <w:rPr>
                <w:rFonts w:ascii="Times New Roman" w:eastAsia="宋体" w:hAnsi="Times New Roman" w:cs="Times New Roman"/>
                <w:sz w:val="21"/>
                <w:szCs w:val="22"/>
                <w:lang w:val="en-US"/>
              </w:rPr>
              <w:t>:</w:t>
            </w:r>
            <w:r>
              <w:rPr>
                <w:rFonts w:ascii="Times New Roman" w:eastAsia="宋体" w:hAnsi="Times New Roman" w:cs="Times New Roman" w:hint="eastAsia"/>
                <w:sz w:val="21"/>
                <w:szCs w:val="22"/>
                <w:lang w:val="en-US"/>
              </w:rPr>
              <w:t>49</w:t>
            </w:r>
          </w:p>
        </w:tc>
        <w:tc>
          <w:tcPr>
            <w:tcW w:w="1807" w:type="dxa"/>
            <w:vAlign w:val="center"/>
          </w:tcPr>
          <w:p w14:paraId="31C6CF11" w14:textId="77777777" w:rsidR="00C03832" w:rsidRDefault="00000000">
            <w:pPr>
              <w:pStyle w:val="a4"/>
              <w:spacing w:line="240" w:lineRule="exact"/>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42</w:t>
            </w:r>
            <w:r>
              <w:rPr>
                <w:rFonts w:ascii="Times New Roman" w:eastAsia="宋体" w:hAnsi="Times New Roman" w:cs="Times New Roman" w:hint="eastAsia"/>
                <w:sz w:val="21"/>
                <w:szCs w:val="22"/>
                <w:lang w:val="en-US"/>
              </w:rPr>
              <w:t>（</w:t>
            </w:r>
            <w:r>
              <w:rPr>
                <w:rFonts w:ascii="Times New Roman" w:eastAsia="宋体" w:hAnsi="Times New Roman" w:cs="Times New Roman" w:hint="eastAsia"/>
                <w:sz w:val="21"/>
                <w:szCs w:val="22"/>
                <w:lang w:val="en-US"/>
              </w:rPr>
              <w:t>49.6</w:t>
            </w:r>
            <w:r>
              <w:rPr>
                <w:rFonts w:ascii="Times New Roman" w:eastAsia="宋体" w:hAnsi="Times New Roman" w:cs="Times New Roman" w:hint="eastAsia"/>
                <w:sz w:val="21"/>
                <w:szCs w:val="22"/>
                <w:lang w:val="en-US"/>
              </w:rPr>
              <w:t>）</w:t>
            </w:r>
          </w:p>
        </w:tc>
        <w:tc>
          <w:tcPr>
            <w:tcW w:w="1807" w:type="dxa"/>
            <w:vAlign w:val="center"/>
          </w:tcPr>
          <w:p w14:paraId="33029725" w14:textId="77777777" w:rsidR="00C03832" w:rsidRDefault="00000000">
            <w:pPr>
              <w:spacing w:line="240" w:lineRule="exact"/>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50</w:t>
            </w:r>
            <w:r>
              <w:rPr>
                <w:rFonts w:ascii="Times New Roman" w:eastAsia="宋体" w:hAnsi="Times New Roman" w:cs="Times New Roman" w:hint="eastAsia"/>
                <w:sz w:val="21"/>
                <w:lang w:val="en-US"/>
              </w:rPr>
              <w:t>（</w:t>
            </w:r>
            <w:r>
              <w:rPr>
                <w:rFonts w:ascii="Times New Roman" w:eastAsia="宋体" w:hAnsi="Times New Roman" w:cs="Times New Roman" w:hint="eastAsia"/>
                <w:sz w:val="21"/>
                <w:lang w:val="en-US"/>
              </w:rPr>
              <w:t>60</w:t>
            </w:r>
            <w:r>
              <w:rPr>
                <w:rFonts w:ascii="Times New Roman" w:eastAsia="宋体" w:hAnsi="Times New Roman" w:cs="Times New Roman" w:hint="eastAsia"/>
                <w:sz w:val="21"/>
                <w:lang w:val="en-US"/>
              </w:rPr>
              <w:t>）</w:t>
            </w:r>
          </w:p>
        </w:tc>
        <w:tc>
          <w:tcPr>
            <w:tcW w:w="1809" w:type="dxa"/>
            <w:vAlign w:val="center"/>
          </w:tcPr>
          <w:p w14:paraId="056D235D" w14:textId="77777777" w:rsidR="00C03832" w:rsidRDefault="00000000">
            <w:pPr>
              <w:pStyle w:val="a4"/>
              <w:spacing w:line="240" w:lineRule="exact"/>
              <w:jc w:val="center"/>
              <w:rPr>
                <w:rFonts w:ascii="Times New Roman" w:eastAsia="宋体" w:hAnsi="Times New Roman" w:cs="Times New Roman"/>
                <w:sz w:val="21"/>
                <w:szCs w:val="22"/>
              </w:rPr>
            </w:pPr>
            <w:r>
              <w:rPr>
                <w:rFonts w:ascii="Times New Roman" w:eastAsia="宋体" w:hAnsi="Times New Roman" w:cs="Times New Roman"/>
                <w:sz w:val="21"/>
                <w:szCs w:val="22"/>
              </w:rPr>
              <w:t>达标</w:t>
            </w:r>
          </w:p>
        </w:tc>
      </w:tr>
      <w:tr w:rsidR="00C03832" w14:paraId="6D7475C6" w14:textId="77777777">
        <w:trPr>
          <w:trHeight w:val="512"/>
          <w:jc w:val="center"/>
        </w:trPr>
        <w:tc>
          <w:tcPr>
            <w:tcW w:w="1581" w:type="dxa"/>
            <w:vAlign w:val="center"/>
          </w:tcPr>
          <w:p w14:paraId="589D839C" w14:textId="77777777" w:rsidR="00C03832" w:rsidRDefault="00000000">
            <w:pPr>
              <w:spacing w:line="240" w:lineRule="exact"/>
              <w:jc w:val="center"/>
              <w:rPr>
                <w:rFonts w:ascii="Times New Roman" w:eastAsia="宋体" w:hAnsi="Times New Roman" w:cs="Times New Roman"/>
                <w:sz w:val="21"/>
              </w:rPr>
            </w:pPr>
            <w:r>
              <w:rPr>
                <w:rFonts w:ascii="Times New Roman" w:eastAsia="宋体" w:hAnsi="Times New Roman" w:cs="Times New Roman"/>
                <w:sz w:val="21"/>
              </w:rPr>
              <w:t>备注</w:t>
            </w:r>
          </w:p>
        </w:tc>
        <w:tc>
          <w:tcPr>
            <w:tcW w:w="7456" w:type="dxa"/>
            <w:gridSpan w:val="4"/>
            <w:vAlign w:val="center"/>
          </w:tcPr>
          <w:p w14:paraId="2DCECEBD" w14:textId="77777777" w:rsidR="00C03832" w:rsidRDefault="00000000">
            <w:pPr>
              <w:spacing w:line="240" w:lineRule="exact"/>
              <w:jc w:val="center"/>
              <w:rPr>
                <w:rFonts w:ascii="Times New Roman" w:eastAsia="宋体" w:hAnsi="Times New Roman" w:cs="Times New Roman"/>
                <w:sz w:val="21"/>
                <w:lang w:val="en-US"/>
              </w:rPr>
            </w:pPr>
            <w:r>
              <w:rPr>
                <w:rFonts w:ascii="Times New Roman" w:eastAsia="宋体" w:hAnsi="Times New Roman" w:cs="Times New Roman" w:hint="eastAsia"/>
                <w:sz w:val="21"/>
              </w:rPr>
              <w:t>昼间：晴，风速</w:t>
            </w:r>
            <w:r>
              <w:rPr>
                <w:rFonts w:ascii="Times New Roman" w:eastAsia="宋体" w:hAnsi="Times New Roman" w:cs="Times New Roman" w:hint="eastAsia"/>
                <w:sz w:val="21"/>
                <w:lang w:val="en-US"/>
              </w:rPr>
              <w:t>2.6m/s</w:t>
            </w:r>
            <w:r>
              <w:rPr>
                <w:rFonts w:ascii="Times New Roman" w:eastAsia="宋体" w:hAnsi="Times New Roman" w:cs="Times New Roman" w:hint="eastAsia"/>
                <w:sz w:val="21"/>
                <w:lang w:val="en-US"/>
              </w:rPr>
              <w:t>；</w:t>
            </w:r>
            <w:r>
              <w:rPr>
                <w:rFonts w:ascii="Times New Roman" w:eastAsia="宋体" w:hAnsi="Times New Roman" w:cs="Times New Roman" w:hint="eastAsia"/>
                <w:sz w:val="21"/>
              </w:rPr>
              <w:t>夜</w:t>
            </w:r>
            <w:r>
              <w:rPr>
                <w:rFonts w:ascii="Times New Roman" w:eastAsia="宋体" w:hAnsi="Times New Roman" w:cs="Times New Roman"/>
                <w:sz w:val="21"/>
              </w:rPr>
              <w:t>间：</w:t>
            </w:r>
            <w:r>
              <w:rPr>
                <w:rFonts w:ascii="Times New Roman" w:eastAsia="宋体" w:hAnsi="Times New Roman" w:cs="Times New Roman" w:hint="eastAsia"/>
                <w:sz w:val="21"/>
              </w:rPr>
              <w:t>晴，</w:t>
            </w:r>
            <w:r>
              <w:rPr>
                <w:rFonts w:ascii="Times New Roman" w:eastAsia="宋体" w:hAnsi="Times New Roman" w:cs="Times New Roman"/>
                <w:sz w:val="21"/>
              </w:rPr>
              <w:t>风速：</w:t>
            </w:r>
            <w:r>
              <w:rPr>
                <w:rFonts w:ascii="Times New Roman" w:eastAsia="宋体" w:hAnsi="Times New Roman" w:cs="Times New Roman" w:hint="eastAsia"/>
                <w:sz w:val="21"/>
                <w:lang w:val="en-US"/>
              </w:rPr>
              <w:t>1.4</w:t>
            </w:r>
            <w:r>
              <w:rPr>
                <w:rFonts w:ascii="Times New Roman" w:eastAsia="宋体" w:hAnsi="Times New Roman" w:cs="Times New Roman"/>
                <w:sz w:val="21"/>
                <w:lang w:val="en-US"/>
              </w:rPr>
              <w:t>m/s</w:t>
            </w:r>
            <w:r>
              <w:rPr>
                <w:rFonts w:ascii="Times New Roman" w:eastAsia="宋体" w:hAnsi="Times New Roman" w:cs="Times New Roman" w:hint="eastAsia"/>
                <w:sz w:val="21"/>
                <w:lang w:val="en-US"/>
              </w:rPr>
              <w:t xml:space="preserve"> </w:t>
            </w:r>
          </w:p>
          <w:p w14:paraId="71DE050B" w14:textId="77777777" w:rsidR="00C03832" w:rsidRDefault="00000000">
            <w:pPr>
              <w:spacing w:line="240" w:lineRule="exact"/>
              <w:jc w:val="center"/>
              <w:rPr>
                <w:rFonts w:ascii="Times New Roman" w:eastAsia="宋体" w:hAnsi="Times New Roman" w:cs="Times New Roman"/>
                <w:sz w:val="21"/>
              </w:rPr>
            </w:pPr>
            <w:r>
              <w:rPr>
                <w:rFonts w:ascii="Times New Roman" w:eastAsia="宋体" w:hAnsi="Times New Roman" w:cs="Times New Roman" w:hint="eastAsia"/>
                <w:sz w:val="21"/>
                <w:lang w:val="en-US"/>
              </w:rPr>
              <w:t>（）内数值为夜间偶发最大声级</w:t>
            </w:r>
          </w:p>
        </w:tc>
      </w:tr>
    </w:tbl>
    <w:p w14:paraId="27D713A8" w14:textId="77777777" w:rsidR="00C03832" w:rsidRDefault="00000000">
      <w:pPr>
        <w:pStyle w:val="a4"/>
        <w:spacing w:line="360" w:lineRule="auto"/>
        <w:ind w:firstLineChars="200" w:firstLine="462"/>
        <w:jc w:val="both"/>
        <w:rPr>
          <w:rFonts w:ascii="宋体" w:eastAsia="宋体" w:hAnsi="宋体" w:cs="宋体" w:hint="eastAsia"/>
        </w:rPr>
      </w:pPr>
      <w:r>
        <w:rPr>
          <w:rFonts w:ascii="宋体" w:eastAsia="宋体" w:hAnsi="宋体" w:cs="宋体" w:hint="eastAsia"/>
          <w:spacing w:val="-9"/>
        </w:rPr>
        <w:lastRenderedPageBreak/>
        <w:t>根据上述监测结果可知，本项目</w:t>
      </w:r>
      <w:r>
        <w:rPr>
          <w:rFonts w:ascii="宋体" w:eastAsia="宋体" w:hAnsi="宋体" w:cs="宋体" w:hint="eastAsia"/>
          <w:spacing w:val="-9"/>
          <w:lang w:val="en-US"/>
        </w:rPr>
        <w:t>东、西、南、北厂界噪声执行《工业企业厂界环境噪声排放标准》（GB12348-2008）及《北京市朝阳区人民政府关于调整朝阳区声环境功能区划的通知》（朝政发【2014】3号）的相关标准和规定</w:t>
      </w:r>
      <w:r>
        <w:rPr>
          <w:rFonts w:ascii="宋体" w:eastAsia="宋体" w:hAnsi="宋体" w:cs="宋体" w:hint="eastAsia"/>
        </w:rPr>
        <w:t>。</w:t>
      </w:r>
    </w:p>
    <w:p w14:paraId="0119EF13" w14:textId="77777777" w:rsidR="00C03832" w:rsidRDefault="00000000">
      <w:pPr>
        <w:pStyle w:val="2"/>
        <w:tabs>
          <w:tab w:val="left" w:pos="855"/>
        </w:tabs>
        <w:spacing w:line="360" w:lineRule="auto"/>
        <w:ind w:left="0"/>
        <w:rPr>
          <w:rFonts w:ascii="宋体" w:eastAsia="宋体" w:hAnsi="宋体" w:cs="宋体" w:hint="eastAsia"/>
        </w:rPr>
      </w:pPr>
      <w:bookmarkStart w:id="203" w:name="_bookmark53"/>
      <w:bookmarkStart w:id="204" w:name="_Toc26722"/>
      <w:bookmarkEnd w:id="203"/>
      <w:r>
        <w:rPr>
          <w:rFonts w:ascii="宋体" w:eastAsia="宋体" w:hAnsi="宋体" w:cs="宋体" w:hint="eastAsia"/>
          <w:lang w:val="en-US"/>
        </w:rPr>
        <w:t>9.2.2</w:t>
      </w:r>
      <w:r>
        <w:rPr>
          <w:rFonts w:ascii="宋体" w:eastAsia="宋体" w:hAnsi="宋体" w:cs="宋体" w:hint="eastAsia"/>
        </w:rPr>
        <w:t>废水</w:t>
      </w:r>
      <w:bookmarkEnd w:id="204"/>
    </w:p>
    <w:p w14:paraId="5AF5539D" w14:textId="77777777" w:rsidR="00C03832" w:rsidRDefault="00000000">
      <w:pPr>
        <w:pStyle w:val="a4"/>
        <w:spacing w:line="360" w:lineRule="auto"/>
        <w:ind w:firstLineChars="200" w:firstLine="474"/>
        <w:jc w:val="both"/>
        <w:rPr>
          <w:rFonts w:ascii="宋体" w:eastAsia="宋体" w:hAnsi="宋体" w:cs="宋体" w:hint="eastAsia"/>
        </w:rPr>
      </w:pPr>
      <w:r>
        <w:rPr>
          <w:rFonts w:ascii="宋体" w:eastAsia="宋体" w:hAnsi="宋体" w:cs="宋体" w:hint="eastAsia"/>
          <w:spacing w:val="-3"/>
        </w:rPr>
        <w:t>北京中天云测检测技术有限公司对项目污水总排口的</w:t>
      </w:r>
      <w:r>
        <w:rPr>
          <w:rFonts w:ascii="宋体" w:eastAsia="宋体" w:hAnsi="宋体" w:cs="宋体"/>
          <w:spacing w:val="-3"/>
        </w:rPr>
        <w:t>pH</w:t>
      </w:r>
      <w:r>
        <w:rPr>
          <w:rFonts w:ascii="宋体" w:eastAsia="宋体" w:hAnsi="宋体" w:cs="宋体" w:hint="eastAsia"/>
          <w:spacing w:val="-3"/>
        </w:rPr>
        <w:t>值</w:t>
      </w:r>
      <w:r>
        <w:rPr>
          <w:rFonts w:ascii="宋体" w:eastAsia="宋体" w:hAnsi="宋体" w:cs="宋体"/>
          <w:spacing w:val="-3"/>
        </w:rPr>
        <w:t>、SS、COD、BOD</w:t>
      </w:r>
      <w:r>
        <w:rPr>
          <w:rFonts w:ascii="宋体" w:eastAsia="宋体" w:hAnsi="宋体" w:cs="宋体"/>
          <w:spacing w:val="-3"/>
          <w:vertAlign w:val="subscript"/>
        </w:rPr>
        <w:t>5</w:t>
      </w:r>
      <w:r>
        <w:rPr>
          <w:rFonts w:ascii="宋体" w:eastAsia="宋体" w:hAnsi="宋体" w:cs="宋体"/>
          <w:spacing w:val="-3"/>
        </w:rPr>
        <w:t>、氨氮、</w:t>
      </w:r>
      <w:r>
        <w:rPr>
          <w:rFonts w:ascii="宋体" w:eastAsia="宋体" w:hAnsi="宋体" w:cs="宋体"/>
          <w:spacing w:val="-3"/>
          <w:lang w:val="en-US"/>
        </w:rPr>
        <w:t>粪大肠菌群</w:t>
      </w:r>
      <w:r>
        <w:rPr>
          <w:rFonts w:ascii="宋体" w:eastAsia="宋体" w:hAnsi="宋体" w:cs="宋体" w:hint="eastAsia"/>
        </w:rPr>
        <w:t>等因子进行了监测，根据《</w:t>
      </w:r>
      <w:r>
        <w:rPr>
          <w:rFonts w:ascii="宋体" w:eastAsia="宋体" w:hAnsi="宋体" w:cs="宋体" w:hint="eastAsia"/>
          <w:lang w:val="en-US"/>
        </w:rPr>
        <w:t>检</w:t>
      </w:r>
      <w:r>
        <w:rPr>
          <w:rFonts w:ascii="宋体" w:eastAsia="宋体" w:hAnsi="宋体" w:cs="宋体" w:hint="eastAsia"/>
        </w:rPr>
        <w:t>测报告》（报告编号：</w:t>
      </w:r>
      <w:r>
        <w:rPr>
          <w:rFonts w:ascii="宋体" w:eastAsia="宋体" w:hAnsi="宋体" w:cs="宋体" w:hint="eastAsia"/>
          <w:lang w:val="en-US"/>
        </w:rPr>
        <w:t>HB2025022001</w:t>
      </w:r>
      <w:r>
        <w:rPr>
          <w:rFonts w:ascii="宋体" w:eastAsia="宋体" w:hAnsi="宋体" w:cs="宋体" w:hint="eastAsia"/>
        </w:rPr>
        <w:t>），</w:t>
      </w:r>
      <w:r>
        <w:rPr>
          <w:rFonts w:ascii="宋体" w:eastAsia="宋体" w:hAnsi="宋体" w:cs="宋体" w:hint="eastAsia"/>
          <w:lang w:val="en-US"/>
        </w:rPr>
        <w:t>本项目污水</w:t>
      </w:r>
      <w:r>
        <w:rPr>
          <w:rFonts w:ascii="宋体" w:eastAsia="宋体" w:hAnsi="宋体" w:cs="宋体" w:hint="eastAsia"/>
        </w:rPr>
        <w:t>监测结果见表 9-2。</w:t>
      </w:r>
    </w:p>
    <w:p w14:paraId="10959238" w14:textId="77777777" w:rsidR="00C03832" w:rsidRDefault="00000000">
      <w:pPr>
        <w:pStyle w:val="2"/>
        <w:tabs>
          <w:tab w:val="left" w:pos="2864"/>
        </w:tabs>
        <w:spacing w:line="360" w:lineRule="auto"/>
        <w:ind w:left="0" w:firstLineChars="200" w:firstLine="482"/>
        <w:jc w:val="center"/>
        <w:rPr>
          <w:rFonts w:ascii="宋体" w:eastAsia="宋体" w:hAnsi="宋体" w:cs="宋体" w:hint="eastAsia"/>
        </w:rPr>
      </w:pPr>
      <w:bookmarkStart w:id="205" w:name="_Toc14983_WPSOffice_Level1"/>
      <w:bookmarkStart w:id="206" w:name="_Toc23272_WPSOffice_Level1"/>
      <w:bookmarkStart w:id="207" w:name="_Toc20750_WPSOffice_Level1"/>
      <w:bookmarkStart w:id="208" w:name="_Toc3522_WPSOffice_Level1"/>
      <w:bookmarkStart w:id="209" w:name="_Toc27503_WPSOffice_Level1"/>
      <w:bookmarkStart w:id="210" w:name="_Toc2625_WPSOffice_Level1"/>
      <w:bookmarkStart w:id="211" w:name="_Toc28732_WPSOffice_Level3"/>
      <w:bookmarkStart w:id="212" w:name="_Toc7104_WPSOffice_Level1"/>
      <w:bookmarkStart w:id="213" w:name="_Toc20824"/>
      <w:r>
        <w:rPr>
          <w:rFonts w:ascii="宋体" w:eastAsia="宋体" w:hAnsi="宋体" w:cs="宋体" w:hint="eastAsia"/>
        </w:rPr>
        <w:t>表</w:t>
      </w:r>
      <w:r>
        <w:rPr>
          <w:rFonts w:ascii="宋体" w:eastAsia="宋体" w:hAnsi="宋体" w:cs="宋体" w:hint="eastAsia"/>
          <w:spacing w:val="-59"/>
        </w:rPr>
        <w:t xml:space="preserve"> </w:t>
      </w:r>
      <w:r>
        <w:rPr>
          <w:rFonts w:ascii="宋体" w:eastAsia="宋体" w:hAnsi="宋体" w:cs="宋体" w:hint="eastAsia"/>
        </w:rPr>
        <w:t>9-2</w:t>
      </w:r>
      <w:r>
        <w:rPr>
          <w:rFonts w:ascii="宋体" w:eastAsia="宋体" w:hAnsi="宋体" w:cs="宋体" w:hint="eastAsia"/>
          <w:lang w:val="en-US"/>
        </w:rPr>
        <w:t xml:space="preserve">     </w:t>
      </w:r>
      <w:r>
        <w:rPr>
          <w:rFonts w:ascii="宋体" w:eastAsia="宋体" w:hAnsi="宋体" w:cs="宋体" w:hint="eastAsia"/>
        </w:rPr>
        <w:t>本项目废水监测结果一览</w:t>
      </w:r>
      <w:r>
        <w:rPr>
          <w:rFonts w:ascii="宋体" w:eastAsia="宋体" w:hAnsi="宋体" w:cs="宋体" w:hint="eastAsia"/>
          <w:spacing w:val="4"/>
        </w:rPr>
        <w:t>表</w:t>
      </w:r>
      <w:bookmarkEnd w:id="205"/>
      <w:bookmarkEnd w:id="206"/>
      <w:bookmarkEnd w:id="207"/>
      <w:bookmarkEnd w:id="208"/>
      <w:bookmarkEnd w:id="209"/>
      <w:bookmarkEnd w:id="210"/>
      <w:bookmarkEnd w:id="211"/>
      <w:bookmarkEnd w:id="212"/>
      <w:bookmarkEnd w:id="213"/>
    </w:p>
    <w:tbl>
      <w:tblPr>
        <w:tblW w:w="903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235"/>
        <w:gridCol w:w="1070"/>
        <w:gridCol w:w="1077"/>
        <w:gridCol w:w="1077"/>
        <w:gridCol w:w="1077"/>
        <w:gridCol w:w="1117"/>
        <w:gridCol w:w="1385"/>
      </w:tblGrid>
      <w:tr w:rsidR="00C03832" w14:paraId="68AD4900" w14:textId="77777777">
        <w:trPr>
          <w:trHeight w:val="522"/>
        </w:trPr>
        <w:tc>
          <w:tcPr>
            <w:tcW w:w="2235" w:type="dxa"/>
            <w:vAlign w:val="center"/>
          </w:tcPr>
          <w:p w14:paraId="551727AA" w14:textId="77777777" w:rsidR="00C03832" w:rsidRDefault="00000000">
            <w:pPr>
              <w:pStyle w:val="TableParagraph"/>
              <w:jc w:val="center"/>
              <w:rPr>
                <w:rFonts w:ascii="Times New Roman" w:eastAsia="宋体" w:hAnsi="Times New Roman" w:cs="Times New Roman"/>
                <w:b/>
                <w:sz w:val="21"/>
              </w:rPr>
            </w:pPr>
            <w:r>
              <w:rPr>
                <w:rFonts w:ascii="Times New Roman" w:eastAsia="宋体" w:hAnsi="Times New Roman" w:cs="Times New Roman"/>
                <w:b/>
                <w:sz w:val="21"/>
              </w:rPr>
              <w:t>监测项目</w:t>
            </w:r>
          </w:p>
        </w:tc>
        <w:tc>
          <w:tcPr>
            <w:tcW w:w="1070" w:type="dxa"/>
            <w:vAlign w:val="center"/>
          </w:tcPr>
          <w:p w14:paraId="74597CDF" w14:textId="77777777" w:rsidR="00C03832" w:rsidRDefault="00000000">
            <w:pPr>
              <w:pStyle w:val="TableParagraph"/>
              <w:jc w:val="center"/>
              <w:rPr>
                <w:rFonts w:ascii="Times New Roman" w:eastAsia="宋体" w:hAnsi="Times New Roman" w:cs="Times New Roman"/>
                <w:b/>
                <w:sz w:val="24"/>
              </w:rPr>
            </w:pPr>
            <w:r>
              <w:rPr>
                <w:rFonts w:ascii="Times New Roman" w:eastAsia="宋体" w:hAnsi="Times New Roman" w:cs="Times New Roman"/>
                <w:b/>
                <w:sz w:val="21"/>
              </w:rPr>
              <w:t>第一次</w:t>
            </w:r>
          </w:p>
        </w:tc>
        <w:tc>
          <w:tcPr>
            <w:tcW w:w="1077" w:type="dxa"/>
            <w:vAlign w:val="center"/>
          </w:tcPr>
          <w:p w14:paraId="2818683B" w14:textId="77777777" w:rsidR="00C03832" w:rsidRDefault="00000000">
            <w:pPr>
              <w:pStyle w:val="TableParagraph"/>
              <w:jc w:val="center"/>
              <w:rPr>
                <w:rFonts w:ascii="Times New Roman" w:eastAsia="宋体" w:hAnsi="Times New Roman" w:cs="Times New Roman"/>
                <w:b/>
                <w:sz w:val="24"/>
              </w:rPr>
            </w:pPr>
            <w:r>
              <w:rPr>
                <w:rFonts w:ascii="Times New Roman" w:eastAsia="宋体" w:hAnsi="Times New Roman" w:cs="Times New Roman"/>
                <w:b/>
                <w:sz w:val="21"/>
              </w:rPr>
              <w:t>第二次</w:t>
            </w:r>
          </w:p>
        </w:tc>
        <w:tc>
          <w:tcPr>
            <w:tcW w:w="1077" w:type="dxa"/>
            <w:vAlign w:val="center"/>
          </w:tcPr>
          <w:p w14:paraId="4B636498" w14:textId="77777777" w:rsidR="00C03832" w:rsidRDefault="00000000">
            <w:pPr>
              <w:pStyle w:val="TableParagraph"/>
              <w:jc w:val="center"/>
              <w:rPr>
                <w:rFonts w:ascii="Times New Roman" w:eastAsia="宋体" w:hAnsi="Times New Roman" w:cs="Times New Roman"/>
                <w:b/>
                <w:sz w:val="24"/>
              </w:rPr>
            </w:pPr>
            <w:r>
              <w:rPr>
                <w:rFonts w:ascii="Times New Roman" w:eastAsia="宋体" w:hAnsi="Times New Roman" w:cs="Times New Roman"/>
                <w:b/>
                <w:sz w:val="21"/>
              </w:rPr>
              <w:t>第三次</w:t>
            </w:r>
          </w:p>
        </w:tc>
        <w:tc>
          <w:tcPr>
            <w:tcW w:w="1077" w:type="dxa"/>
            <w:vAlign w:val="center"/>
          </w:tcPr>
          <w:p w14:paraId="3F16E7CC" w14:textId="77777777" w:rsidR="00C03832" w:rsidRDefault="00000000">
            <w:pPr>
              <w:pStyle w:val="TableParagraph"/>
              <w:jc w:val="center"/>
              <w:rPr>
                <w:rFonts w:ascii="Times New Roman" w:eastAsia="宋体" w:hAnsi="Times New Roman" w:cs="Times New Roman"/>
                <w:b/>
                <w:sz w:val="24"/>
              </w:rPr>
            </w:pPr>
            <w:r>
              <w:rPr>
                <w:rFonts w:ascii="Times New Roman" w:eastAsia="宋体" w:hAnsi="Times New Roman" w:cs="Times New Roman"/>
                <w:b/>
                <w:sz w:val="21"/>
              </w:rPr>
              <w:t>第四次</w:t>
            </w:r>
          </w:p>
        </w:tc>
        <w:tc>
          <w:tcPr>
            <w:tcW w:w="1117" w:type="dxa"/>
            <w:vAlign w:val="center"/>
          </w:tcPr>
          <w:p w14:paraId="6CC74902" w14:textId="77777777" w:rsidR="00C03832" w:rsidRDefault="00000000">
            <w:pPr>
              <w:pStyle w:val="TableParagraph"/>
              <w:jc w:val="center"/>
              <w:rPr>
                <w:rFonts w:ascii="Times New Roman" w:eastAsia="宋体" w:hAnsi="Times New Roman" w:cs="Times New Roman"/>
                <w:b/>
                <w:sz w:val="21"/>
                <w:lang w:val="en-US"/>
              </w:rPr>
            </w:pPr>
            <w:r>
              <w:rPr>
                <w:rFonts w:ascii="Times New Roman" w:eastAsia="宋体" w:hAnsi="Times New Roman" w:cs="Times New Roman"/>
                <w:b/>
                <w:sz w:val="21"/>
                <w:lang w:val="en-US"/>
              </w:rPr>
              <w:t>限值</w:t>
            </w:r>
          </w:p>
        </w:tc>
        <w:tc>
          <w:tcPr>
            <w:tcW w:w="1385" w:type="dxa"/>
            <w:vAlign w:val="center"/>
          </w:tcPr>
          <w:p w14:paraId="3448D201" w14:textId="77777777" w:rsidR="00C03832" w:rsidRDefault="00000000">
            <w:pPr>
              <w:pStyle w:val="TableParagraph"/>
              <w:jc w:val="center"/>
              <w:rPr>
                <w:rFonts w:ascii="Times New Roman" w:eastAsia="宋体" w:hAnsi="Times New Roman" w:cs="Times New Roman"/>
                <w:b/>
                <w:sz w:val="21"/>
              </w:rPr>
            </w:pPr>
            <w:r>
              <w:rPr>
                <w:rFonts w:ascii="Times New Roman" w:eastAsia="宋体" w:hAnsi="Times New Roman" w:cs="Times New Roman"/>
                <w:b/>
                <w:sz w:val="21"/>
              </w:rPr>
              <w:t>是否达标</w:t>
            </w:r>
          </w:p>
        </w:tc>
      </w:tr>
      <w:tr w:rsidR="00C03832" w14:paraId="251B5940" w14:textId="77777777">
        <w:trPr>
          <w:trHeight w:val="468"/>
        </w:trPr>
        <w:tc>
          <w:tcPr>
            <w:tcW w:w="2235" w:type="dxa"/>
            <w:shd w:val="clear" w:color="auto" w:fill="D9D9D9"/>
            <w:vAlign w:val="center"/>
          </w:tcPr>
          <w:p w14:paraId="5AD680A1"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采样日期</w:t>
            </w:r>
          </w:p>
        </w:tc>
        <w:tc>
          <w:tcPr>
            <w:tcW w:w="5418" w:type="dxa"/>
            <w:gridSpan w:val="5"/>
            <w:shd w:val="clear" w:color="auto" w:fill="D9D9D9"/>
            <w:vAlign w:val="center"/>
          </w:tcPr>
          <w:p w14:paraId="72119573" w14:textId="77777777" w:rsidR="00C03832" w:rsidRDefault="00000000">
            <w:pPr>
              <w:pStyle w:val="a4"/>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2025.02.20</w:t>
            </w:r>
          </w:p>
        </w:tc>
        <w:tc>
          <w:tcPr>
            <w:tcW w:w="1385" w:type="dxa"/>
            <w:vMerge/>
            <w:vAlign w:val="center"/>
          </w:tcPr>
          <w:p w14:paraId="279F4B60" w14:textId="77777777" w:rsidR="00C03832" w:rsidRDefault="00C03832">
            <w:pPr>
              <w:jc w:val="center"/>
              <w:rPr>
                <w:rFonts w:ascii="Times New Roman" w:eastAsia="宋体" w:hAnsi="Times New Roman" w:cs="Times New Roman"/>
                <w:sz w:val="2"/>
                <w:szCs w:val="2"/>
              </w:rPr>
            </w:pPr>
          </w:p>
        </w:tc>
      </w:tr>
      <w:tr w:rsidR="00C03832" w14:paraId="59680F83" w14:textId="77777777">
        <w:trPr>
          <w:trHeight w:val="631"/>
        </w:trPr>
        <w:tc>
          <w:tcPr>
            <w:tcW w:w="2235" w:type="dxa"/>
            <w:vAlign w:val="center"/>
          </w:tcPr>
          <w:p w14:paraId="253BA8A5"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 xml:space="preserve">pH </w:t>
            </w:r>
            <w:r>
              <w:rPr>
                <w:rFonts w:ascii="Times New Roman" w:eastAsia="宋体" w:hAnsi="Times New Roman" w:cs="Times New Roman"/>
                <w:sz w:val="21"/>
              </w:rPr>
              <w:t>值（无量纲）</w:t>
            </w:r>
          </w:p>
        </w:tc>
        <w:tc>
          <w:tcPr>
            <w:tcW w:w="1070" w:type="dxa"/>
            <w:vAlign w:val="center"/>
          </w:tcPr>
          <w:p w14:paraId="7CC184D9"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7.4</w:t>
            </w:r>
          </w:p>
        </w:tc>
        <w:tc>
          <w:tcPr>
            <w:tcW w:w="1077" w:type="dxa"/>
            <w:vAlign w:val="center"/>
          </w:tcPr>
          <w:p w14:paraId="271280E7"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7.5</w:t>
            </w:r>
          </w:p>
        </w:tc>
        <w:tc>
          <w:tcPr>
            <w:tcW w:w="1077" w:type="dxa"/>
            <w:vAlign w:val="center"/>
          </w:tcPr>
          <w:p w14:paraId="0BE7F25E"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7.5</w:t>
            </w:r>
          </w:p>
        </w:tc>
        <w:tc>
          <w:tcPr>
            <w:tcW w:w="1077" w:type="dxa"/>
            <w:vAlign w:val="center"/>
          </w:tcPr>
          <w:p w14:paraId="5C49A875"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7.4</w:t>
            </w:r>
          </w:p>
        </w:tc>
        <w:tc>
          <w:tcPr>
            <w:tcW w:w="1117" w:type="dxa"/>
            <w:vAlign w:val="center"/>
          </w:tcPr>
          <w:p w14:paraId="10D08612"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sz w:val="21"/>
                <w:lang w:val="en-US"/>
              </w:rPr>
              <w:t>6.5-9</w:t>
            </w:r>
          </w:p>
        </w:tc>
        <w:tc>
          <w:tcPr>
            <w:tcW w:w="1385" w:type="dxa"/>
            <w:vAlign w:val="center"/>
          </w:tcPr>
          <w:p w14:paraId="2AB413CB"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达标</w:t>
            </w:r>
          </w:p>
        </w:tc>
      </w:tr>
      <w:tr w:rsidR="00C03832" w14:paraId="4423043A" w14:textId="77777777">
        <w:trPr>
          <w:trHeight w:val="552"/>
        </w:trPr>
        <w:tc>
          <w:tcPr>
            <w:tcW w:w="2235" w:type="dxa"/>
            <w:vAlign w:val="center"/>
          </w:tcPr>
          <w:p w14:paraId="0827FA59"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悬浮物</w:t>
            </w:r>
            <w:r>
              <w:rPr>
                <w:rFonts w:ascii="Times New Roman" w:eastAsia="宋体" w:hAnsi="Times New Roman" w:cs="Times New Roman"/>
              </w:rPr>
              <w:t xml:space="preserve"> </w:t>
            </w:r>
            <w:r>
              <w:rPr>
                <w:rFonts w:ascii="Times New Roman" w:eastAsia="宋体" w:hAnsi="Times New Roman" w:cs="Times New Roman"/>
              </w:rPr>
              <w:t>（</w:t>
            </w:r>
            <w:r>
              <w:rPr>
                <w:rFonts w:ascii="Times New Roman" w:eastAsia="宋体" w:hAnsi="Times New Roman" w:cs="Times New Roman"/>
              </w:rPr>
              <w:t>mg/L</w:t>
            </w:r>
            <w:r>
              <w:rPr>
                <w:rFonts w:ascii="Times New Roman" w:eastAsia="宋体" w:hAnsi="Times New Roman" w:cs="Times New Roman"/>
              </w:rPr>
              <w:t>）</w:t>
            </w:r>
          </w:p>
        </w:tc>
        <w:tc>
          <w:tcPr>
            <w:tcW w:w="1070" w:type="dxa"/>
            <w:vAlign w:val="center"/>
          </w:tcPr>
          <w:p w14:paraId="00BBCF13"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54</w:t>
            </w:r>
          </w:p>
        </w:tc>
        <w:tc>
          <w:tcPr>
            <w:tcW w:w="1077" w:type="dxa"/>
            <w:vAlign w:val="center"/>
          </w:tcPr>
          <w:p w14:paraId="4003BBDB"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47</w:t>
            </w:r>
          </w:p>
        </w:tc>
        <w:tc>
          <w:tcPr>
            <w:tcW w:w="1077" w:type="dxa"/>
            <w:vAlign w:val="center"/>
          </w:tcPr>
          <w:p w14:paraId="6A4AA3FD"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43</w:t>
            </w:r>
          </w:p>
        </w:tc>
        <w:tc>
          <w:tcPr>
            <w:tcW w:w="1077" w:type="dxa"/>
            <w:vAlign w:val="center"/>
          </w:tcPr>
          <w:p w14:paraId="4C8207A3"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52</w:t>
            </w:r>
          </w:p>
        </w:tc>
        <w:tc>
          <w:tcPr>
            <w:tcW w:w="1117" w:type="dxa"/>
            <w:vAlign w:val="center"/>
          </w:tcPr>
          <w:p w14:paraId="336BD32E"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400</w:t>
            </w:r>
          </w:p>
        </w:tc>
        <w:tc>
          <w:tcPr>
            <w:tcW w:w="1385" w:type="dxa"/>
            <w:vAlign w:val="center"/>
          </w:tcPr>
          <w:p w14:paraId="4A9152D1"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达标</w:t>
            </w:r>
          </w:p>
        </w:tc>
      </w:tr>
      <w:tr w:rsidR="00C03832" w14:paraId="10169857" w14:textId="77777777">
        <w:trPr>
          <w:trHeight w:val="869"/>
        </w:trPr>
        <w:tc>
          <w:tcPr>
            <w:tcW w:w="2235" w:type="dxa"/>
            <w:vAlign w:val="center"/>
          </w:tcPr>
          <w:p w14:paraId="0E65F8EB"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化学需氧量</w:t>
            </w:r>
          </w:p>
          <w:p w14:paraId="790B0CA9"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w:t>
            </w:r>
            <w:r>
              <w:rPr>
                <w:rFonts w:ascii="Times New Roman" w:eastAsia="宋体" w:hAnsi="Times New Roman" w:cs="Times New Roman"/>
                <w:sz w:val="21"/>
              </w:rPr>
              <w:t>COD</w:t>
            </w:r>
            <w:r>
              <w:rPr>
                <w:rFonts w:ascii="Times New Roman" w:eastAsia="宋体" w:hAnsi="Times New Roman" w:cs="Times New Roman"/>
                <w:sz w:val="14"/>
              </w:rPr>
              <w:t>cr</w:t>
            </w:r>
            <w:r>
              <w:rPr>
                <w:rFonts w:ascii="Times New Roman" w:eastAsia="宋体" w:hAnsi="Times New Roman" w:cs="Times New Roman"/>
                <w:sz w:val="21"/>
              </w:rPr>
              <w:t>）</w:t>
            </w:r>
            <w:r>
              <w:rPr>
                <w:rFonts w:ascii="Times New Roman" w:eastAsia="宋体" w:hAnsi="Times New Roman" w:cs="Times New Roman"/>
              </w:rPr>
              <w:t xml:space="preserve"> </w:t>
            </w:r>
            <w:r>
              <w:rPr>
                <w:rFonts w:ascii="Times New Roman" w:eastAsia="宋体" w:hAnsi="Times New Roman" w:cs="Times New Roman"/>
              </w:rPr>
              <w:t>（</w:t>
            </w:r>
            <w:r>
              <w:rPr>
                <w:rFonts w:ascii="Times New Roman" w:eastAsia="宋体" w:hAnsi="Times New Roman" w:cs="Times New Roman"/>
              </w:rPr>
              <w:t>mg/L</w:t>
            </w:r>
            <w:r>
              <w:rPr>
                <w:rFonts w:ascii="Times New Roman" w:eastAsia="宋体" w:hAnsi="Times New Roman" w:cs="Times New Roman"/>
              </w:rPr>
              <w:t>）</w:t>
            </w:r>
          </w:p>
        </w:tc>
        <w:tc>
          <w:tcPr>
            <w:tcW w:w="1070" w:type="dxa"/>
            <w:vAlign w:val="center"/>
          </w:tcPr>
          <w:p w14:paraId="37F19F90"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24.7</w:t>
            </w:r>
          </w:p>
        </w:tc>
        <w:tc>
          <w:tcPr>
            <w:tcW w:w="1077" w:type="dxa"/>
            <w:vAlign w:val="center"/>
          </w:tcPr>
          <w:p w14:paraId="4B832E01"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27.7</w:t>
            </w:r>
          </w:p>
        </w:tc>
        <w:tc>
          <w:tcPr>
            <w:tcW w:w="1077" w:type="dxa"/>
            <w:vAlign w:val="center"/>
          </w:tcPr>
          <w:p w14:paraId="0288BC47"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22.2</w:t>
            </w:r>
          </w:p>
        </w:tc>
        <w:tc>
          <w:tcPr>
            <w:tcW w:w="1077" w:type="dxa"/>
            <w:vAlign w:val="center"/>
          </w:tcPr>
          <w:p w14:paraId="52AB9016"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23.8</w:t>
            </w:r>
          </w:p>
        </w:tc>
        <w:tc>
          <w:tcPr>
            <w:tcW w:w="1117" w:type="dxa"/>
            <w:vAlign w:val="center"/>
          </w:tcPr>
          <w:p w14:paraId="1AC380DA"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500</w:t>
            </w:r>
          </w:p>
        </w:tc>
        <w:tc>
          <w:tcPr>
            <w:tcW w:w="1385" w:type="dxa"/>
            <w:vAlign w:val="center"/>
          </w:tcPr>
          <w:p w14:paraId="5932E20B"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达标</w:t>
            </w:r>
          </w:p>
        </w:tc>
      </w:tr>
      <w:tr w:rsidR="00C03832" w14:paraId="4A0488BC" w14:textId="77777777">
        <w:trPr>
          <w:trHeight w:val="869"/>
        </w:trPr>
        <w:tc>
          <w:tcPr>
            <w:tcW w:w="2235" w:type="dxa"/>
            <w:vAlign w:val="center"/>
          </w:tcPr>
          <w:p w14:paraId="4DDEFB00"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五日生化需氧量</w:t>
            </w:r>
          </w:p>
          <w:p w14:paraId="7E500E15"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w:t>
            </w:r>
            <w:r>
              <w:rPr>
                <w:rFonts w:ascii="Times New Roman" w:eastAsia="宋体" w:hAnsi="Times New Roman" w:cs="Times New Roman"/>
                <w:sz w:val="21"/>
              </w:rPr>
              <w:t>BOD</w:t>
            </w:r>
            <w:r>
              <w:rPr>
                <w:rFonts w:ascii="Times New Roman" w:eastAsia="宋体" w:hAnsi="Times New Roman" w:cs="Times New Roman"/>
                <w:sz w:val="14"/>
              </w:rPr>
              <w:t>5</w:t>
            </w:r>
            <w:r>
              <w:rPr>
                <w:rFonts w:ascii="Times New Roman" w:eastAsia="宋体" w:hAnsi="Times New Roman" w:cs="Times New Roman"/>
                <w:sz w:val="21"/>
              </w:rPr>
              <w:t>）</w:t>
            </w:r>
            <w:r>
              <w:rPr>
                <w:rFonts w:ascii="Times New Roman" w:eastAsia="宋体" w:hAnsi="Times New Roman" w:cs="Times New Roman"/>
              </w:rPr>
              <w:t>（</w:t>
            </w:r>
            <w:r>
              <w:rPr>
                <w:rFonts w:ascii="Times New Roman" w:eastAsia="宋体" w:hAnsi="Times New Roman" w:cs="Times New Roman"/>
              </w:rPr>
              <w:t>mg/L</w:t>
            </w:r>
            <w:r>
              <w:rPr>
                <w:rFonts w:ascii="Times New Roman" w:eastAsia="宋体" w:hAnsi="Times New Roman" w:cs="Times New Roman"/>
              </w:rPr>
              <w:t>）</w:t>
            </w:r>
          </w:p>
        </w:tc>
        <w:tc>
          <w:tcPr>
            <w:tcW w:w="1070" w:type="dxa"/>
            <w:vAlign w:val="center"/>
          </w:tcPr>
          <w:p w14:paraId="603928B9"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4.7</w:t>
            </w:r>
          </w:p>
        </w:tc>
        <w:tc>
          <w:tcPr>
            <w:tcW w:w="1077" w:type="dxa"/>
            <w:vAlign w:val="center"/>
          </w:tcPr>
          <w:p w14:paraId="0BDC2D08"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4.7</w:t>
            </w:r>
          </w:p>
        </w:tc>
        <w:tc>
          <w:tcPr>
            <w:tcW w:w="1077" w:type="dxa"/>
            <w:vAlign w:val="center"/>
          </w:tcPr>
          <w:p w14:paraId="18B84DFF"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5.1</w:t>
            </w:r>
          </w:p>
        </w:tc>
        <w:tc>
          <w:tcPr>
            <w:tcW w:w="1077" w:type="dxa"/>
            <w:vAlign w:val="center"/>
          </w:tcPr>
          <w:p w14:paraId="7194EB0D"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5.0</w:t>
            </w:r>
          </w:p>
        </w:tc>
        <w:tc>
          <w:tcPr>
            <w:tcW w:w="1117" w:type="dxa"/>
            <w:vAlign w:val="center"/>
          </w:tcPr>
          <w:p w14:paraId="790A537F"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300</w:t>
            </w:r>
          </w:p>
        </w:tc>
        <w:tc>
          <w:tcPr>
            <w:tcW w:w="1385" w:type="dxa"/>
            <w:vAlign w:val="center"/>
          </w:tcPr>
          <w:p w14:paraId="1C32200E"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达标</w:t>
            </w:r>
          </w:p>
        </w:tc>
      </w:tr>
      <w:tr w:rsidR="00C03832" w14:paraId="097AE2E8" w14:textId="77777777">
        <w:trPr>
          <w:trHeight w:val="569"/>
        </w:trPr>
        <w:tc>
          <w:tcPr>
            <w:tcW w:w="2235" w:type="dxa"/>
            <w:vAlign w:val="center"/>
          </w:tcPr>
          <w:p w14:paraId="2AFE715C"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氨氮</w:t>
            </w:r>
            <w:r>
              <w:rPr>
                <w:rFonts w:ascii="Times New Roman" w:eastAsia="宋体" w:hAnsi="Times New Roman" w:cs="Times New Roman"/>
              </w:rPr>
              <w:t>（</w:t>
            </w:r>
            <w:r>
              <w:rPr>
                <w:rFonts w:ascii="Times New Roman" w:eastAsia="宋体" w:hAnsi="Times New Roman" w:cs="Times New Roman"/>
              </w:rPr>
              <w:t>mg/L</w:t>
            </w:r>
            <w:r>
              <w:rPr>
                <w:rFonts w:ascii="Times New Roman" w:eastAsia="宋体" w:hAnsi="Times New Roman" w:cs="Times New Roman"/>
              </w:rPr>
              <w:t>）</w:t>
            </w:r>
          </w:p>
        </w:tc>
        <w:tc>
          <w:tcPr>
            <w:tcW w:w="1070" w:type="dxa"/>
            <w:vAlign w:val="center"/>
          </w:tcPr>
          <w:p w14:paraId="7E4FA0D2" w14:textId="77777777" w:rsidR="00C03832" w:rsidRDefault="00000000">
            <w:pPr>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未检出</w:t>
            </w:r>
          </w:p>
        </w:tc>
        <w:tc>
          <w:tcPr>
            <w:tcW w:w="1077" w:type="dxa"/>
            <w:vAlign w:val="center"/>
          </w:tcPr>
          <w:p w14:paraId="4FD9A6A7" w14:textId="77777777" w:rsidR="00C03832" w:rsidRDefault="00000000">
            <w:pPr>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未检出</w:t>
            </w:r>
          </w:p>
        </w:tc>
        <w:tc>
          <w:tcPr>
            <w:tcW w:w="1077" w:type="dxa"/>
            <w:vAlign w:val="center"/>
          </w:tcPr>
          <w:p w14:paraId="6BDB3300" w14:textId="77777777" w:rsidR="00C03832" w:rsidRDefault="00000000">
            <w:pPr>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未检出</w:t>
            </w:r>
          </w:p>
        </w:tc>
        <w:tc>
          <w:tcPr>
            <w:tcW w:w="1077" w:type="dxa"/>
            <w:vAlign w:val="center"/>
          </w:tcPr>
          <w:p w14:paraId="53407B23" w14:textId="77777777" w:rsidR="00C03832" w:rsidRDefault="00000000">
            <w:pPr>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未检出</w:t>
            </w:r>
          </w:p>
        </w:tc>
        <w:tc>
          <w:tcPr>
            <w:tcW w:w="1117" w:type="dxa"/>
            <w:vAlign w:val="center"/>
          </w:tcPr>
          <w:p w14:paraId="6BC0DC88"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45</w:t>
            </w:r>
          </w:p>
        </w:tc>
        <w:tc>
          <w:tcPr>
            <w:tcW w:w="1385" w:type="dxa"/>
            <w:vAlign w:val="center"/>
          </w:tcPr>
          <w:p w14:paraId="60D9400B"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达标</w:t>
            </w:r>
          </w:p>
        </w:tc>
      </w:tr>
      <w:tr w:rsidR="00C03832" w14:paraId="1B541366" w14:textId="77777777">
        <w:trPr>
          <w:trHeight w:val="569"/>
        </w:trPr>
        <w:tc>
          <w:tcPr>
            <w:tcW w:w="2235" w:type="dxa"/>
            <w:vAlign w:val="center"/>
          </w:tcPr>
          <w:p w14:paraId="4A5F89E4"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sz w:val="21"/>
                <w:lang w:val="en-US"/>
              </w:rPr>
              <w:t>粪大肠菌群（</w:t>
            </w:r>
            <w:r>
              <w:rPr>
                <w:rFonts w:ascii="Times New Roman" w:eastAsia="宋体" w:hAnsi="Times New Roman" w:cs="Times New Roman"/>
                <w:sz w:val="21"/>
                <w:lang w:val="en-US"/>
              </w:rPr>
              <w:t>MPN/L</w:t>
            </w:r>
            <w:r>
              <w:rPr>
                <w:rFonts w:ascii="Times New Roman" w:eastAsia="宋体" w:hAnsi="Times New Roman" w:cs="Times New Roman"/>
                <w:sz w:val="21"/>
                <w:lang w:val="en-US"/>
              </w:rPr>
              <w:t>）</w:t>
            </w:r>
          </w:p>
        </w:tc>
        <w:tc>
          <w:tcPr>
            <w:tcW w:w="1070" w:type="dxa"/>
            <w:vAlign w:val="center"/>
          </w:tcPr>
          <w:p w14:paraId="4E39BEBA" w14:textId="77777777" w:rsidR="00C03832" w:rsidRDefault="00000000">
            <w:pPr>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未检出</w:t>
            </w:r>
          </w:p>
        </w:tc>
        <w:tc>
          <w:tcPr>
            <w:tcW w:w="1077" w:type="dxa"/>
            <w:vAlign w:val="center"/>
          </w:tcPr>
          <w:p w14:paraId="1856C9AD" w14:textId="77777777" w:rsidR="00C03832" w:rsidRDefault="00000000">
            <w:pPr>
              <w:jc w:val="center"/>
              <w:rPr>
                <w:rFonts w:ascii="Times New Roman" w:eastAsia="宋体" w:hAnsi="Times New Roman" w:cs="Times New Roman"/>
                <w:sz w:val="21"/>
                <w:lang w:val="en-US" w:bidi="ar-SA"/>
              </w:rPr>
            </w:pPr>
            <w:r>
              <w:rPr>
                <w:rFonts w:ascii="Times New Roman" w:eastAsia="宋体" w:hAnsi="Times New Roman" w:cs="Times New Roman" w:hint="eastAsia"/>
                <w:sz w:val="21"/>
                <w:lang w:val="en-US"/>
              </w:rPr>
              <w:t>未检出</w:t>
            </w:r>
          </w:p>
        </w:tc>
        <w:tc>
          <w:tcPr>
            <w:tcW w:w="1077" w:type="dxa"/>
            <w:vAlign w:val="center"/>
          </w:tcPr>
          <w:p w14:paraId="5483BF19" w14:textId="77777777" w:rsidR="00C03832" w:rsidRDefault="00000000">
            <w:pPr>
              <w:jc w:val="center"/>
              <w:rPr>
                <w:rFonts w:ascii="Times New Roman" w:eastAsia="宋体" w:hAnsi="Times New Roman" w:cs="Times New Roman"/>
                <w:sz w:val="21"/>
                <w:lang w:val="en-US" w:bidi="ar-SA"/>
              </w:rPr>
            </w:pPr>
            <w:r>
              <w:rPr>
                <w:rFonts w:ascii="Times New Roman" w:eastAsia="宋体" w:hAnsi="Times New Roman" w:cs="Times New Roman" w:hint="eastAsia"/>
                <w:sz w:val="21"/>
                <w:lang w:val="en-US"/>
              </w:rPr>
              <w:t>未检出</w:t>
            </w:r>
          </w:p>
        </w:tc>
        <w:tc>
          <w:tcPr>
            <w:tcW w:w="1077" w:type="dxa"/>
            <w:vAlign w:val="center"/>
          </w:tcPr>
          <w:p w14:paraId="5D470656" w14:textId="77777777" w:rsidR="00C03832" w:rsidRDefault="00000000">
            <w:pPr>
              <w:jc w:val="center"/>
              <w:rPr>
                <w:rFonts w:ascii="Times New Roman" w:eastAsia="宋体" w:hAnsi="Times New Roman" w:cs="Times New Roman"/>
                <w:sz w:val="21"/>
                <w:lang w:val="en-US" w:bidi="ar-SA"/>
              </w:rPr>
            </w:pPr>
            <w:r>
              <w:rPr>
                <w:rFonts w:ascii="Times New Roman" w:eastAsia="宋体" w:hAnsi="Times New Roman" w:cs="Times New Roman" w:hint="eastAsia"/>
                <w:sz w:val="21"/>
                <w:lang w:val="en-US"/>
              </w:rPr>
              <w:t>未检出</w:t>
            </w:r>
          </w:p>
        </w:tc>
        <w:tc>
          <w:tcPr>
            <w:tcW w:w="1117" w:type="dxa"/>
            <w:vAlign w:val="center"/>
          </w:tcPr>
          <w:p w14:paraId="08CAEC6F"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10000</w:t>
            </w:r>
          </w:p>
        </w:tc>
        <w:tc>
          <w:tcPr>
            <w:tcW w:w="1385" w:type="dxa"/>
            <w:vAlign w:val="center"/>
          </w:tcPr>
          <w:p w14:paraId="6BDD13F8"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达标</w:t>
            </w:r>
          </w:p>
        </w:tc>
      </w:tr>
      <w:tr w:rsidR="00C03832" w14:paraId="6F4FE047" w14:textId="77777777">
        <w:trPr>
          <w:trHeight w:val="567"/>
        </w:trPr>
        <w:tc>
          <w:tcPr>
            <w:tcW w:w="2235" w:type="dxa"/>
            <w:shd w:val="clear" w:color="auto" w:fill="D9D9D9"/>
            <w:vAlign w:val="center"/>
          </w:tcPr>
          <w:p w14:paraId="0378DEBD" w14:textId="77777777" w:rsidR="00C03832" w:rsidRDefault="00000000">
            <w:pPr>
              <w:pStyle w:val="TableParagraph"/>
              <w:jc w:val="center"/>
              <w:rPr>
                <w:rFonts w:ascii="Times New Roman" w:eastAsia="宋体" w:hAnsi="Times New Roman" w:cs="Times New Roman"/>
              </w:rPr>
            </w:pPr>
            <w:r>
              <w:rPr>
                <w:rFonts w:ascii="Times New Roman" w:eastAsia="宋体" w:hAnsi="Times New Roman" w:cs="Times New Roman"/>
                <w:sz w:val="21"/>
              </w:rPr>
              <w:t>采样日期</w:t>
            </w:r>
          </w:p>
        </w:tc>
        <w:tc>
          <w:tcPr>
            <w:tcW w:w="5418" w:type="dxa"/>
            <w:gridSpan w:val="5"/>
            <w:shd w:val="clear" w:color="auto" w:fill="D9D9D9"/>
            <w:vAlign w:val="center"/>
          </w:tcPr>
          <w:p w14:paraId="4F05B25B" w14:textId="77777777" w:rsidR="00C03832" w:rsidRDefault="00000000">
            <w:pPr>
              <w:pStyle w:val="a4"/>
              <w:jc w:val="center"/>
              <w:rPr>
                <w:rFonts w:ascii="Times New Roman" w:eastAsia="宋体" w:hAnsi="Times New Roman" w:cs="Times New Roman"/>
                <w:sz w:val="21"/>
                <w:szCs w:val="22"/>
                <w:lang w:val="en-US"/>
              </w:rPr>
            </w:pPr>
            <w:r>
              <w:rPr>
                <w:rFonts w:ascii="Times New Roman" w:eastAsia="宋体" w:hAnsi="Times New Roman" w:cs="Times New Roman" w:hint="eastAsia"/>
                <w:sz w:val="21"/>
                <w:szCs w:val="22"/>
                <w:lang w:val="en-US"/>
              </w:rPr>
              <w:t>2025.02.22</w:t>
            </w:r>
          </w:p>
        </w:tc>
        <w:tc>
          <w:tcPr>
            <w:tcW w:w="1385" w:type="dxa"/>
            <w:vAlign w:val="center"/>
          </w:tcPr>
          <w:p w14:paraId="289821A8" w14:textId="77777777" w:rsidR="00C03832" w:rsidRDefault="00000000">
            <w:pPr>
              <w:pStyle w:val="TableParagraph"/>
              <w:jc w:val="center"/>
              <w:rPr>
                <w:rFonts w:ascii="Times New Roman" w:eastAsia="宋体" w:hAnsi="Times New Roman" w:cs="Times New Roman"/>
                <w:b/>
                <w:sz w:val="21"/>
              </w:rPr>
            </w:pPr>
            <w:r>
              <w:rPr>
                <w:rFonts w:ascii="Times New Roman" w:eastAsia="宋体" w:hAnsi="Times New Roman" w:cs="Times New Roman"/>
                <w:b/>
                <w:sz w:val="21"/>
              </w:rPr>
              <w:t>是否达标</w:t>
            </w:r>
          </w:p>
        </w:tc>
      </w:tr>
      <w:tr w:rsidR="00C03832" w14:paraId="20206899" w14:textId="77777777">
        <w:trPr>
          <w:trHeight w:val="631"/>
        </w:trPr>
        <w:tc>
          <w:tcPr>
            <w:tcW w:w="2235" w:type="dxa"/>
            <w:vAlign w:val="center"/>
          </w:tcPr>
          <w:p w14:paraId="665BF11D"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 xml:space="preserve">pH </w:t>
            </w:r>
            <w:r>
              <w:rPr>
                <w:rFonts w:ascii="Times New Roman" w:eastAsia="宋体" w:hAnsi="Times New Roman" w:cs="Times New Roman"/>
                <w:sz w:val="21"/>
              </w:rPr>
              <w:t>值（无量纲）</w:t>
            </w:r>
          </w:p>
        </w:tc>
        <w:tc>
          <w:tcPr>
            <w:tcW w:w="1070" w:type="dxa"/>
            <w:vAlign w:val="center"/>
          </w:tcPr>
          <w:p w14:paraId="703DBFF9"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7.4</w:t>
            </w:r>
          </w:p>
        </w:tc>
        <w:tc>
          <w:tcPr>
            <w:tcW w:w="1077" w:type="dxa"/>
            <w:vAlign w:val="center"/>
          </w:tcPr>
          <w:p w14:paraId="0BFA9684"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7.5</w:t>
            </w:r>
          </w:p>
        </w:tc>
        <w:tc>
          <w:tcPr>
            <w:tcW w:w="1077" w:type="dxa"/>
            <w:vAlign w:val="center"/>
          </w:tcPr>
          <w:p w14:paraId="276CFE87"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7.5</w:t>
            </w:r>
          </w:p>
        </w:tc>
        <w:tc>
          <w:tcPr>
            <w:tcW w:w="1077" w:type="dxa"/>
            <w:vAlign w:val="center"/>
          </w:tcPr>
          <w:p w14:paraId="1B6D39D7"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7.5</w:t>
            </w:r>
          </w:p>
        </w:tc>
        <w:tc>
          <w:tcPr>
            <w:tcW w:w="1117" w:type="dxa"/>
            <w:vAlign w:val="center"/>
          </w:tcPr>
          <w:p w14:paraId="4850BACE"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sz w:val="21"/>
                <w:lang w:val="en-US"/>
              </w:rPr>
              <w:t>6.5-9</w:t>
            </w:r>
          </w:p>
        </w:tc>
        <w:tc>
          <w:tcPr>
            <w:tcW w:w="1385" w:type="dxa"/>
            <w:vAlign w:val="center"/>
          </w:tcPr>
          <w:p w14:paraId="5C1B5889"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达标</w:t>
            </w:r>
          </w:p>
        </w:tc>
      </w:tr>
      <w:tr w:rsidR="00C03832" w14:paraId="0520570C" w14:textId="77777777">
        <w:trPr>
          <w:trHeight w:val="629"/>
        </w:trPr>
        <w:tc>
          <w:tcPr>
            <w:tcW w:w="2235" w:type="dxa"/>
            <w:vAlign w:val="center"/>
          </w:tcPr>
          <w:p w14:paraId="16596D7B"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悬浮物</w:t>
            </w:r>
            <w:r>
              <w:rPr>
                <w:rFonts w:ascii="Times New Roman" w:eastAsia="宋体" w:hAnsi="Times New Roman" w:cs="Times New Roman"/>
              </w:rPr>
              <w:t xml:space="preserve"> </w:t>
            </w:r>
            <w:r>
              <w:rPr>
                <w:rFonts w:ascii="Times New Roman" w:eastAsia="宋体" w:hAnsi="Times New Roman" w:cs="Times New Roman"/>
              </w:rPr>
              <w:t>（</w:t>
            </w:r>
            <w:r>
              <w:rPr>
                <w:rFonts w:ascii="Times New Roman" w:eastAsia="宋体" w:hAnsi="Times New Roman" w:cs="Times New Roman"/>
              </w:rPr>
              <w:t>mg/L</w:t>
            </w:r>
            <w:r>
              <w:rPr>
                <w:rFonts w:ascii="Times New Roman" w:eastAsia="宋体" w:hAnsi="Times New Roman" w:cs="Times New Roman"/>
              </w:rPr>
              <w:t>）</w:t>
            </w:r>
          </w:p>
        </w:tc>
        <w:tc>
          <w:tcPr>
            <w:tcW w:w="1070" w:type="dxa"/>
            <w:vAlign w:val="center"/>
          </w:tcPr>
          <w:p w14:paraId="7FC9CE7D"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53</w:t>
            </w:r>
          </w:p>
        </w:tc>
        <w:tc>
          <w:tcPr>
            <w:tcW w:w="1077" w:type="dxa"/>
            <w:vAlign w:val="center"/>
          </w:tcPr>
          <w:p w14:paraId="7C038432"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48</w:t>
            </w:r>
          </w:p>
        </w:tc>
        <w:tc>
          <w:tcPr>
            <w:tcW w:w="1077" w:type="dxa"/>
            <w:vAlign w:val="center"/>
          </w:tcPr>
          <w:p w14:paraId="2DF37CDC"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45</w:t>
            </w:r>
          </w:p>
        </w:tc>
        <w:tc>
          <w:tcPr>
            <w:tcW w:w="1077" w:type="dxa"/>
            <w:vAlign w:val="center"/>
          </w:tcPr>
          <w:p w14:paraId="7109BFC9"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50</w:t>
            </w:r>
          </w:p>
        </w:tc>
        <w:tc>
          <w:tcPr>
            <w:tcW w:w="1117" w:type="dxa"/>
            <w:vAlign w:val="center"/>
          </w:tcPr>
          <w:p w14:paraId="1E0F873F"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400</w:t>
            </w:r>
          </w:p>
        </w:tc>
        <w:tc>
          <w:tcPr>
            <w:tcW w:w="1385" w:type="dxa"/>
            <w:vAlign w:val="center"/>
          </w:tcPr>
          <w:p w14:paraId="54C42DDD"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达标</w:t>
            </w:r>
          </w:p>
        </w:tc>
      </w:tr>
      <w:tr w:rsidR="00C03832" w14:paraId="64450ADB" w14:textId="77777777">
        <w:trPr>
          <w:trHeight w:val="869"/>
        </w:trPr>
        <w:tc>
          <w:tcPr>
            <w:tcW w:w="2235" w:type="dxa"/>
            <w:vAlign w:val="center"/>
          </w:tcPr>
          <w:p w14:paraId="44B82015"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化学需氧量</w:t>
            </w:r>
          </w:p>
          <w:p w14:paraId="66B38C5C"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w:t>
            </w:r>
            <w:r>
              <w:rPr>
                <w:rFonts w:ascii="Times New Roman" w:eastAsia="宋体" w:hAnsi="Times New Roman" w:cs="Times New Roman"/>
                <w:sz w:val="21"/>
              </w:rPr>
              <w:t>COD</w:t>
            </w:r>
            <w:r>
              <w:rPr>
                <w:rFonts w:ascii="Times New Roman" w:eastAsia="宋体" w:hAnsi="Times New Roman" w:cs="Times New Roman"/>
                <w:sz w:val="14"/>
              </w:rPr>
              <w:t>cr</w:t>
            </w:r>
            <w:r>
              <w:rPr>
                <w:rFonts w:ascii="Times New Roman" w:eastAsia="宋体" w:hAnsi="Times New Roman" w:cs="Times New Roman"/>
                <w:sz w:val="21"/>
              </w:rPr>
              <w:t>）</w:t>
            </w:r>
            <w:r>
              <w:rPr>
                <w:rFonts w:ascii="Times New Roman" w:eastAsia="宋体" w:hAnsi="Times New Roman" w:cs="Times New Roman"/>
              </w:rPr>
              <w:t xml:space="preserve"> </w:t>
            </w:r>
            <w:r>
              <w:rPr>
                <w:rFonts w:ascii="Times New Roman" w:eastAsia="宋体" w:hAnsi="Times New Roman" w:cs="Times New Roman"/>
              </w:rPr>
              <w:t>（</w:t>
            </w:r>
            <w:r>
              <w:rPr>
                <w:rFonts w:ascii="Times New Roman" w:eastAsia="宋体" w:hAnsi="Times New Roman" w:cs="Times New Roman"/>
              </w:rPr>
              <w:t>mg/L</w:t>
            </w:r>
            <w:r>
              <w:rPr>
                <w:rFonts w:ascii="Times New Roman" w:eastAsia="宋体" w:hAnsi="Times New Roman" w:cs="Times New Roman"/>
              </w:rPr>
              <w:t>）</w:t>
            </w:r>
          </w:p>
        </w:tc>
        <w:tc>
          <w:tcPr>
            <w:tcW w:w="1070" w:type="dxa"/>
            <w:vAlign w:val="center"/>
          </w:tcPr>
          <w:p w14:paraId="111C913F"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19.2</w:t>
            </w:r>
          </w:p>
        </w:tc>
        <w:tc>
          <w:tcPr>
            <w:tcW w:w="1077" w:type="dxa"/>
            <w:vAlign w:val="center"/>
          </w:tcPr>
          <w:p w14:paraId="0FFCDFFA"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22.6</w:t>
            </w:r>
          </w:p>
        </w:tc>
        <w:tc>
          <w:tcPr>
            <w:tcW w:w="1077" w:type="dxa"/>
            <w:vAlign w:val="center"/>
          </w:tcPr>
          <w:p w14:paraId="7329353C"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25.6</w:t>
            </w:r>
          </w:p>
        </w:tc>
        <w:tc>
          <w:tcPr>
            <w:tcW w:w="1077" w:type="dxa"/>
            <w:vAlign w:val="center"/>
          </w:tcPr>
          <w:p w14:paraId="0EEC4093"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22.2</w:t>
            </w:r>
          </w:p>
        </w:tc>
        <w:tc>
          <w:tcPr>
            <w:tcW w:w="1117" w:type="dxa"/>
            <w:vAlign w:val="center"/>
          </w:tcPr>
          <w:p w14:paraId="187611F5"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500</w:t>
            </w:r>
          </w:p>
        </w:tc>
        <w:tc>
          <w:tcPr>
            <w:tcW w:w="1385" w:type="dxa"/>
            <w:vAlign w:val="center"/>
          </w:tcPr>
          <w:p w14:paraId="049BB395"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达标</w:t>
            </w:r>
          </w:p>
        </w:tc>
      </w:tr>
      <w:tr w:rsidR="00C03832" w14:paraId="4C4A1467" w14:textId="77777777">
        <w:trPr>
          <w:trHeight w:val="699"/>
        </w:trPr>
        <w:tc>
          <w:tcPr>
            <w:tcW w:w="2235" w:type="dxa"/>
            <w:vAlign w:val="center"/>
          </w:tcPr>
          <w:p w14:paraId="47BE6872"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五日生化需氧量</w:t>
            </w:r>
          </w:p>
          <w:p w14:paraId="6EB9C50A"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w:t>
            </w:r>
            <w:r>
              <w:rPr>
                <w:rFonts w:ascii="Times New Roman" w:eastAsia="宋体" w:hAnsi="Times New Roman" w:cs="Times New Roman"/>
                <w:sz w:val="21"/>
              </w:rPr>
              <w:t>BOD</w:t>
            </w:r>
            <w:r>
              <w:rPr>
                <w:rFonts w:ascii="Times New Roman" w:eastAsia="宋体" w:hAnsi="Times New Roman" w:cs="Times New Roman"/>
                <w:sz w:val="14"/>
              </w:rPr>
              <w:t>5</w:t>
            </w:r>
            <w:r>
              <w:rPr>
                <w:rFonts w:ascii="Times New Roman" w:eastAsia="宋体" w:hAnsi="Times New Roman" w:cs="Times New Roman"/>
                <w:sz w:val="21"/>
              </w:rPr>
              <w:t>）</w:t>
            </w:r>
            <w:r>
              <w:rPr>
                <w:rFonts w:ascii="Times New Roman" w:eastAsia="宋体" w:hAnsi="Times New Roman" w:cs="Times New Roman"/>
              </w:rPr>
              <w:t>（</w:t>
            </w:r>
            <w:r>
              <w:rPr>
                <w:rFonts w:ascii="Times New Roman" w:eastAsia="宋体" w:hAnsi="Times New Roman" w:cs="Times New Roman"/>
              </w:rPr>
              <w:t>mg/L</w:t>
            </w:r>
            <w:r>
              <w:rPr>
                <w:rFonts w:ascii="Times New Roman" w:eastAsia="宋体" w:hAnsi="Times New Roman" w:cs="Times New Roman"/>
              </w:rPr>
              <w:t>）</w:t>
            </w:r>
          </w:p>
        </w:tc>
        <w:tc>
          <w:tcPr>
            <w:tcW w:w="1070" w:type="dxa"/>
            <w:vAlign w:val="center"/>
          </w:tcPr>
          <w:p w14:paraId="67C8F27D"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5.0</w:t>
            </w:r>
          </w:p>
        </w:tc>
        <w:tc>
          <w:tcPr>
            <w:tcW w:w="1077" w:type="dxa"/>
            <w:vAlign w:val="center"/>
          </w:tcPr>
          <w:p w14:paraId="230B87F1"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4.8</w:t>
            </w:r>
          </w:p>
        </w:tc>
        <w:tc>
          <w:tcPr>
            <w:tcW w:w="1077" w:type="dxa"/>
            <w:vAlign w:val="center"/>
          </w:tcPr>
          <w:p w14:paraId="0C6AFCEC"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4.6</w:t>
            </w:r>
          </w:p>
        </w:tc>
        <w:tc>
          <w:tcPr>
            <w:tcW w:w="1077" w:type="dxa"/>
            <w:vAlign w:val="center"/>
          </w:tcPr>
          <w:p w14:paraId="7F75B170"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5.0</w:t>
            </w:r>
          </w:p>
        </w:tc>
        <w:tc>
          <w:tcPr>
            <w:tcW w:w="1117" w:type="dxa"/>
            <w:vAlign w:val="center"/>
          </w:tcPr>
          <w:p w14:paraId="61250F5F"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300</w:t>
            </w:r>
          </w:p>
        </w:tc>
        <w:tc>
          <w:tcPr>
            <w:tcW w:w="1385" w:type="dxa"/>
            <w:vAlign w:val="center"/>
          </w:tcPr>
          <w:p w14:paraId="65CB88C0"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达标</w:t>
            </w:r>
          </w:p>
        </w:tc>
      </w:tr>
      <w:tr w:rsidR="00C03832" w14:paraId="118D71D2" w14:textId="77777777">
        <w:trPr>
          <w:trHeight w:val="569"/>
        </w:trPr>
        <w:tc>
          <w:tcPr>
            <w:tcW w:w="2235" w:type="dxa"/>
            <w:vAlign w:val="center"/>
          </w:tcPr>
          <w:p w14:paraId="50FD8769"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氨氮</w:t>
            </w:r>
            <w:r>
              <w:rPr>
                <w:rFonts w:ascii="Times New Roman" w:eastAsia="宋体" w:hAnsi="Times New Roman" w:cs="Times New Roman"/>
              </w:rPr>
              <w:t>（</w:t>
            </w:r>
            <w:r>
              <w:rPr>
                <w:rFonts w:ascii="Times New Roman" w:eastAsia="宋体" w:hAnsi="Times New Roman" w:cs="Times New Roman"/>
              </w:rPr>
              <w:t>mg/L</w:t>
            </w:r>
            <w:r>
              <w:rPr>
                <w:rFonts w:ascii="Times New Roman" w:eastAsia="宋体" w:hAnsi="Times New Roman" w:cs="Times New Roman"/>
              </w:rPr>
              <w:t>）</w:t>
            </w:r>
          </w:p>
        </w:tc>
        <w:tc>
          <w:tcPr>
            <w:tcW w:w="1070" w:type="dxa"/>
            <w:vAlign w:val="center"/>
          </w:tcPr>
          <w:p w14:paraId="2940B8BD" w14:textId="77777777" w:rsidR="00C03832" w:rsidRDefault="00000000">
            <w:pPr>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未检出</w:t>
            </w:r>
          </w:p>
        </w:tc>
        <w:tc>
          <w:tcPr>
            <w:tcW w:w="1077" w:type="dxa"/>
            <w:vAlign w:val="center"/>
          </w:tcPr>
          <w:p w14:paraId="32FBEC39" w14:textId="77777777" w:rsidR="00C03832" w:rsidRDefault="00000000">
            <w:pPr>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未检出</w:t>
            </w:r>
          </w:p>
        </w:tc>
        <w:tc>
          <w:tcPr>
            <w:tcW w:w="1077" w:type="dxa"/>
            <w:vAlign w:val="center"/>
          </w:tcPr>
          <w:p w14:paraId="05A21E14" w14:textId="77777777" w:rsidR="00C03832" w:rsidRDefault="00000000">
            <w:pPr>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未检出</w:t>
            </w:r>
          </w:p>
        </w:tc>
        <w:tc>
          <w:tcPr>
            <w:tcW w:w="1077" w:type="dxa"/>
            <w:vAlign w:val="center"/>
          </w:tcPr>
          <w:p w14:paraId="376890CD" w14:textId="77777777" w:rsidR="00C03832" w:rsidRDefault="00000000">
            <w:pPr>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未检出</w:t>
            </w:r>
          </w:p>
        </w:tc>
        <w:tc>
          <w:tcPr>
            <w:tcW w:w="1117" w:type="dxa"/>
            <w:vAlign w:val="center"/>
          </w:tcPr>
          <w:p w14:paraId="4187D067"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45</w:t>
            </w:r>
          </w:p>
        </w:tc>
        <w:tc>
          <w:tcPr>
            <w:tcW w:w="1385" w:type="dxa"/>
            <w:vAlign w:val="center"/>
          </w:tcPr>
          <w:p w14:paraId="1252E7A5"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达标</w:t>
            </w:r>
          </w:p>
        </w:tc>
      </w:tr>
      <w:tr w:rsidR="00C03832" w14:paraId="2FC0F52F" w14:textId="77777777">
        <w:trPr>
          <w:trHeight w:val="743"/>
        </w:trPr>
        <w:tc>
          <w:tcPr>
            <w:tcW w:w="2235" w:type="dxa"/>
            <w:vAlign w:val="center"/>
          </w:tcPr>
          <w:p w14:paraId="7A5446B3"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sz w:val="21"/>
                <w:lang w:val="en-US"/>
              </w:rPr>
              <w:t>粪大肠菌群（</w:t>
            </w:r>
            <w:r>
              <w:rPr>
                <w:rFonts w:ascii="Times New Roman" w:eastAsia="宋体" w:hAnsi="Times New Roman" w:cs="Times New Roman"/>
                <w:sz w:val="21"/>
                <w:lang w:val="en-US"/>
              </w:rPr>
              <w:t>MPN/L</w:t>
            </w:r>
            <w:r>
              <w:rPr>
                <w:rFonts w:ascii="Times New Roman" w:eastAsia="宋体" w:hAnsi="Times New Roman" w:cs="Times New Roman"/>
                <w:sz w:val="21"/>
                <w:lang w:val="en-US"/>
              </w:rPr>
              <w:t>）</w:t>
            </w:r>
          </w:p>
        </w:tc>
        <w:tc>
          <w:tcPr>
            <w:tcW w:w="1070" w:type="dxa"/>
            <w:vAlign w:val="center"/>
          </w:tcPr>
          <w:p w14:paraId="0E2930D3" w14:textId="77777777" w:rsidR="00C03832" w:rsidRDefault="00000000">
            <w:pPr>
              <w:jc w:val="center"/>
              <w:rPr>
                <w:rFonts w:ascii="Times New Roman" w:eastAsia="宋体" w:hAnsi="Times New Roman" w:cs="Times New Roman"/>
                <w:sz w:val="21"/>
                <w:lang w:val="en-US" w:bidi="ar-SA"/>
              </w:rPr>
            </w:pPr>
            <w:r>
              <w:rPr>
                <w:rFonts w:ascii="Times New Roman" w:eastAsia="宋体" w:hAnsi="Times New Roman" w:cs="Times New Roman" w:hint="eastAsia"/>
                <w:sz w:val="21"/>
                <w:lang w:val="en-US"/>
              </w:rPr>
              <w:t>未检出</w:t>
            </w:r>
          </w:p>
        </w:tc>
        <w:tc>
          <w:tcPr>
            <w:tcW w:w="1077" w:type="dxa"/>
            <w:vAlign w:val="center"/>
          </w:tcPr>
          <w:p w14:paraId="5D42C26D" w14:textId="77777777" w:rsidR="00C03832" w:rsidRDefault="00000000">
            <w:pPr>
              <w:jc w:val="center"/>
              <w:rPr>
                <w:rFonts w:ascii="Times New Roman" w:eastAsia="宋体" w:hAnsi="Times New Roman" w:cs="Times New Roman"/>
                <w:sz w:val="21"/>
                <w:lang w:val="en-US" w:bidi="ar-SA"/>
              </w:rPr>
            </w:pPr>
            <w:r>
              <w:rPr>
                <w:rFonts w:ascii="Times New Roman" w:eastAsia="宋体" w:hAnsi="Times New Roman" w:cs="Times New Roman" w:hint="eastAsia"/>
                <w:sz w:val="21"/>
                <w:lang w:val="en-US"/>
              </w:rPr>
              <w:t>未检出</w:t>
            </w:r>
          </w:p>
        </w:tc>
        <w:tc>
          <w:tcPr>
            <w:tcW w:w="1077" w:type="dxa"/>
            <w:vAlign w:val="center"/>
          </w:tcPr>
          <w:p w14:paraId="6529BD24" w14:textId="77777777" w:rsidR="00C03832" w:rsidRDefault="00000000">
            <w:pPr>
              <w:jc w:val="center"/>
              <w:rPr>
                <w:rFonts w:ascii="Times New Roman" w:eastAsia="宋体" w:hAnsi="Times New Roman" w:cs="Times New Roman"/>
                <w:sz w:val="21"/>
                <w:lang w:val="en-US" w:bidi="ar-SA"/>
              </w:rPr>
            </w:pPr>
            <w:r>
              <w:rPr>
                <w:rFonts w:ascii="Times New Roman" w:eastAsia="宋体" w:hAnsi="Times New Roman" w:cs="Times New Roman" w:hint="eastAsia"/>
                <w:sz w:val="21"/>
                <w:lang w:val="en-US"/>
              </w:rPr>
              <w:t>未检出</w:t>
            </w:r>
          </w:p>
        </w:tc>
        <w:tc>
          <w:tcPr>
            <w:tcW w:w="1077" w:type="dxa"/>
            <w:vAlign w:val="center"/>
          </w:tcPr>
          <w:p w14:paraId="0D49FD5A" w14:textId="77777777" w:rsidR="00C03832" w:rsidRDefault="00000000">
            <w:pPr>
              <w:jc w:val="center"/>
              <w:rPr>
                <w:rFonts w:ascii="Times New Roman" w:eastAsia="宋体" w:hAnsi="Times New Roman" w:cs="Times New Roman"/>
                <w:sz w:val="21"/>
                <w:lang w:val="en-US" w:bidi="ar-SA"/>
              </w:rPr>
            </w:pPr>
            <w:r>
              <w:rPr>
                <w:rFonts w:ascii="Times New Roman" w:eastAsia="宋体" w:hAnsi="Times New Roman" w:cs="Times New Roman" w:hint="eastAsia"/>
                <w:sz w:val="21"/>
                <w:lang w:val="en-US"/>
              </w:rPr>
              <w:t>未检出</w:t>
            </w:r>
          </w:p>
        </w:tc>
        <w:tc>
          <w:tcPr>
            <w:tcW w:w="1117" w:type="dxa"/>
            <w:vAlign w:val="center"/>
          </w:tcPr>
          <w:p w14:paraId="6A890F0E" w14:textId="77777777" w:rsidR="00C03832" w:rsidRDefault="00000000">
            <w:pPr>
              <w:pStyle w:val="TableParagraph"/>
              <w:jc w:val="center"/>
              <w:rPr>
                <w:rFonts w:ascii="Times New Roman" w:eastAsia="宋体" w:hAnsi="Times New Roman" w:cs="Times New Roman"/>
                <w:sz w:val="21"/>
                <w:lang w:val="en-US"/>
              </w:rPr>
            </w:pPr>
            <w:r>
              <w:rPr>
                <w:rFonts w:ascii="Times New Roman" w:eastAsia="宋体" w:hAnsi="Times New Roman" w:cs="Times New Roman" w:hint="eastAsia"/>
                <w:sz w:val="21"/>
                <w:lang w:val="en-US"/>
              </w:rPr>
              <w:t>10000</w:t>
            </w:r>
          </w:p>
        </w:tc>
        <w:tc>
          <w:tcPr>
            <w:tcW w:w="1385" w:type="dxa"/>
            <w:vAlign w:val="center"/>
          </w:tcPr>
          <w:p w14:paraId="2713701E" w14:textId="77777777" w:rsidR="00C03832" w:rsidRDefault="00000000">
            <w:pPr>
              <w:pStyle w:val="TableParagraph"/>
              <w:jc w:val="center"/>
              <w:rPr>
                <w:rFonts w:ascii="Times New Roman" w:eastAsia="宋体" w:hAnsi="Times New Roman" w:cs="Times New Roman"/>
                <w:sz w:val="21"/>
              </w:rPr>
            </w:pPr>
            <w:r>
              <w:rPr>
                <w:rFonts w:ascii="Times New Roman" w:eastAsia="宋体" w:hAnsi="Times New Roman" w:cs="Times New Roman"/>
                <w:sz w:val="21"/>
              </w:rPr>
              <w:t>达标</w:t>
            </w:r>
          </w:p>
        </w:tc>
      </w:tr>
    </w:tbl>
    <w:p w14:paraId="188ACE17" w14:textId="77777777" w:rsidR="00C03832" w:rsidRDefault="00000000">
      <w:pPr>
        <w:pStyle w:val="a4"/>
        <w:spacing w:line="360" w:lineRule="auto"/>
        <w:ind w:firstLineChars="200" w:firstLine="460"/>
        <w:jc w:val="both"/>
        <w:rPr>
          <w:rFonts w:ascii="宋体" w:eastAsia="宋体" w:hAnsi="宋体" w:cs="宋体" w:hint="eastAsia"/>
          <w:lang w:val="en-US"/>
        </w:rPr>
      </w:pPr>
      <w:r>
        <w:rPr>
          <w:rFonts w:ascii="宋体" w:eastAsia="宋体" w:hAnsi="宋体" w:cs="宋体" w:hint="eastAsia"/>
          <w:spacing w:val="-10"/>
        </w:rPr>
        <w:lastRenderedPageBreak/>
        <w:t>根据上述监测结果可知，本项目生活污水中污染因子满足</w:t>
      </w:r>
      <w:r>
        <w:rPr>
          <w:rFonts w:ascii="宋体" w:eastAsia="宋体" w:hAnsi="宋体" w:cs="宋体" w:hint="eastAsia"/>
          <w:spacing w:val="-4"/>
          <w:lang w:val="en-US"/>
        </w:rPr>
        <w:t>北京市《水污染物综合排放标准》（DB11/307-2013）中排入公共污水处理系统的水污染物排放限值。企业提供年排水456.15m</w:t>
      </w:r>
      <w:r>
        <w:rPr>
          <w:rFonts w:ascii="宋体" w:eastAsia="宋体" w:hAnsi="宋体" w:cs="宋体" w:hint="eastAsia"/>
          <w:spacing w:val="-4"/>
          <w:vertAlign w:val="superscript"/>
          <w:lang w:val="en-US"/>
        </w:rPr>
        <w:t>3</w:t>
      </w:r>
      <w:r>
        <w:rPr>
          <w:rFonts w:ascii="宋体" w:eastAsia="宋体" w:hAnsi="宋体" w:cs="宋体" w:hint="eastAsia"/>
          <w:spacing w:val="-4"/>
          <w:lang w:val="en-US"/>
        </w:rPr>
        <w:t>/a，计算得年排放COD 0.0126t/a，氨氮0t/a。</w:t>
      </w:r>
    </w:p>
    <w:p w14:paraId="2010FCCF" w14:textId="77777777" w:rsidR="00C03832" w:rsidRDefault="00000000">
      <w:pPr>
        <w:pStyle w:val="2"/>
        <w:tabs>
          <w:tab w:val="left" w:pos="795"/>
        </w:tabs>
        <w:spacing w:line="360" w:lineRule="auto"/>
        <w:ind w:left="0"/>
        <w:rPr>
          <w:rFonts w:ascii="宋体" w:eastAsia="宋体" w:hAnsi="宋体" w:cs="宋体" w:hint="eastAsia"/>
        </w:rPr>
      </w:pPr>
      <w:bookmarkStart w:id="214" w:name="_Toc3479"/>
      <w:r>
        <w:rPr>
          <w:rFonts w:ascii="宋体" w:eastAsia="宋体" w:hAnsi="宋体" w:cs="宋体" w:hint="eastAsia"/>
          <w:lang w:val="en-US"/>
        </w:rPr>
        <w:t xml:space="preserve">9.2.3 </w:t>
      </w:r>
      <w:r>
        <w:rPr>
          <w:rFonts w:ascii="宋体" w:eastAsia="宋体" w:hAnsi="宋体" w:cs="宋体" w:hint="eastAsia"/>
        </w:rPr>
        <w:t>固体废物</w:t>
      </w:r>
      <w:bookmarkEnd w:id="214"/>
    </w:p>
    <w:p w14:paraId="46BF4A5F" w14:textId="77777777" w:rsidR="00C03832" w:rsidRDefault="00000000">
      <w:pPr>
        <w:tabs>
          <w:tab w:val="left" w:pos="2775"/>
        </w:tabs>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根据现场调查本项目产生固体废物及治理情况见表</w:t>
      </w:r>
      <w:r>
        <w:rPr>
          <w:rFonts w:ascii="宋体" w:eastAsia="宋体" w:hAnsi="宋体" w:cs="宋体" w:hint="eastAsia"/>
          <w:spacing w:val="-43"/>
          <w:sz w:val="24"/>
          <w:szCs w:val="24"/>
        </w:rPr>
        <w:t xml:space="preserve"> </w:t>
      </w:r>
      <w:r>
        <w:rPr>
          <w:rFonts w:ascii="宋体" w:eastAsia="宋体" w:hAnsi="宋体" w:cs="宋体" w:hint="eastAsia"/>
          <w:sz w:val="24"/>
          <w:szCs w:val="24"/>
        </w:rPr>
        <w:t>9-</w:t>
      </w:r>
      <w:r>
        <w:rPr>
          <w:rFonts w:ascii="宋体" w:eastAsia="宋体" w:hAnsi="宋体" w:cs="宋体" w:hint="eastAsia"/>
          <w:sz w:val="24"/>
          <w:szCs w:val="24"/>
          <w:lang w:val="en-US"/>
        </w:rPr>
        <w:t>3</w:t>
      </w:r>
      <w:r>
        <w:rPr>
          <w:rFonts w:ascii="宋体" w:eastAsia="宋体" w:hAnsi="宋体" w:cs="宋体" w:hint="eastAsia"/>
          <w:sz w:val="24"/>
          <w:szCs w:val="24"/>
        </w:rPr>
        <w:t>。</w:t>
      </w:r>
    </w:p>
    <w:p w14:paraId="3394E8B1" w14:textId="77777777" w:rsidR="00C03832" w:rsidRDefault="00000000">
      <w:pPr>
        <w:tabs>
          <w:tab w:val="left" w:pos="2775"/>
        </w:tabs>
        <w:spacing w:line="360" w:lineRule="auto"/>
        <w:ind w:firstLineChars="200" w:firstLine="482"/>
        <w:jc w:val="center"/>
        <w:rPr>
          <w:rFonts w:ascii="宋体" w:eastAsia="宋体" w:hAnsi="宋体" w:cs="宋体" w:hint="eastAsia"/>
          <w:b/>
          <w:sz w:val="24"/>
          <w:szCs w:val="24"/>
        </w:rPr>
      </w:pPr>
      <w:bookmarkStart w:id="215" w:name="_Toc7876_WPSOffice_Level2"/>
      <w:bookmarkStart w:id="216" w:name="_Toc12014_WPSOffice_Level2"/>
      <w:bookmarkStart w:id="217" w:name="_Toc32592_WPSOffice_Level2"/>
      <w:bookmarkStart w:id="218" w:name="_Toc10342_WPSOffice_Level3"/>
      <w:bookmarkStart w:id="219" w:name="_Toc4159_WPSOffice_Level2"/>
      <w:bookmarkStart w:id="220" w:name="_Toc13830_WPSOffice_Level2"/>
      <w:bookmarkStart w:id="221" w:name="_Toc25918_WPSOffice_Level2"/>
      <w:bookmarkStart w:id="222" w:name="_Toc31798_WPSOffice_Level2"/>
      <w:r>
        <w:rPr>
          <w:rFonts w:ascii="宋体" w:eastAsia="宋体" w:hAnsi="宋体" w:cs="宋体" w:hint="eastAsia"/>
          <w:b/>
          <w:sz w:val="24"/>
          <w:szCs w:val="24"/>
        </w:rPr>
        <w:t>表</w:t>
      </w:r>
      <w:r>
        <w:rPr>
          <w:rFonts w:ascii="宋体" w:eastAsia="宋体" w:hAnsi="宋体" w:cs="宋体" w:hint="eastAsia"/>
          <w:b/>
          <w:spacing w:val="-60"/>
          <w:sz w:val="24"/>
          <w:szCs w:val="24"/>
        </w:rPr>
        <w:t xml:space="preserve"> </w:t>
      </w:r>
      <w:r>
        <w:rPr>
          <w:rFonts w:ascii="宋体" w:eastAsia="宋体" w:hAnsi="宋体" w:cs="宋体" w:hint="eastAsia"/>
          <w:b/>
          <w:sz w:val="24"/>
          <w:szCs w:val="24"/>
        </w:rPr>
        <w:t>9-</w:t>
      </w:r>
      <w:r>
        <w:rPr>
          <w:rFonts w:ascii="宋体" w:eastAsia="宋体" w:hAnsi="宋体" w:cs="宋体" w:hint="eastAsia"/>
          <w:b/>
          <w:sz w:val="24"/>
          <w:szCs w:val="24"/>
          <w:lang w:val="en-US"/>
        </w:rPr>
        <w:t xml:space="preserve">3    </w:t>
      </w:r>
      <w:r>
        <w:rPr>
          <w:rFonts w:ascii="宋体" w:eastAsia="宋体" w:hAnsi="宋体" w:cs="宋体" w:hint="eastAsia"/>
          <w:b/>
          <w:sz w:val="24"/>
          <w:szCs w:val="24"/>
        </w:rPr>
        <w:t>本项目固体废物产生及治理情况一览</w:t>
      </w:r>
      <w:r>
        <w:rPr>
          <w:rFonts w:ascii="宋体" w:eastAsia="宋体" w:hAnsi="宋体" w:cs="宋体" w:hint="eastAsia"/>
          <w:b/>
          <w:spacing w:val="-16"/>
          <w:sz w:val="24"/>
          <w:szCs w:val="24"/>
        </w:rPr>
        <w:t>表</w:t>
      </w:r>
      <w:bookmarkEnd w:id="215"/>
      <w:bookmarkEnd w:id="216"/>
      <w:bookmarkEnd w:id="217"/>
      <w:bookmarkEnd w:id="218"/>
      <w:bookmarkEnd w:id="219"/>
      <w:bookmarkEnd w:id="220"/>
      <w:bookmarkEnd w:id="221"/>
      <w:bookmarkEnd w:id="222"/>
    </w:p>
    <w:tbl>
      <w:tblPr>
        <w:tblW w:w="8238" w:type="dxa"/>
        <w:tblInd w:w="158" w:type="dxa"/>
        <w:tblBorders>
          <w:top w:val="single" w:sz="12" w:space="0" w:color="000000"/>
          <w:left w:val="single" w:sz="4" w:space="0" w:color="auto"/>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firstRow="1" w:lastRow="0" w:firstColumn="1" w:lastColumn="0" w:noHBand="0" w:noVBand="1"/>
      </w:tblPr>
      <w:tblGrid>
        <w:gridCol w:w="1251"/>
        <w:gridCol w:w="1275"/>
        <w:gridCol w:w="3463"/>
        <w:gridCol w:w="2249"/>
      </w:tblGrid>
      <w:tr w:rsidR="00C03832" w14:paraId="10575908" w14:textId="77777777">
        <w:trPr>
          <w:trHeight w:val="268"/>
        </w:trPr>
        <w:tc>
          <w:tcPr>
            <w:tcW w:w="1251" w:type="dxa"/>
            <w:tcBorders>
              <w:top w:val="single" w:sz="4" w:space="0" w:color="auto"/>
              <w:bottom w:val="single" w:sz="4" w:space="0" w:color="auto"/>
              <w:right w:val="single" w:sz="4" w:space="0" w:color="auto"/>
            </w:tcBorders>
            <w:vAlign w:val="center"/>
          </w:tcPr>
          <w:p w14:paraId="72AFA165" w14:textId="77777777" w:rsidR="00C03832" w:rsidRDefault="00000000">
            <w:pPr>
              <w:pStyle w:val="TableParagraph"/>
              <w:jc w:val="center"/>
              <w:rPr>
                <w:rFonts w:ascii="Times New Roman" w:eastAsia="宋体" w:hAnsi="Times New Roman" w:cs="Times New Roman"/>
                <w:b/>
                <w:sz w:val="21"/>
                <w:szCs w:val="21"/>
              </w:rPr>
            </w:pPr>
            <w:r>
              <w:rPr>
                <w:rFonts w:ascii="Times New Roman" w:eastAsia="宋体" w:hAnsi="Times New Roman" w:cs="Times New Roman"/>
                <w:b/>
                <w:sz w:val="21"/>
                <w:szCs w:val="21"/>
              </w:rPr>
              <w:t>类别</w:t>
            </w:r>
          </w:p>
        </w:tc>
        <w:tc>
          <w:tcPr>
            <w:tcW w:w="1275" w:type="dxa"/>
            <w:tcBorders>
              <w:top w:val="single" w:sz="4" w:space="0" w:color="auto"/>
              <w:left w:val="single" w:sz="4" w:space="0" w:color="auto"/>
              <w:bottom w:val="single" w:sz="4" w:space="0" w:color="auto"/>
              <w:right w:val="single" w:sz="4" w:space="0" w:color="000000"/>
            </w:tcBorders>
            <w:vAlign w:val="center"/>
          </w:tcPr>
          <w:p w14:paraId="56CF8A63" w14:textId="77777777" w:rsidR="00C03832" w:rsidRDefault="00000000">
            <w:pPr>
              <w:pStyle w:val="TableParagraph"/>
              <w:jc w:val="center"/>
              <w:rPr>
                <w:rFonts w:ascii="Times New Roman" w:eastAsia="宋体" w:hAnsi="Times New Roman" w:cs="Times New Roman"/>
                <w:b/>
                <w:sz w:val="21"/>
                <w:szCs w:val="21"/>
              </w:rPr>
            </w:pPr>
            <w:r>
              <w:rPr>
                <w:rFonts w:ascii="Times New Roman" w:eastAsia="宋体" w:hAnsi="Times New Roman" w:cs="Times New Roman"/>
                <w:b/>
                <w:sz w:val="21"/>
                <w:szCs w:val="21"/>
              </w:rPr>
              <w:t>来源</w:t>
            </w:r>
          </w:p>
        </w:tc>
        <w:tc>
          <w:tcPr>
            <w:tcW w:w="3463" w:type="dxa"/>
            <w:tcBorders>
              <w:top w:val="single" w:sz="4" w:space="0" w:color="auto"/>
              <w:left w:val="single" w:sz="4" w:space="0" w:color="000000"/>
              <w:bottom w:val="single" w:sz="4" w:space="0" w:color="auto"/>
              <w:right w:val="single" w:sz="4" w:space="0" w:color="000000"/>
            </w:tcBorders>
            <w:vAlign w:val="center"/>
          </w:tcPr>
          <w:p w14:paraId="72FCEAFA" w14:textId="77777777" w:rsidR="00C03832" w:rsidRDefault="00000000">
            <w:pPr>
              <w:pStyle w:val="TableParagraph"/>
              <w:jc w:val="center"/>
              <w:rPr>
                <w:rFonts w:ascii="Times New Roman" w:eastAsia="宋体" w:hAnsi="Times New Roman" w:cs="Times New Roman"/>
                <w:b/>
                <w:sz w:val="21"/>
                <w:szCs w:val="21"/>
              </w:rPr>
            </w:pPr>
            <w:r>
              <w:rPr>
                <w:rFonts w:ascii="Times New Roman" w:eastAsia="宋体" w:hAnsi="Times New Roman" w:cs="Times New Roman"/>
                <w:b/>
                <w:sz w:val="21"/>
                <w:szCs w:val="21"/>
              </w:rPr>
              <w:t>种类</w:t>
            </w:r>
          </w:p>
        </w:tc>
        <w:tc>
          <w:tcPr>
            <w:tcW w:w="2249" w:type="dxa"/>
            <w:tcBorders>
              <w:top w:val="single" w:sz="4" w:space="0" w:color="auto"/>
              <w:left w:val="single" w:sz="4" w:space="0" w:color="000000"/>
              <w:bottom w:val="single" w:sz="4" w:space="0" w:color="auto"/>
              <w:right w:val="single" w:sz="4" w:space="0" w:color="auto"/>
            </w:tcBorders>
            <w:vAlign w:val="center"/>
          </w:tcPr>
          <w:p w14:paraId="6BCF720D" w14:textId="77777777" w:rsidR="00C03832" w:rsidRDefault="00000000">
            <w:pPr>
              <w:pStyle w:val="TableParagraph"/>
              <w:jc w:val="center"/>
              <w:rPr>
                <w:rFonts w:ascii="Times New Roman" w:eastAsia="宋体" w:hAnsi="Times New Roman" w:cs="Times New Roman"/>
                <w:b/>
                <w:sz w:val="21"/>
                <w:szCs w:val="21"/>
              </w:rPr>
            </w:pPr>
            <w:r>
              <w:rPr>
                <w:rFonts w:ascii="Times New Roman" w:eastAsia="宋体" w:hAnsi="Times New Roman" w:cs="Times New Roman"/>
                <w:b/>
                <w:sz w:val="21"/>
                <w:szCs w:val="21"/>
              </w:rPr>
              <w:t>治理措施</w:t>
            </w:r>
          </w:p>
        </w:tc>
      </w:tr>
      <w:tr w:rsidR="00C03832" w14:paraId="51DEC0F2" w14:textId="77777777">
        <w:trPr>
          <w:trHeight w:val="359"/>
        </w:trPr>
        <w:tc>
          <w:tcPr>
            <w:tcW w:w="1251" w:type="dxa"/>
            <w:tcBorders>
              <w:top w:val="single" w:sz="4" w:space="0" w:color="auto"/>
              <w:bottom w:val="single" w:sz="4" w:space="0" w:color="000000"/>
              <w:right w:val="single" w:sz="4" w:space="0" w:color="auto"/>
            </w:tcBorders>
            <w:vAlign w:val="center"/>
          </w:tcPr>
          <w:p w14:paraId="01FF4893"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生活垃圾</w:t>
            </w:r>
          </w:p>
        </w:tc>
        <w:tc>
          <w:tcPr>
            <w:tcW w:w="1275" w:type="dxa"/>
            <w:tcBorders>
              <w:top w:val="single" w:sz="4" w:space="0" w:color="auto"/>
              <w:left w:val="single" w:sz="4" w:space="0" w:color="auto"/>
              <w:bottom w:val="single" w:sz="4" w:space="0" w:color="000000"/>
              <w:right w:val="single" w:sz="4" w:space="0" w:color="000000"/>
            </w:tcBorders>
            <w:vAlign w:val="center"/>
          </w:tcPr>
          <w:p w14:paraId="398FD983"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办公人员</w:t>
            </w:r>
          </w:p>
        </w:tc>
        <w:tc>
          <w:tcPr>
            <w:tcW w:w="3463" w:type="dxa"/>
            <w:tcBorders>
              <w:top w:val="single" w:sz="4" w:space="0" w:color="auto"/>
              <w:left w:val="single" w:sz="4" w:space="0" w:color="000000"/>
              <w:bottom w:val="single" w:sz="4" w:space="0" w:color="000000"/>
              <w:right w:val="single" w:sz="4" w:space="0" w:color="000000"/>
            </w:tcBorders>
            <w:vAlign w:val="center"/>
          </w:tcPr>
          <w:p w14:paraId="5E985394"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sz w:val="21"/>
                <w:szCs w:val="21"/>
              </w:rPr>
              <w:t>生活垃圾</w:t>
            </w:r>
          </w:p>
        </w:tc>
        <w:tc>
          <w:tcPr>
            <w:tcW w:w="2249" w:type="dxa"/>
            <w:tcBorders>
              <w:top w:val="single" w:sz="4" w:space="0" w:color="auto"/>
              <w:left w:val="single" w:sz="4" w:space="0" w:color="000000"/>
              <w:bottom w:val="single" w:sz="4" w:space="0" w:color="auto"/>
              <w:right w:val="single" w:sz="4" w:space="0" w:color="auto"/>
            </w:tcBorders>
            <w:vAlign w:val="center"/>
          </w:tcPr>
          <w:p w14:paraId="14CB2F35" w14:textId="77777777" w:rsidR="00C03832" w:rsidRDefault="00000000">
            <w:pPr>
              <w:pStyle w:val="TableParagraph"/>
              <w:jc w:val="center"/>
              <w:rPr>
                <w:rFonts w:ascii="Times New Roman" w:eastAsia="宋体" w:hAnsi="Times New Roman" w:cs="Times New Roman"/>
                <w:sz w:val="21"/>
                <w:szCs w:val="21"/>
              </w:rPr>
            </w:pPr>
            <w:r>
              <w:rPr>
                <w:rFonts w:ascii="宋体" w:eastAsia="宋体" w:hAnsi="宋体" w:cs="宋体" w:hint="eastAsia"/>
                <w:sz w:val="21"/>
                <w:szCs w:val="21"/>
                <w:lang w:val="en-US"/>
              </w:rPr>
              <w:t>环卫部门每日清运</w:t>
            </w:r>
          </w:p>
        </w:tc>
      </w:tr>
      <w:tr w:rsidR="00C03832" w14:paraId="5CB5869E" w14:textId="77777777">
        <w:trPr>
          <w:trHeight w:val="359"/>
        </w:trPr>
        <w:tc>
          <w:tcPr>
            <w:tcW w:w="1251" w:type="dxa"/>
            <w:tcBorders>
              <w:top w:val="single" w:sz="4" w:space="0" w:color="auto"/>
              <w:bottom w:val="single" w:sz="4" w:space="0" w:color="000000"/>
              <w:right w:val="single" w:sz="4" w:space="0" w:color="000000"/>
            </w:tcBorders>
            <w:vAlign w:val="center"/>
          </w:tcPr>
          <w:p w14:paraId="699CE2B2"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hint="eastAsia"/>
                <w:sz w:val="21"/>
                <w:szCs w:val="21"/>
              </w:rPr>
              <w:t>一般固废</w:t>
            </w:r>
          </w:p>
        </w:tc>
        <w:tc>
          <w:tcPr>
            <w:tcW w:w="1275" w:type="dxa"/>
            <w:tcBorders>
              <w:top w:val="single" w:sz="4" w:space="0" w:color="auto"/>
              <w:left w:val="single" w:sz="4" w:space="0" w:color="000000"/>
              <w:bottom w:val="single" w:sz="4" w:space="0" w:color="000000"/>
              <w:right w:val="single" w:sz="4" w:space="0" w:color="000000"/>
            </w:tcBorders>
            <w:vAlign w:val="center"/>
          </w:tcPr>
          <w:p w14:paraId="42B1BE40" w14:textId="77777777" w:rsidR="00C03832" w:rsidRDefault="00000000">
            <w:pPr>
              <w:pStyle w:val="TableParagraph"/>
              <w:jc w:val="center"/>
              <w:rPr>
                <w:rFonts w:ascii="Times New Roman" w:eastAsia="宋体" w:hAnsi="Times New Roman" w:cs="Times New Roman"/>
                <w:sz w:val="21"/>
                <w:szCs w:val="21"/>
              </w:rPr>
            </w:pPr>
            <w:r>
              <w:rPr>
                <w:rFonts w:ascii="Times New Roman" w:eastAsia="宋体" w:hAnsi="Times New Roman" w:cs="Times New Roman" w:hint="eastAsia"/>
                <w:sz w:val="21"/>
                <w:szCs w:val="21"/>
              </w:rPr>
              <w:t>异味收集装置</w:t>
            </w:r>
          </w:p>
        </w:tc>
        <w:tc>
          <w:tcPr>
            <w:tcW w:w="3463" w:type="dxa"/>
            <w:tcBorders>
              <w:top w:val="single" w:sz="4" w:space="0" w:color="auto"/>
              <w:left w:val="single" w:sz="4" w:space="0" w:color="000000"/>
              <w:bottom w:val="single" w:sz="4" w:space="0" w:color="000000"/>
              <w:right w:val="single" w:sz="4" w:space="0" w:color="000000"/>
            </w:tcBorders>
            <w:vAlign w:val="center"/>
          </w:tcPr>
          <w:p w14:paraId="37DC7332"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hint="eastAsia"/>
                <w:sz w:val="21"/>
                <w:szCs w:val="21"/>
                <w:lang w:val="en-US"/>
              </w:rPr>
              <w:t>废活性炭</w:t>
            </w:r>
          </w:p>
        </w:tc>
        <w:tc>
          <w:tcPr>
            <w:tcW w:w="2249" w:type="dxa"/>
            <w:tcBorders>
              <w:top w:val="single" w:sz="4" w:space="0" w:color="auto"/>
              <w:left w:val="single" w:sz="4" w:space="0" w:color="000000"/>
              <w:bottom w:val="single" w:sz="4" w:space="0" w:color="000000"/>
              <w:right w:val="single" w:sz="4" w:space="0" w:color="auto"/>
            </w:tcBorders>
            <w:vAlign w:val="center"/>
          </w:tcPr>
          <w:p w14:paraId="1F3C05C1" w14:textId="77777777" w:rsidR="00C03832" w:rsidRDefault="00000000">
            <w:pPr>
              <w:pStyle w:val="TableParagraph"/>
              <w:jc w:val="center"/>
              <w:rPr>
                <w:rFonts w:ascii="Times New Roman" w:eastAsia="宋体" w:hAnsi="Times New Roman" w:cs="Times New Roman"/>
                <w:sz w:val="21"/>
                <w:szCs w:val="21"/>
              </w:rPr>
            </w:pPr>
            <w:r>
              <w:rPr>
                <w:rFonts w:ascii="宋体" w:eastAsia="宋体" w:hAnsi="宋体" w:cs="宋体" w:hint="eastAsia"/>
                <w:sz w:val="21"/>
                <w:szCs w:val="21"/>
                <w:lang w:val="en-US"/>
              </w:rPr>
              <w:t>交由生产厂家回收再利用</w:t>
            </w:r>
          </w:p>
        </w:tc>
      </w:tr>
      <w:tr w:rsidR="00C03832" w14:paraId="7316EB4A" w14:textId="77777777">
        <w:trPr>
          <w:trHeight w:val="535"/>
        </w:trPr>
        <w:tc>
          <w:tcPr>
            <w:tcW w:w="1251" w:type="dxa"/>
            <w:tcBorders>
              <w:top w:val="single" w:sz="4" w:space="0" w:color="000000"/>
              <w:bottom w:val="single" w:sz="4" w:space="0" w:color="000000"/>
              <w:right w:val="single" w:sz="4" w:space="0" w:color="000000"/>
            </w:tcBorders>
            <w:vAlign w:val="center"/>
          </w:tcPr>
          <w:p w14:paraId="3AFA3C82"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sz w:val="21"/>
                <w:szCs w:val="21"/>
                <w:lang w:val="en-US"/>
              </w:rPr>
              <w:t>医疗废物</w:t>
            </w:r>
          </w:p>
        </w:tc>
        <w:tc>
          <w:tcPr>
            <w:tcW w:w="1275" w:type="dxa"/>
            <w:tcBorders>
              <w:top w:val="single" w:sz="4" w:space="0" w:color="000000"/>
              <w:left w:val="single" w:sz="4" w:space="0" w:color="000000"/>
              <w:bottom w:val="single" w:sz="4" w:space="0" w:color="000000"/>
              <w:right w:val="single" w:sz="4" w:space="0" w:color="000000"/>
            </w:tcBorders>
            <w:vAlign w:val="center"/>
          </w:tcPr>
          <w:p w14:paraId="2CF00A4A" w14:textId="77777777" w:rsidR="00C03832" w:rsidRDefault="00000000">
            <w:pPr>
              <w:pStyle w:val="TableParagraph"/>
              <w:jc w:val="center"/>
              <w:rPr>
                <w:rFonts w:ascii="Times New Roman" w:eastAsia="宋体" w:hAnsi="Times New Roman" w:cs="Times New Roman"/>
                <w:sz w:val="21"/>
                <w:szCs w:val="21"/>
                <w:lang w:val="en-US"/>
              </w:rPr>
            </w:pPr>
            <w:r>
              <w:rPr>
                <w:rFonts w:ascii="Times New Roman" w:eastAsia="宋体" w:hAnsi="Times New Roman" w:cs="Times New Roman"/>
                <w:sz w:val="21"/>
                <w:szCs w:val="21"/>
                <w:lang w:val="en-US"/>
              </w:rPr>
              <w:t>诊疗</w:t>
            </w:r>
            <w:r>
              <w:rPr>
                <w:rFonts w:ascii="Times New Roman" w:eastAsia="宋体" w:hAnsi="Times New Roman" w:cs="Times New Roman" w:hint="eastAsia"/>
                <w:sz w:val="21"/>
                <w:szCs w:val="21"/>
                <w:lang w:val="en-US"/>
              </w:rPr>
              <w:t>、手术</w:t>
            </w:r>
          </w:p>
        </w:tc>
        <w:tc>
          <w:tcPr>
            <w:tcW w:w="3463" w:type="dxa"/>
            <w:tcBorders>
              <w:top w:val="single" w:sz="4" w:space="0" w:color="000000"/>
              <w:left w:val="single" w:sz="4" w:space="0" w:color="000000"/>
              <w:bottom w:val="single" w:sz="4" w:space="0" w:color="000000"/>
              <w:right w:val="single" w:sz="4" w:space="0" w:color="000000"/>
            </w:tcBorders>
            <w:vAlign w:val="center"/>
          </w:tcPr>
          <w:p w14:paraId="0FC7822A" w14:textId="77777777" w:rsidR="00C03832" w:rsidRDefault="00000000">
            <w:pPr>
              <w:pStyle w:val="TableParagraph"/>
              <w:jc w:val="center"/>
              <w:rPr>
                <w:rFonts w:ascii="Times New Roman" w:eastAsia="宋体" w:hAnsi="Times New Roman" w:cs="Times New Roman"/>
                <w:sz w:val="21"/>
                <w:szCs w:val="21"/>
                <w:lang w:val="en-US"/>
              </w:rPr>
            </w:pPr>
            <w:r>
              <w:rPr>
                <w:rFonts w:ascii="宋体" w:eastAsia="宋体" w:hAnsi="宋体" w:cs="宋体" w:hint="eastAsia"/>
                <w:sz w:val="21"/>
                <w:szCs w:val="21"/>
                <w:lang w:val="en-US"/>
              </w:rPr>
              <w:t>感染性废物（化验后产生的废试纸、试剂盒；及沾染血液、组织液的棉球、纱布、口罩等，以及污水处理设备产生的沉淀物）、病理性废物（手术后产生的动物器官、组织，包括动物血液、组织液等）、损伤性废物（一次性针头、刀片等）、药物性废物（废旧过期兽用药品等）</w:t>
            </w:r>
          </w:p>
        </w:tc>
        <w:tc>
          <w:tcPr>
            <w:tcW w:w="2249" w:type="dxa"/>
            <w:tcBorders>
              <w:top w:val="single" w:sz="4" w:space="0" w:color="000000"/>
              <w:left w:val="single" w:sz="4" w:space="0" w:color="000000"/>
              <w:bottom w:val="single" w:sz="4" w:space="0" w:color="000000"/>
              <w:right w:val="single" w:sz="4" w:space="0" w:color="auto"/>
            </w:tcBorders>
            <w:vAlign w:val="center"/>
          </w:tcPr>
          <w:p w14:paraId="73D95175" w14:textId="77777777" w:rsidR="00C03832" w:rsidRDefault="00000000">
            <w:pPr>
              <w:pStyle w:val="TableParagraph"/>
              <w:jc w:val="center"/>
              <w:rPr>
                <w:rFonts w:ascii="Times New Roman" w:eastAsia="宋体" w:hAnsi="Times New Roman" w:cs="Times New Roman"/>
                <w:sz w:val="21"/>
                <w:szCs w:val="21"/>
              </w:rPr>
            </w:pPr>
            <w:proofErr w:type="gramStart"/>
            <w:r>
              <w:rPr>
                <w:rFonts w:ascii="Times New Roman" w:eastAsia="宋体" w:hAnsi="Times New Roman" w:cs="Times New Roman"/>
                <w:sz w:val="21"/>
                <w:szCs w:val="21"/>
                <w:lang w:val="en-US"/>
              </w:rPr>
              <w:t>定期由</w:t>
            </w:r>
            <w:proofErr w:type="gramEnd"/>
            <w:r>
              <w:rPr>
                <w:rFonts w:ascii="Times New Roman" w:eastAsia="宋体" w:hAnsi="Times New Roman" w:cs="Times New Roman" w:hint="eastAsia"/>
                <w:sz w:val="21"/>
                <w:szCs w:val="21"/>
                <w:lang w:val="en-US"/>
              </w:rPr>
              <w:t>北京润泰环保科技有限公司</w:t>
            </w:r>
            <w:r>
              <w:rPr>
                <w:rFonts w:ascii="Times New Roman" w:eastAsia="宋体" w:hAnsi="Times New Roman" w:cs="Times New Roman"/>
                <w:sz w:val="21"/>
                <w:szCs w:val="21"/>
                <w:lang w:val="en-US"/>
              </w:rPr>
              <w:t>外运处理</w:t>
            </w:r>
          </w:p>
        </w:tc>
      </w:tr>
    </w:tbl>
    <w:p w14:paraId="514D6467" w14:textId="77777777" w:rsidR="00C03832" w:rsidRDefault="00000000">
      <w:pPr>
        <w:tabs>
          <w:tab w:val="left" w:pos="395"/>
        </w:tabs>
        <w:spacing w:line="360" w:lineRule="auto"/>
        <w:ind w:firstLineChars="200" w:firstLine="480"/>
        <w:jc w:val="both"/>
        <w:rPr>
          <w:rFonts w:ascii="宋体" w:eastAsia="宋体" w:hAnsi="宋体" w:cs="宋体" w:hint="eastAsia"/>
          <w:sz w:val="24"/>
          <w:szCs w:val="24"/>
        </w:rPr>
      </w:pPr>
      <w:r>
        <w:rPr>
          <w:rFonts w:ascii="宋体" w:eastAsia="宋体" w:hAnsi="宋体" w:cs="宋体" w:hint="eastAsia"/>
          <w:sz w:val="24"/>
          <w:szCs w:val="24"/>
        </w:rPr>
        <w:tab/>
      </w:r>
      <w:r>
        <w:rPr>
          <w:rFonts w:ascii="宋体" w:eastAsia="宋体" w:hAnsi="宋体" w:cs="宋体" w:hint="eastAsia"/>
          <w:spacing w:val="-16"/>
          <w:sz w:val="24"/>
          <w:szCs w:val="24"/>
        </w:rPr>
        <w:t>通过上表可知，本项目产生的</w:t>
      </w:r>
      <w:r>
        <w:rPr>
          <w:rFonts w:ascii="宋体" w:eastAsia="宋体" w:hAnsi="宋体" w:cs="宋体" w:hint="eastAsia"/>
          <w:spacing w:val="-16"/>
          <w:sz w:val="24"/>
          <w:szCs w:val="24"/>
          <w:lang w:val="en-US"/>
        </w:rPr>
        <w:t>医疗废物</w:t>
      </w:r>
      <w:r>
        <w:rPr>
          <w:rFonts w:ascii="宋体" w:eastAsia="宋体" w:hAnsi="宋体" w:cs="宋体" w:hint="eastAsia"/>
          <w:spacing w:val="-16"/>
          <w:sz w:val="24"/>
          <w:szCs w:val="24"/>
        </w:rPr>
        <w:t>、生活垃圾均得到了有效的处置。</w:t>
      </w:r>
    </w:p>
    <w:p w14:paraId="21119A43" w14:textId="77777777" w:rsidR="00C03832" w:rsidRDefault="00C03832">
      <w:pPr>
        <w:pStyle w:val="a4"/>
        <w:spacing w:line="360" w:lineRule="auto"/>
        <w:rPr>
          <w:rFonts w:ascii="宋体" w:eastAsia="宋体" w:hAnsi="宋体" w:cs="宋体" w:hint="eastAsia"/>
          <w:color w:val="FF0000"/>
          <w:spacing w:val="-16"/>
        </w:rPr>
        <w:sectPr w:rsidR="00C03832">
          <w:pgSz w:w="11910" w:h="16840"/>
          <w:pgMar w:top="1360" w:right="1560" w:bottom="1600" w:left="1560" w:header="877" w:footer="1408" w:gutter="0"/>
          <w:cols w:space="720"/>
        </w:sectPr>
      </w:pPr>
    </w:p>
    <w:p w14:paraId="3B57C3D2" w14:textId="77777777" w:rsidR="00C03832" w:rsidRDefault="00000000">
      <w:pPr>
        <w:pStyle w:val="1"/>
        <w:tabs>
          <w:tab w:val="left" w:pos="661"/>
        </w:tabs>
        <w:spacing w:before="0" w:line="360" w:lineRule="auto"/>
        <w:ind w:left="0" w:firstLine="0"/>
        <w:rPr>
          <w:rFonts w:ascii="宋体" w:eastAsia="宋体" w:hAnsi="宋体" w:cs="宋体" w:hint="eastAsia"/>
          <w:sz w:val="24"/>
          <w:szCs w:val="24"/>
        </w:rPr>
      </w:pPr>
      <w:bookmarkStart w:id="223" w:name="_bookmark56"/>
      <w:bookmarkStart w:id="224" w:name="_Toc5481"/>
      <w:bookmarkEnd w:id="223"/>
      <w:r>
        <w:rPr>
          <w:rFonts w:ascii="宋体" w:eastAsia="宋体" w:hAnsi="宋体" w:cs="宋体" w:hint="eastAsia"/>
          <w:sz w:val="24"/>
          <w:szCs w:val="24"/>
          <w:lang w:val="en-US"/>
        </w:rPr>
        <w:lastRenderedPageBreak/>
        <w:t xml:space="preserve">10 </w:t>
      </w:r>
      <w:r>
        <w:rPr>
          <w:rFonts w:ascii="宋体" w:eastAsia="宋体" w:hAnsi="宋体" w:cs="宋体" w:hint="eastAsia"/>
          <w:sz w:val="24"/>
          <w:szCs w:val="24"/>
        </w:rPr>
        <w:t>验收监测结论</w:t>
      </w:r>
      <w:bookmarkEnd w:id="224"/>
    </w:p>
    <w:p w14:paraId="31003412" w14:textId="77777777" w:rsidR="00C03832" w:rsidRDefault="00000000">
      <w:pPr>
        <w:pStyle w:val="2"/>
        <w:tabs>
          <w:tab w:val="left" w:pos="781"/>
        </w:tabs>
        <w:spacing w:line="360" w:lineRule="auto"/>
        <w:ind w:left="0"/>
        <w:rPr>
          <w:rFonts w:ascii="宋体" w:eastAsia="宋体" w:hAnsi="宋体" w:cs="宋体" w:hint="eastAsia"/>
        </w:rPr>
      </w:pPr>
      <w:bookmarkStart w:id="225" w:name="_bookmark57"/>
      <w:bookmarkStart w:id="226" w:name="_Toc8816"/>
      <w:bookmarkEnd w:id="225"/>
      <w:r>
        <w:rPr>
          <w:rFonts w:ascii="宋体" w:eastAsia="宋体" w:hAnsi="宋体" w:cs="宋体" w:hint="eastAsia"/>
          <w:lang w:val="en-US"/>
        </w:rPr>
        <w:t xml:space="preserve">10.1 </w:t>
      </w:r>
      <w:r>
        <w:rPr>
          <w:rFonts w:ascii="宋体" w:eastAsia="宋体" w:hAnsi="宋体" w:cs="宋体" w:hint="eastAsia"/>
        </w:rPr>
        <w:t>废水</w:t>
      </w:r>
      <w:bookmarkEnd w:id="226"/>
    </w:p>
    <w:p w14:paraId="6FDA55C7" w14:textId="77777777" w:rsidR="00C03832" w:rsidRDefault="00000000">
      <w:pPr>
        <w:pStyle w:val="a4"/>
        <w:widowControl/>
        <w:autoSpaceDE/>
        <w:autoSpaceDN/>
        <w:adjustRightInd w:val="0"/>
        <w:snapToGrid w:val="0"/>
        <w:spacing w:line="360" w:lineRule="auto"/>
        <w:ind w:firstLineChars="200" w:firstLine="480"/>
        <w:rPr>
          <w:rFonts w:ascii="Times New Roman" w:eastAsia="宋体" w:hAnsi="Times New Roman" w:cs="Times New Roman"/>
          <w:lang w:val="en-US"/>
        </w:rPr>
      </w:pPr>
      <w:r>
        <w:rPr>
          <w:rFonts w:ascii="Times New Roman" w:eastAsia="宋体" w:hAnsi="Times New Roman" w:cs="Times New Roman"/>
          <w:lang w:val="en-US"/>
        </w:rPr>
        <w:t>动物诊疗废水、美容废水经污水消毒处理设备处理后，和生活污水排入所在建筑的化粪池，经处理后</w:t>
      </w:r>
      <w:r>
        <w:rPr>
          <w:rFonts w:ascii="Times New Roman" w:eastAsia="宋体" w:hAnsi="Times New Roman" w:cs="Times New Roman"/>
          <w:lang w:val="en-US"/>
        </w:rPr>
        <w:t>COD</w:t>
      </w:r>
      <w:r>
        <w:rPr>
          <w:rFonts w:ascii="Times New Roman" w:eastAsia="宋体" w:hAnsi="Times New Roman" w:cs="Times New Roman"/>
          <w:lang w:val="en-US"/>
        </w:rPr>
        <w:t>最大排放浓度</w:t>
      </w:r>
      <w:r>
        <w:rPr>
          <w:rFonts w:ascii="Times New Roman" w:eastAsia="宋体" w:hAnsi="Times New Roman" w:cs="Times New Roman"/>
          <w:lang w:val="en-US"/>
        </w:rPr>
        <w:t>27.7mg/L</w:t>
      </w:r>
      <w:r>
        <w:rPr>
          <w:rFonts w:ascii="Times New Roman" w:eastAsia="宋体" w:hAnsi="Times New Roman" w:cs="Times New Roman"/>
          <w:lang w:val="en-US"/>
        </w:rPr>
        <w:t>，</w:t>
      </w:r>
      <w:r>
        <w:rPr>
          <w:rFonts w:ascii="Times New Roman" w:eastAsia="宋体" w:hAnsi="Times New Roman" w:cs="Times New Roman"/>
          <w:lang w:val="en-US"/>
        </w:rPr>
        <w:t>NH</w:t>
      </w:r>
      <w:r>
        <w:rPr>
          <w:rFonts w:ascii="Times New Roman" w:eastAsia="宋体" w:hAnsi="Times New Roman" w:cs="Times New Roman"/>
          <w:vertAlign w:val="subscript"/>
          <w:lang w:val="en-US"/>
        </w:rPr>
        <w:t>3</w:t>
      </w:r>
      <w:r>
        <w:rPr>
          <w:rFonts w:ascii="Times New Roman" w:eastAsia="宋体" w:hAnsi="Times New Roman" w:cs="Times New Roman"/>
          <w:lang w:val="en-US"/>
        </w:rPr>
        <w:t>-N</w:t>
      </w:r>
      <w:r>
        <w:rPr>
          <w:rFonts w:ascii="Times New Roman" w:eastAsia="宋体" w:hAnsi="Times New Roman" w:cs="Times New Roman"/>
          <w:lang w:val="en-US"/>
        </w:rPr>
        <w:t>未检出，粪大肠菌群未检出，</w:t>
      </w:r>
      <w:r>
        <w:rPr>
          <w:rFonts w:ascii="Times New Roman" w:eastAsia="宋体" w:hAnsi="Times New Roman" w:cs="Times New Roman"/>
          <w:lang w:val="en-US"/>
        </w:rPr>
        <w:t>BOD</w:t>
      </w:r>
      <w:r>
        <w:rPr>
          <w:rFonts w:ascii="Times New Roman" w:eastAsia="宋体" w:hAnsi="Times New Roman" w:cs="Times New Roman"/>
          <w:vertAlign w:val="subscript"/>
          <w:lang w:val="en-US"/>
        </w:rPr>
        <w:t>5</w:t>
      </w:r>
      <w:r>
        <w:rPr>
          <w:rFonts w:ascii="Times New Roman" w:eastAsia="宋体" w:hAnsi="Times New Roman" w:cs="Times New Roman"/>
          <w:lang w:val="en-US"/>
        </w:rPr>
        <w:t>最大排放浓度</w:t>
      </w:r>
      <w:r>
        <w:rPr>
          <w:rFonts w:ascii="Times New Roman" w:eastAsia="宋体" w:hAnsi="Times New Roman" w:cs="Times New Roman"/>
          <w:lang w:val="en-US"/>
        </w:rPr>
        <w:t>5.1mg/L</w:t>
      </w:r>
      <w:r>
        <w:rPr>
          <w:rFonts w:ascii="Times New Roman" w:eastAsia="宋体" w:hAnsi="Times New Roman" w:cs="Times New Roman"/>
          <w:lang w:val="en-US"/>
        </w:rPr>
        <w:t>，悬浮物最大排放浓度</w:t>
      </w:r>
      <w:r>
        <w:rPr>
          <w:rFonts w:ascii="Times New Roman" w:eastAsia="宋体" w:hAnsi="Times New Roman" w:cs="Times New Roman"/>
          <w:lang w:val="en-US"/>
        </w:rPr>
        <w:t>54mg/L</w:t>
      </w:r>
      <w:r>
        <w:rPr>
          <w:rFonts w:ascii="Times New Roman" w:eastAsia="宋体" w:hAnsi="Times New Roman" w:cs="Times New Roman"/>
          <w:lang w:val="en-US"/>
        </w:rPr>
        <w:t>，最终经市政管网排入清河第二再生水厂。</w:t>
      </w:r>
    </w:p>
    <w:p w14:paraId="261998D3" w14:textId="77777777" w:rsidR="00C03832" w:rsidRDefault="00000000">
      <w:pPr>
        <w:pStyle w:val="a4"/>
        <w:widowControl/>
        <w:autoSpaceDE/>
        <w:autoSpaceDN/>
        <w:adjustRightInd w:val="0"/>
        <w:snapToGrid w:val="0"/>
        <w:spacing w:line="360" w:lineRule="auto"/>
        <w:ind w:firstLineChars="200" w:firstLine="480"/>
        <w:rPr>
          <w:rFonts w:ascii="Times New Roman" w:eastAsia="宋体" w:hAnsi="Times New Roman" w:cs="Times New Roman"/>
          <w:lang w:val="en-US"/>
        </w:rPr>
      </w:pPr>
      <w:r>
        <w:rPr>
          <w:rFonts w:ascii="Times New Roman" w:eastAsia="宋体" w:hAnsi="Times New Roman" w:cs="Times New Roman"/>
          <w:lang w:val="en-US"/>
        </w:rPr>
        <w:t>本医院污水符合北京市《水污染物综合排放标准》（</w:t>
      </w:r>
      <w:r>
        <w:rPr>
          <w:rFonts w:ascii="Times New Roman" w:eastAsia="宋体" w:hAnsi="Times New Roman" w:cs="Times New Roman"/>
          <w:lang w:val="en-US"/>
        </w:rPr>
        <w:t>DB11/307-2013</w:t>
      </w:r>
      <w:r>
        <w:rPr>
          <w:rFonts w:ascii="Times New Roman" w:eastAsia="宋体" w:hAnsi="Times New Roman" w:cs="Times New Roman"/>
          <w:lang w:val="en-US"/>
        </w:rPr>
        <w:t>）中排入公共污水处理系统的水污染物排放限值。</w:t>
      </w:r>
    </w:p>
    <w:p w14:paraId="3F088EED" w14:textId="77777777" w:rsidR="00C03832" w:rsidRDefault="00000000">
      <w:pPr>
        <w:pStyle w:val="a4"/>
        <w:widowControl/>
        <w:autoSpaceDE/>
        <w:autoSpaceDN/>
        <w:adjustRightInd w:val="0"/>
        <w:snapToGrid w:val="0"/>
        <w:spacing w:line="360" w:lineRule="auto"/>
        <w:ind w:firstLineChars="200" w:firstLine="480"/>
        <w:rPr>
          <w:rFonts w:ascii="Times New Roman" w:eastAsia="宋体" w:hAnsi="Times New Roman" w:cs="Times New Roman"/>
          <w:lang w:val="en-US"/>
        </w:rPr>
      </w:pPr>
      <w:r>
        <w:rPr>
          <w:rFonts w:ascii="Times New Roman" w:eastAsia="宋体" w:hAnsi="Times New Roman" w:cs="Times New Roman"/>
          <w:lang w:val="en-US"/>
        </w:rPr>
        <w:t>企业提供年排水</w:t>
      </w:r>
      <w:r>
        <w:rPr>
          <w:rFonts w:ascii="Times New Roman" w:eastAsia="宋体" w:hAnsi="Times New Roman" w:cs="Times New Roman"/>
          <w:lang w:val="en-US"/>
        </w:rPr>
        <w:t>456.15m</w:t>
      </w:r>
      <w:r>
        <w:rPr>
          <w:rFonts w:ascii="Times New Roman" w:eastAsia="宋体" w:hAnsi="Times New Roman" w:cs="Times New Roman"/>
          <w:vertAlign w:val="superscript"/>
          <w:lang w:val="en-US"/>
        </w:rPr>
        <w:t>3</w:t>
      </w:r>
      <w:r>
        <w:rPr>
          <w:rFonts w:ascii="Times New Roman" w:eastAsia="宋体" w:hAnsi="Times New Roman" w:cs="Times New Roman"/>
          <w:lang w:val="en-US"/>
        </w:rPr>
        <w:t>/a</w:t>
      </w:r>
      <w:r>
        <w:rPr>
          <w:rFonts w:ascii="Times New Roman" w:eastAsia="宋体" w:hAnsi="Times New Roman" w:cs="Times New Roman"/>
          <w:lang w:val="en-US"/>
        </w:rPr>
        <w:t>，计算得年排放</w:t>
      </w:r>
      <w:r>
        <w:rPr>
          <w:rFonts w:ascii="Times New Roman" w:eastAsia="宋体" w:hAnsi="Times New Roman" w:cs="Times New Roman"/>
          <w:lang w:val="en-US"/>
        </w:rPr>
        <w:t>COD 0.0126t/a</w:t>
      </w:r>
      <w:r>
        <w:rPr>
          <w:rFonts w:ascii="Times New Roman" w:eastAsia="宋体" w:hAnsi="Times New Roman" w:cs="Times New Roman"/>
          <w:lang w:val="en-US"/>
        </w:rPr>
        <w:t>，氨氮</w:t>
      </w:r>
      <w:r>
        <w:rPr>
          <w:rFonts w:ascii="Times New Roman" w:eastAsia="宋体" w:hAnsi="Times New Roman" w:cs="Times New Roman"/>
          <w:lang w:val="en-US"/>
        </w:rPr>
        <w:t>0t/a</w:t>
      </w:r>
      <w:r>
        <w:rPr>
          <w:rFonts w:ascii="Times New Roman" w:eastAsia="宋体" w:hAnsi="Times New Roman" w:cs="Times New Roman"/>
          <w:lang w:val="en-US"/>
        </w:rPr>
        <w:t>。</w:t>
      </w:r>
    </w:p>
    <w:p w14:paraId="465FDD62" w14:textId="77777777" w:rsidR="00C03832" w:rsidRDefault="00000000">
      <w:pPr>
        <w:pStyle w:val="2"/>
        <w:tabs>
          <w:tab w:val="left" w:pos="781"/>
        </w:tabs>
        <w:spacing w:line="360" w:lineRule="auto"/>
        <w:ind w:left="0"/>
        <w:rPr>
          <w:rFonts w:ascii="宋体" w:eastAsia="宋体" w:hAnsi="宋体" w:cs="宋体" w:hint="eastAsia"/>
        </w:rPr>
      </w:pPr>
      <w:bookmarkStart w:id="227" w:name="_bookmark58"/>
      <w:bookmarkStart w:id="228" w:name="_Toc16212"/>
      <w:bookmarkEnd w:id="227"/>
      <w:r>
        <w:rPr>
          <w:rFonts w:ascii="宋体" w:eastAsia="宋体" w:hAnsi="宋体" w:cs="宋体" w:hint="eastAsia"/>
          <w:lang w:val="en-US"/>
        </w:rPr>
        <w:t xml:space="preserve">10.2 </w:t>
      </w:r>
      <w:r>
        <w:rPr>
          <w:rFonts w:ascii="宋体" w:eastAsia="宋体" w:hAnsi="宋体" w:cs="宋体" w:hint="eastAsia"/>
        </w:rPr>
        <w:t>废气</w:t>
      </w:r>
      <w:bookmarkEnd w:id="228"/>
    </w:p>
    <w:p w14:paraId="66BCD6C9" w14:textId="77777777" w:rsidR="00C03832" w:rsidRDefault="00000000">
      <w:pPr>
        <w:pStyle w:val="a4"/>
        <w:widowControl/>
        <w:autoSpaceDE/>
        <w:autoSpaceDN/>
        <w:adjustRightInd w:val="0"/>
        <w:snapToGrid w:val="0"/>
        <w:spacing w:line="360" w:lineRule="auto"/>
        <w:ind w:firstLineChars="200" w:firstLine="480"/>
        <w:rPr>
          <w:rFonts w:ascii="宋体" w:eastAsia="宋体" w:hAnsi="宋体" w:cs="宋体" w:hint="eastAsia"/>
          <w:lang w:val="en-US"/>
        </w:rPr>
      </w:pPr>
      <w:r>
        <w:rPr>
          <w:rFonts w:ascii="宋体" w:eastAsia="宋体" w:hAnsi="宋体" w:cs="宋体" w:hint="eastAsia"/>
          <w:lang w:val="en-US"/>
        </w:rPr>
        <w:t>本医院无燃煤、燃油、燃气设施，不设食堂。 项目污水处理工艺无废气排放。化验室化验环节不涉及使用化学试剂，无化验废气产生。对宠物笼、各个房间及时采取清理清洁；喷洒空气清洗剂、除臭剂。项目设有排风扇，集中对室内进行通风换气。排风扇前端安装活性炭净化装置，室内异味经吸附处理后排出至室外。</w:t>
      </w:r>
    </w:p>
    <w:p w14:paraId="7588C338" w14:textId="77777777" w:rsidR="00C03832" w:rsidRDefault="00000000">
      <w:pPr>
        <w:pStyle w:val="2"/>
        <w:tabs>
          <w:tab w:val="left" w:pos="781"/>
        </w:tabs>
        <w:spacing w:line="360" w:lineRule="auto"/>
        <w:ind w:left="0"/>
        <w:rPr>
          <w:rFonts w:ascii="宋体" w:eastAsia="宋体" w:hAnsi="宋体" w:cs="宋体" w:hint="eastAsia"/>
        </w:rPr>
      </w:pPr>
      <w:bookmarkStart w:id="229" w:name="_bookmark59"/>
      <w:bookmarkStart w:id="230" w:name="_Toc18546"/>
      <w:bookmarkEnd w:id="229"/>
      <w:r>
        <w:rPr>
          <w:rFonts w:ascii="宋体" w:eastAsia="宋体" w:hAnsi="宋体" w:cs="宋体" w:hint="eastAsia"/>
          <w:lang w:val="en-US"/>
        </w:rPr>
        <w:t xml:space="preserve">10.3 </w:t>
      </w:r>
      <w:r>
        <w:rPr>
          <w:rFonts w:ascii="宋体" w:eastAsia="宋体" w:hAnsi="宋体" w:cs="宋体" w:hint="eastAsia"/>
        </w:rPr>
        <w:t>噪声</w:t>
      </w:r>
      <w:bookmarkEnd w:id="230"/>
    </w:p>
    <w:p w14:paraId="1AB63242" w14:textId="77777777" w:rsidR="00C03832" w:rsidRDefault="00000000">
      <w:pPr>
        <w:pStyle w:val="a4"/>
        <w:spacing w:line="360" w:lineRule="auto"/>
        <w:ind w:firstLineChars="200" w:firstLine="480"/>
        <w:rPr>
          <w:rFonts w:ascii="宋体" w:eastAsia="宋体" w:hAnsi="宋体" w:cs="宋体" w:hint="eastAsia"/>
        </w:rPr>
      </w:pPr>
      <w:r>
        <w:rPr>
          <w:rFonts w:ascii="宋体" w:eastAsia="宋体" w:hAnsi="宋体" w:cs="宋体" w:hint="eastAsia"/>
          <w:lang w:val="en-US"/>
        </w:rPr>
        <w:t>本医院采用低噪声设备、采取安装减振垫、建筑物隔声及距离衰减等措施后达标排放。</w:t>
      </w:r>
      <w:r>
        <w:rPr>
          <w:rFonts w:ascii="宋体" w:eastAsia="宋体" w:hAnsi="宋体" w:cs="宋体" w:hint="eastAsia"/>
          <w:spacing w:val="-17"/>
        </w:rPr>
        <w:t>通过监测结果可知，本医院东、西、南、北厂界噪声执行</w:t>
      </w:r>
      <w:r>
        <w:rPr>
          <w:rFonts w:ascii="宋体" w:eastAsia="宋体" w:hAnsi="宋体" w:cs="宋体" w:hint="eastAsia"/>
          <w:spacing w:val="-17"/>
          <w:lang w:val="en-US"/>
        </w:rPr>
        <w:t>《工业企业厂界环境噪声排放标准》（GB12348-2008）4类标准及《北京市朝阳区人民政府关于调整朝阳区声环境功能区划的通知》（朝政发【2014】3号）的相关标准和规定</w:t>
      </w:r>
      <w:r>
        <w:rPr>
          <w:rFonts w:ascii="宋体" w:eastAsia="宋体" w:hAnsi="宋体" w:cs="宋体" w:hint="eastAsia"/>
        </w:rPr>
        <w:t>。</w:t>
      </w:r>
    </w:p>
    <w:p w14:paraId="5AB2CBA4" w14:textId="77777777" w:rsidR="00C03832" w:rsidRDefault="00000000">
      <w:pPr>
        <w:pStyle w:val="2"/>
        <w:tabs>
          <w:tab w:val="left" w:pos="781"/>
        </w:tabs>
        <w:spacing w:line="360" w:lineRule="auto"/>
        <w:ind w:left="0"/>
        <w:rPr>
          <w:rFonts w:ascii="宋体" w:eastAsia="宋体" w:hAnsi="宋体" w:cs="宋体" w:hint="eastAsia"/>
        </w:rPr>
      </w:pPr>
      <w:bookmarkStart w:id="231" w:name="_bookmark60"/>
      <w:bookmarkStart w:id="232" w:name="_Toc19112"/>
      <w:bookmarkEnd w:id="231"/>
      <w:r>
        <w:rPr>
          <w:rFonts w:ascii="宋体" w:eastAsia="宋体" w:hAnsi="宋体" w:cs="宋体" w:hint="eastAsia"/>
          <w:lang w:val="en-US"/>
        </w:rPr>
        <w:t xml:space="preserve">10.4 </w:t>
      </w:r>
      <w:r>
        <w:rPr>
          <w:rFonts w:ascii="宋体" w:eastAsia="宋体" w:hAnsi="宋体" w:cs="宋体" w:hint="eastAsia"/>
        </w:rPr>
        <w:t>固体废物</w:t>
      </w:r>
      <w:bookmarkEnd w:id="232"/>
    </w:p>
    <w:p w14:paraId="183B3F3A" w14:textId="77777777" w:rsidR="00C03832" w:rsidRDefault="00000000">
      <w:pPr>
        <w:pStyle w:val="a4"/>
        <w:spacing w:line="360" w:lineRule="auto"/>
        <w:ind w:firstLineChars="200" w:firstLine="480"/>
        <w:rPr>
          <w:rFonts w:ascii="宋体" w:eastAsia="宋体" w:hAnsi="宋体" w:cs="宋体" w:hint="eastAsia"/>
        </w:rPr>
      </w:pPr>
      <w:r>
        <w:rPr>
          <w:rFonts w:ascii="宋体" w:eastAsia="宋体" w:hAnsi="宋体" w:cs="宋体" w:hint="eastAsia"/>
        </w:rPr>
        <w:t>本医院产生的</w:t>
      </w:r>
      <w:r>
        <w:rPr>
          <w:rFonts w:ascii="宋体" w:eastAsia="宋体" w:hAnsi="宋体" w:cs="宋体" w:hint="eastAsia"/>
          <w:lang w:val="en-US"/>
        </w:rPr>
        <w:t>医疗废物、一般</w:t>
      </w:r>
      <w:proofErr w:type="gramStart"/>
      <w:r>
        <w:rPr>
          <w:rFonts w:ascii="宋体" w:eastAsia="宋体" w:hAnsi="宋体" w:cs="宋体" w:hint="eastAsia"/>
          <w:lang w:val="en-US"/>
        </w:rPr>
        <w:t>固废</w:t>
      </w:r>
      <w:r>
        <w:rPr>
          <w:rFonts w:ascii="宋体" w:eastAsia="宋体" w:hAnsi="宋体" w:cs="宋体" w:hint="eastAsia"/>
        </w:rPr>
        <w:t>及生活</w:t>
      </w:r>
      <w:proofErr w:type="gramEnd"/>
      <w:r>
        <w:rPr>
          <w:rFonts w:ascii="宋体" w:eastAsia="宋体" w:hAnsi="宋体" w:cs="宋体" w:hint="eastAsia"/>
        </w:rPr>
        <w:t>垃圾均按照相关要求进行合理处置。</w:t>
      </w:r>
    </w:p>
    <w:p w14:paraId="33F55615" w14:textId="77777777" w:rsidR="00C03832" w:rsidRDefault="00000000">
      <w:pPr>
        <w:pStyle w:val="2"/>
        <w:tabs>
          <w:tab w:val="left" w:pos="781"/>
        </w:tabs>
        <w:spacing w:line="360" w:lineRule="auto"/>
        <w:ind w:left="0"/>
        <w:rPr>
          <w:rFonts w:ascii="宋体" w:eastAsia="宋体" w:hAnsi="宋体" w:cs="宋体" w:hint="eastAsia"/>
        </w:rPr>
      </w:pPr>
      <w:bookmarkStart w:id="233" w:name="_bookmark61"/>
      <w:bookmarkStart w:id="234" w:name="_Toc29829"/>
      <w:bookmarkEnd w:id="233"/>
      <w:r>
        <w:rPr>
          <w:rFonts w:ascii="宋体" w:eastAsia="宋体" w:hAnsi="宋体" w:cs="宋体" w:hint="eastAsia"/>
          <w:lang w:val="en-US"/>
        </w:rPr>
        <w:t xml:space="preserve">10.5 </w:t>
      </w:r>
      <w:r>
        <w:rPr>
          <w:rFonts w:ascii="宋体" w:eastAsia="宋体" w:hAnsi="宋体" w:cs="宋体" w:hint="eastAsia"/>
        </w:rPr>
        <w:t>验收结论</w:t>
      </w:r>
      <w:bookmarkEnd w:id="234"/>
    </w:p>
    <w:p w14:paraId="65F43E71" w14:textId="77777777" w:rsidR="00C03832" w:rsidRDefault="00000000">
      <w:pPr>
        <w:pStyle w:val="a4"/>
        <w:spacing w:line="360" w:lineRule="auto"/>
        <w:ind w:firstLineChars="200" w:firstLine="470"/>
        <w:jc w:val="both"/>
        <w:rPr>
          <w:rFonts w:ascii="宋体" w:eastAsia="宋体" w:hAnsi="宋体" w:cs="宋体" w:hint="eastAsia"/>
          <w:spacing w:val="-5"/>
        </w:rPr>
      </w:pPr>
      <w:r>
        <w:rPr>
          <w:rFonts w:ascii="宋体" w:eastAsia="宋体" w:hAnsi="宋体" w:cs="宋体" w:hint="eastAsia"/>
          <w:spacing w:val="-5"/>
          <w:lang w:val="en-US"/>
        </w:rPr>
        <w:t>建设项目为动物医院，从事开展动物美容、动物诊疗服务，主要诊疗科目为：动物疫病预防、诊疗、治疗、绝育手术服务。该医院具备从事动物颅腔、胸腔和腹腔手术能力。预计项目年接待就诊动物9125例（其中普通病症约4000例；手术病例1500例；美容洗澡3625例），即日均接待25例。项目接待的动物全部为猫、狗类家庭宠物，</w:t>
      </w:r>
      <w:r>
        <w:rPr>
          <w:rFonts w:ascii="宋体" w:eastAsia="宋体" w:hAnsi="宋体" w:cs="宋体" w:hint="eastAsia"/>
          <w:spacing w:val="-5"/>
        </w:rPr>
        <w:t>符合国家及北京市相关产业政策的要求，并符合租赁房产的房屋规划用途。</w:t>
      </w:r>
      <w:r>
        <w:rPr>
          <w:rFonts w:ascii="宋体" w:eastAsia="宋体" w:hAnsi="宋体" w:cs="宋体" w:hint="eastAsia"/>
          <w:spacing w:val="-5"/>
          <w:lang w:val="en-US"/>
        </w:rPr>
        <w:t>诊疗废水和美容废水经污水处理设备消毒后，与生活污水等混流排入所在建筑集中防渗化粪池预处理，最终经市政污水管网进入清河第二再生水厂集中处理</w:t>
      </w:r>
      <w:r>
        <w:rPr>
          <w:rFonts w:ascii="宋体" w:eastAsia="宋体" w:hAnsi="宋体" w:cs="宋体" w:hint="eastAsia"/>
          <w:spacing w:val="-5"/>
        </w:rPr>
        <w:t>。</w:t>
      </w:r>
      <w:r>
        <w:rPr>
          <w:rFonts w:ascii="宋体" w:eastAsia="宋体" w:hAnsi="宋体" w:cs="宋体" w:hint="eastAsia"/>
          <w:spacing w:val="-5"/>
          <w:lang w:val="en-US"/>
        </w:rPr>
        <w:t>医疗废水排放符合北京市《水污染物综合排放标准》（DB11/307-2013）中排入公共污水处理系统的水</w:t>
      </w:r>
      <w:r>
        <w:rPr>
          <w:rFonts w:ascii="宋体" w:eastAsia="宋体" w:hAnsi="宋体" w:cs="宋体" w:hint="eastAsia"/>
          <w:spacing w:val="-5"/>
          <w:lang w:val="en-US"/>
        </w:rPr>
        <w:lastRenderedPageBreak/>
        <w:t>污染物排放限值</w:t>
      </w:r>
      <w:r>
        <w:rPr>
          <w:rFonts w:ascii="宋体" w:eastAsia="宋体" w:hAnsi="宋体" w:cs="宋体" w:hint="eastAsia"/>
          <w:spacing w:val="-5"/>
        </w:rPr>
        <w:t>；厂界噪声满足</w:t>
      </w:r>
      <w:r>
        <w:rPr>
          <w:rFonts w:ascii="宋体" w:eastAsia="宋体" w:hAnsi="宋体" w:cs="宋体" w:hint="eastAsia"/>
          <w:spacing w:val="-5"/>
          <w:lang w:val="en-US"/>
        </w:rPr>
        <w:t>《工业企业厂界环境噪声排放标准》（GB12348-2008）及《北京市朝阳区人民政府关于调整朝阳区声环境功能区划的通知》（朝政发【2014】3号）的相关标准和规定</w:t>
      </w:r>
      <w:r>
        <w:rPr>
          <w:rFonts w:ascii="宋体" w:eastAsia="宋体" w:hAnsi="宋体" w:cs="宋体" w:hint="eastAsia"/>
          <w:spacing w:val="-5"/>
        </w:rPr>
        <w:t>；</w:t>
      </w:r>
      <w:r>
        <w:rPr>
          <w:rFonts w:ascii="宋体" w:eastAsia="宋体" w:hAnsi="宋体" w:cs="宋体" w:hint="eastAsia"/>
          <w:spacing w:val="-5"/>
          <w:lang w:val="en-US"/>
        </w:rPr>
        <w:t>本项目主要排放的固体废物为一般固体废物、生活垃圾和医疗废物。本医院废弃活性炭由活性炭生产厂家回收再利用。生活垃圾进行分类收集，由专人清运至环卫部门指定场所。危险废物主要是诊疗过程中产生的医疗废物，暂存</w:t>
      </w:r>
      <w:proofErr w:type="gramStart"/>
      <w:r>
        <w:rPr>
          <w:rFonts w:ascii="宋体" w:eastAsia="宋体" w:hAnsi="宋体" w:cs="宋体" w:hint="eastAsia"/>
          <w:spacing w:val="-5"/>
          <w:lang w:val="en-US"/>
        </w:rPr>
        <w:t>医</w:t>
      </w:r>
      <w:proofErr w:type="gramEnd"/>
      <w:r>
        <w:rPr>
          <w:rFonts w:ascii="宋体" w:eastAsia="宋体" w:hAnsi="宋体" w:cs="宋体" w:hint="eastAsia"/>
          <w:spacing w:val="-5"/>
          <w:lang w:val="en-US"/>
        </w:rPr>
        <w:t>废间，</w:t>
      </w:r>
      <w:proofErr w:type="gramStart"/>
      <w:r>
        <w:rPr>
          <w:rFonts w:ascii="宋体" w:eastAsia="宋体" w:hAnsi="宋体" w:cs="宋体" w:hint="eastAsia"/>
          <w:spacing w:val="-5"/>
          <w:lang w:val="en-US"/>
        </w:rPr>
        <w:t>定期由</w:t>
      </w:r>
      <w:proofErr w:type="gramEnd"/>
      <w:r>
        <w:rPr>
          <w:rFonts w:ascii="宋体" w:eastAsia="宋体" w:hAnsi="宋体" w:cs="宋体" w:hint="eastAsia"/>
          <w:spacing w:val="-5"/>
          <w:lang w:val="en-US"/>
        </w:rPr>
        <w:t>有资质的北京润泰环保科技有限公司进行清运、处置。</w:t>
      </w:r>
      <w:r>
        <w:rPr>
          <w:rFonts w:ascii="宋体" w:eastAsia="宋体" w:hAnsi="宋体" w:cs="宋体" w:hint="eastAsia"/>
          <w:spacing w:val="-5"/>
        </w:rPr>
        <w:t>建设项目总量控制指标由项目所在区域内协调解决，通过采取以上防治措施后，各项污染物排放均能达到国家和地方标准，符合生态环境管理的相关要求。</w:t>
      </w:r>
    </w:p>
    <w:p w14:paraId="660C5495" w14:textId="77777777" w:rsidR="00C03832" w:rsidRDefault="00000000">
      <w:pPr>
        <w:pStyle w:val="a4"/>
        <w:spacing w:line="360" w:lineRule="auto"/>
        <w:ind w:firstLineChars="200" w:firstLine="470"/>
        <w:jc w:val="both"/>
        <w:rPr>
          <w:rFonts w:ascii="宋体" w:eastAsia="宋体" w:hAnsi="宋体" w:cs="宋体" w:hint="eastAsia"/>
        </w:rPr>
      </w:pPr>
      <w:r>
        <w:rPr>
          <w:rFonts w:ascii="宋体" w:eastAsia="宋体" w:hAnsi="宋体" w:cs="宋体" w:hint="eastAsia"/>
          <w:spacing w:val="-5"/>
        </w:rPr>
        <w:t>综上所述，本项目的建设符合国家产业政策和相关规划要求，选址合理。项目在建设过程中严格落实“三同时”制度，从生态环境角度是可行的。</w:t>
      </w:r>
      <w:r>
        <w:rPr>
          <w:rFonts w:ascii="宋体" w:eastAsia="宋体" w:hAnsi="宋体" w:cs="宋体" w:hint="eastAsia"/>
          <w:spacing w:val="-9"/>
        </w:rPr>
        <w:t>该医院具备</w:t>
      </w:r>
      <w:r>
        <w:rPr>
          <w:rFonts w:ascii="宋体" w:eastAsia="宋体" w:hAnsi="宋体" w:cs="宋体" w:hint="eastAsia"/>
        </w:rPr>
        <w:t>竣工环保验收条件，建议通过生态环境验收。</w:t>
      </w:r>
    </w:p>
    <w:p w14:paraId="0215C8AD" w14:textId="77777777" w:rsidR="00C03832" w:rsidRDefault="00000000">
      <w:pPr>
        <w:pStyle w:val="2"/>
        <w:tabs>
          <w:tab w:val="left" w:pos="781"/>
        </w:tabs>
        <w:spacing w:line="360" w:lineRule="auto"/>
        <w:ind w:left="0"/>
        <w:rPr>
          <w:rFonts w:ascii="宋体" w:eastAsia="宋体" w:hAnsi="宋体" w:cs="宋体" w:hint="eastAsia"/>
        </w:rPr>
      </w:pPr>
      <w:bookmarkStart w:id="235" w:name="_bookmark62"/>
      <w:bookmarkStart w:id="236" w:name="_Toc2532"/>
      <w:bookmarkEnd w:id="235"/>
      <w:r>
        <w:rPr>
          <w:rFonts w:ascii="宋体" w:eastAsia="宋体" w:hAnsi="宋体" w:cs="宋体" w:hint="eastAsia"/>
          <w:lang w:val="en-US"/>
        </w:rPr>
        <w:t xml:space="preserve">10.6 </w:t>
      </w:r>
      <w:r>
        <w:rPr>
          <w:rFonts w:ascii="宋体" w:eastAsia="宋体" w:hAnsi="宋体" w:cs="宋体" w:hint="eastAsia"/>
        </w:rPr>
        <w:t>对工程后期运行的建议</w:t>
      </w:r>
      <w:bookmarkEnd w:id="236"/>
    </w:p>
    <w:p w14:paraId="18C04195" w14:textId="77777777" w:rsidR="00C03832" w:rsidRDefault="00000000">
      <w:pPr>
        <w:pStyle w:val="aa"/>
        <w:tabs>
          <w:tab w:val="left" w:pos="1322"/>
        </w:tabs>
        <w:spacing w:line="360" w:lineRule="auto"/>
        <w:ind w:left="0" w:firstLineChars="200" w:firstLine="480"/>
        <w:rPr>
          <w:rFonts w:ascii="宋体" w:eastAsia="宋体" w:hAnsi="宋体" w:cs="宋体" w:hint="eastAsia"/>
          <w:sz w:val="24"/>
          <w:szCs w:val="24"/>
          <w:lang w:val="en-US"/>
        </w:rPr>
      </w:pPr>
      <w:r>
        <w:rPr>
          <w:rFonts w:ascii="宋体" w:eastAsia="宋体" w:hAnsi="宋体" w:cs="宋体" w:hint="eastAsia"/>
          <w:sz w:val="24"/>
          <w:szCs w:val="24"/>
          <w:lang w:val="en-US"/>
        </w:rPr>
        <w:t>1、加强节约管理，节源能源和用水。</w:t>
      </w:r>
    </w:p>
    <w:p w14:paraId="22A0B578" w14:textId="77777777" w:rsidR="00C03832" w:rsidRDefault="00000000">
      <w:pPr>
        <w:pStyle w:val="aa"/>
        <w:tabs>
          <w:tab w:val="left" w:pos="1322"/>
        </w:tabs>
        <w:spacing w:line="360" w:lineRule="auto"/>
        <w:ind w:left="0" w:firstLineChars="200" w:firstLine="480"/>
        <w:rPr>
          <w:rFonts w:ascii="宋体" w:eastAsia="宋体" w:hAnsi="宋体" w:cs="宋体" w:hint="eastAsia"/>
          <w:sz w:val="24"/>
          <w:szCs w:val="24"/>
          <w:lang w:val="en-US"/>
        </w:rPr>
      </w:pPr>
      <w:r>
        <w:rPr>
          <w:rFonts w:ascii="宋体" w:eastAsia="宋体" w:hAnsi="宋体" w:cs="宋体" w:hint="eastAsia"/>
          <w:sz w:val="24"/>
          <w:szCs w:val="24"/>
          <w:lang w:val="en-US"/>
        </w:rPr>
        <w:t>2、加强对医务人员的教育，制定管理制度，提高环境意识，不断改进环保工作。</w:t>
      </w:r>
    </w:p>
    <w:p w14:paraId="0A5E79E4" w14:textId="77777777" w:rsidR="00C03832" w:rsidRDefault="00000000">
      <w:pPr>
        <w:pStyle w:val="aa"/>
        <w:tabs>
          <w:tab w:val="left" w:pos="1322"/>
        </w:tabs>
        <w:spacing w:line="360" w:lineRule="auto"/>
        <w:ind w:left="0" w:firstLineChars="200" w:firstLine="480"/>
        <w:rPr>
          <w:rFonts w:ascii="宋体" w:eastAsia="宋体" w:hAnsi="宋体" w:cs="宋体" w:hint="eastAsia"/>
          <w:sz w:val="24"/>
          <w:szCs w:val="24"/>
          <w:lang w:val="en-US"/>
        </w:rPr>
        <w:sectPr w:rsidR="00C03832">
          <w:pgSz w:w="11910" w:h="16840"/>
          <w:pgMar w:top="1360" w:right="1560" w:bottom="1600" w:left="1560" w:header="877" w:footer="1408" w:gutter="0"/>
          <w:cols w:space="720"/>
        </w:sectPr>
      </w:pPr>
      <w:r>
        <w:rPr>
          <w:rFonts w:ascii="宋体" w:eastAsia="宋体" w:hAnsi="宋体" w:cs="宋体" w:hint="eastAsia"/>
          <w:sz w:val="24"/>
          <w:szCs w:val="24"/>
          <w:lang w:val="en-US"/>
        </w:rPr>
        <w:t>3、运营期间认真听取周边居民的意见和建议，做好防范工作，避免扰民事件的发生。</w:t>
      </w:r>
    </w:p>
    <w:p w14:paraId="6576C344" w14:textId="77777777" w:rsidR="00C03832" w:rsidRDefault="00C03832">
      <w:pPr>
        <w:pStyle w:val="a4"/>
        <w:spacing w:before="1"/>
        <w:rPr>
          <w:rFonts w:ascii="宋体" w:eastAsia="宋体" w:hAnsi="宋体" w:cs="宋体" w:hint="eastAsia"/>
          <w:color w:val="FF0000"/>
          <w:sz w:val="3"/>
        </w:rPr>
      </w:pPr>
    </w:p>
    <w:p w14:paraId="182E04B0" w14:textId="77777777" w:rsidR="00C03832" w:rsidRDefault="00000000">
      <w:pPr>
        <w:pStyle w:val="a4"/>
        <w:spacing w:line="20" w:lineRule="exact"/>
        <w:ind w:left="110"/>
        <w:rPr>
          <w:rFonts w:ascii="宋体" w:eastAsia="宋体" w:hAnsi="宋体" w:cs="宋体" w:hint="eastAsia"/>
          <w:color w:val="FF0000"/>
          <w:sz w:val="2"/>
        </w:rPr>
      </w:pPr>
      <w:r>
        <w:rPr>
          <w:rFonts w:ascii="宋体" w:eastAsia="宋体" w:hAnsi="宋体" w:cs="宋体" w:hint="eastAsia"/>
          <w:color w:val="FF0000"/>
          <w:sz w:val="2"/>
        </w:rPr>
      </w:r>
      <w:r>
        <w:rPr>
          <w:rFonts w:ascii="宋体" w:eastAsia="宋体" w:hAnsi="宋体" w:cs="宋体"/>
          <w:color w:val="FF0000"/>
          <w:sz w:val="2"/>
        </w:rPr>
        <w:pict w14:anchorId="429B3882">
          <v:group id="_x0000_s2086" style="width:814.3pt;height:.75pt;mso-position-horizontal-relative:char;mso-position-vertical-relative:line" coordsize="16286,15">
            <v:line id="_x0000_s2087" style="position:absolute" from="0,7" to="16286,7" strokeweight=".72pt"/>
            <w10:anchorlock/>
          </v:group>
        </w:pict>
      </w:r>
    </w:p>
    <w:p w14:paraId="38768684" w14:textId="77777777" w:rsidR="00C03832" w:rsidRDefault="00000000">
      <w:pPr>
        <w:spacing w:before="26"/>
        <w:ind w:left="6346" w:right="5917"/>
        <w:jc w:val="center"/>
        <w:outlineLvl w:val="0"/>
        <w:rPr>
          <w:rFonts w:ascii="宋体" w:eastAsia="宋体" w:hAnsi="宋体" w:cs="宋体" w:hint="eastAsia"/>
          <w:b/>
          <w:sz w:val="21"/>
        </w:rPr>
      </w:pPr>
      <w:bookmarkStart w:id="237" w:name="_Toc31570_WPSOffice_Level1"/>
      <w:bookmarkStart w:id="238" w:name="_Toc25465_WPSOffice_Level1"/>
      <w:bookmarkStart w:id="239" w:name="_Toc30955_WPSOffice_Level1"/>
      <w:bookmarkStart w:id="240" w:name="_Toc25495"/>
      <w:bookmarkStart w:id="241" w:name="_Toc30776_WPSOffice_Level1"/>
      <w:r>
        <w:rPr>
          <w:rFonts w:ascii="宋体" w:eastAsia="宋体" w:hAnsi="宋体" w:cs="宋体" w:hint="eastAsia"/>
          <w:b/>
          <w:sz w:val="21"/>
        </w:rPr>
        <w:t>建设项目竣工环境保护“三同时”验收登记表</w:t>
      </w:r>
      <w:bookmarkEnd w:id="237"/>
      <w:bookmarkEnd w:id="238"/>
      <w:bookmarkEnd w:id="239"/>
      <w:bookmarkEnd w:id="240"/>
      <w:bookmarkEnd w:id="241"/>
    </w:p>
    <w:p w14:paraId="361340BC" w14:textId="77777777" w:rsidR="00C03832" w:rsidRDefault="00000000">
      <w:pPr>
        <w:pStyle w:val="a4"/>
        <w:spacing w:before="7"/>
        <w:rPr>
          <w:rFonts w:ascii="宋体" w:eastAsia="宋体" w:hAnsi="宋体" w:cs="宋体" w:hint="eastAsia"/>
          <w:b/>
          <w:sz w:val="23"/>
          <w:lang w:val="en-US"/>
        </w:rPr>
      </w:pPr>
      <w:r>
        <w:rPr>
          <w:rFonts w:ascii="宋体" w:eastAsia="宋体" w:hAnsi="宋体" w:cs="宋体" w:hint="eastAsia"/>
          <w:b/>
          <w:sz w:val="23"/>
          <w:lang w:val="en-US"/>
        </w:rPr>
        <w:t xml:space="preserve"> </w:t>
      </w:r>
    </w:p>
    <w:p w14:paraId="1BA72A6A" w14:textId="77777777" w:rsidR="00C03832" w:rsidRDefault="00000000">
      <w:pPr>
        <w:ind w:left="569"/>
        <w:outlineLvl w:val="0"/>
        <w:rPr>
          <w:rFonts w:ascii="宋体" w:eastAsia="宋体" w:hAnsi="宋体" w:cs="宋体" w:hint="eastAsia"/>
          <w:b/>
          <w:sz w:val="21"/>
        </w:rPr>
      </w:pPr>
      <w:bookmarkStart w:id="242" w:name="_Toc471_WPSOffice_Level1"/>
      <w:bookmarkStart w:id="243" w:name="_Toc7277_WPSOffice_Level1"/>
      <w:bookmarkStart w:id="244" w:name="_Toc5854_WPSOffice_Level1"/>
      <w:bookmarkStart w:id="245" w:name="_Toc1378_WPSOffice_Level1"/>
      <w:bookmarkStart w:id="246" w:name="_Toc25581_WPSOffice_Level1"/>
      <w:bookmarkStart w:id="247" w:name="_Toc29042_WPSOffice_Level1"/>
      <w:bookmarkStart w:id="248" w:name="_Toc20730"/>
      <w:bookmarkStart w:id="249" w:name="_Toc23274_WPSOffice_Level1"/>
      <w:r>
        <w:rPr>
          <w:rFonts w:ascii="宋体" w:eastAsia="宋体" w:hAnsi="宋体" w:cs="宋体" w:hint="eastAsia"/>
          <w:b/>
          <w:sz w:val="21"/>
        </w:rPr>
        <w:t>填表单位（盖章）： 北京</w:t>
      </w:r>
      <w:proofErr w:type="gramStart"/>
      <w:r>
        <w:rPr>
          <w:rFonts w:ascii="宋体" w:eastAsia="宋体" w:hAnsi="宋体" w:cs="宋体" w:hint="eastAsia"/>
          <w:b/>
          <w:sz w:val="21"/>
        </w:rPr>
        <w:t>宠爱科</w:t>
      </w:r>
      <w:proofErr w:type="gramEnd"/>
      <w:r>
        <w:rPr>
          <w:rFonts w:ascii="宋体" w:eastAsia="宋体" w:hAnsi="宋体" w:cs="宋体" w:hint="eastAsia"/>
          <w:b/>
          <w:sz w:val="21"/>
        </w:rPr>
        <w:t xml:space="preserve">汇国际动物医院有限公司 </w:t>
      </w:r>
      <w:r>
        <w:rPr>
          <w:rFonts w:ascii="宋体" w:eastAsia="宋体" w:hAnsi="宋体" w:cs="宋体" w:hint="eastAsia"/>
          <w:b/>
          <w:sz w:val="21"/>
          <w:lang w:val="en-US"/>
        </w:rPr>
        <w:t xml:space="preserve">                     </w:t>
      </w:r>
      <w:r>
        <w:rPr>
          <w:rFonts w:ascii="宋体" w:eastAsia="宋体" w:hAnsi="宋体" w:cs="宋体" w:hint="eastAsia"/>
          <w:b/>
          <w:sz w:val="21"/>
        </w:rPr>
        <w:t>填表人（签字）：</w:t>
      </w:r>
      <w:r>
        <w:rPr>
          <w:rFonts w:ascii="宋体" w:eastAsia="宋体" w:hAnsi="宋体" w:cs="宋体" w:hint="eastAsia"/>
          <w:b/>
          <w:sz w:val="21"/>
          <w:lang w:val="en-US"/>
        </w:rPr>
        <w:t xml:space="preserve">                </w:t>
      </w:r>
      <w:r>
        <w:rPr>
          <w:rFonts w:ascii="宋体" w:eastAsia="宋体" w:hAnsi="宋体" w:cs="宋体" w:hint="eastAsia"/>
          <w:b/>
          <w:sz w:val="21"/>
        </w:rPr>
        <w:t xml:space="preserve"> 项目经办人（签字）：</w:t>
      </w:r>
      <w:bookmarkEnd w:id="242"/>
      <w:bookmarkEnd w:id="243"/>
      <w:bookmarkEnd w:id="244"/>
      <w:bookmarkEnd w:id="245"/>
      <w:bookmarkEnd w:id="246"/>
      <w:bookmarkEnd w:id="247"/>
      <w:bookmarkEnd w:id="248"/>
      <w:bookmarkEnd w:id="249"/>
      <w:r>
        <w:rPr>
          <w:rFonts w:ascii="宋体" w:eastAsia="宋体" w:hAnsi="宋体" w:cs="宋体" w:hint="eastAsia"/>
          <w:b/>
          <w:w w:val="99"/>
          <w:sz w:val="21"/>
        </w:rPr>
        <w:t xml:space="preserve"> </w:t>
      </w:r>
    </w:p>
    <w:p w14:paraId="7712EE3C" w14:textId="77777777" w:rsidR="00C03832" w:rsidRDefault="00C03832">
      <w:pPr>
        <w:pStyle w:val="a4"/>
        <w:spacing w:before="10"/>
        <w:rPr>
          <w:rFonts w:ascii="宋体" w:eastAsia="宋体" w:hAnsi="宋体" w:cs="宋体" w:hint="eastAsia"/>
          <w:b/>
          <w:sz w:val="10"/>
        </w:rPr>
      </w:pPr>
    </w:p>
    <w:tbl>
      <w:tblPr>
        <w:tblW w:w="15920" w:type="dxa"/>
        <w:tblInd w:w="3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431"/>
        <w:gridCol w:w="166"/>
        <w:gridCol w:w="738"/>
        <w:gridCol w:w="1064"/>
        <w:gridCol w:w="554"/>
        <w:gridCol w:w="276"/>
        <w:gridCol w:w="1001"/>
        <w:gridCol w:w="406"/>
        <w:gridCol w:w="1079"/>
        <w:gridCol w:w="508"/>
        <w:gridCol w:w="459"/>
        <w:gridCol w:w="1133"/>
        <w:gridCol w:w="685"/>
        <w:gridCol w:w="456"/>
        <w:gridCol w:w="1193"/>
        <w:gridCol w:w="910"/>
        <w:gridCol w:w="687"/>
        <w:gridCol w:w="1024"/>
        <w:gridCol w:w="1253"/>
        <w:gridCol w:w="1103"/>
        <w:gridCol w:w="794"/>
      </w:tblGrid>
      <w:tr w:rsidR="00C03832" w14:paraId="1098942C" w14:textId="77777777">
        <w:trPr>
          <w:trHeight w:val="261"/>
        </w:trPr>
        <w:tc>
          <w:tcPr>
            <w:tcW w:w="432" w:type="dxa"/>
            <w:vMerge w:val="restart"/>
            <w:tcBorders>
              <w:bottom w:val="single" w:sz="4" w:space="0" w:color="000000"/>
              <w:right w:val="single" w:sz="4" w:space="0" w:color="000000"/>
            </w:tcBorders>
            <w:vAlign w:val="center"/>
          </w:tcPr>
          <w:p w14:paraId="2C4A69CF"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建设项目</w:t>
            </w:r>
          </w:p>
        </w:tc>
        <w:tc>
          <w:tcPr>
            <w:tcW w:w="1969" w:type="dxa"/>
            <w:gridSpan w:val="3"/>
            <w:tcBorders>
              <w:left w:val="single" w:sz="4" w:space="0" w:color="000000"/>
              <w:bottom w:val="single" w:sz="4" w:space="0" w:color="000000"/>
              <w:right w:val="single" w:sz="4" w:space="0" w:color="000000"/>
            </w:tcBorders>
            <w:vAlign w:val="center"/>
          </w:tcPr>
          <w:p w14:paraId="3DCA0756" w14:textId="77777777" w:rsidR="00C03832" w:rsidRDefault="00000000">
            <w:pPr>
              <w:pStyle w:val="TableParagraph"/>
              <w:spacing w:before="1"/>
              <w:jc w:val="center"/>
              <w:rPr>
                <w:rFonts w:ascii="宋体" w:eastAsia="宋体" w:hAnsi="宋体" w:cs="宋体" w:hint="eastAsia"/>
                <w:b/>
                <w:sz w:val="15"/>
              </w:rPr>
            </w:pPr>
            <w:r>
              <w:rPr>
                <w:rFonts w:ascii="宋体" w:eastAsia="宋体" w:hAnsi="宋体" w:cs="宋体" w:hint="eastAsia"/>
                <w:b/>
                <w:sz w:val="15"/>
              </w:rPr>
              <w:t>项目名称</w:t>
            </w:r>
          </w:p>
        </w:tc>
        <w:tc>
          <w:tcPr>
            <w:tcW w:w="4281" w:type="dxa"/>
            <w:gridSpan w:val="7"/>
            <w:tcBorders>
              <w:left w:val="single" w:sz="4" w:space="0" w:color="000000"/>
              <w:bottom w:val="single" w:sz="4" w:space="0" w:color="000000"/>
              <w:right w:val="single" w:sz="4" w:space="0" w:color="000000"/>
            </w:tcBorders>
            <w:vAlign w:val="center"/>
          </w:tcPr>
          <w:p w14:paraId="0A883F9E" w14:textId="77777777" w:rsidR="00C03832" w:rsidRDefault="00000000">
            <w:pPr>
              <w:pStyle w:val="TableParagraph"/>
              <w:spacing w:before="1"/>
              <w:jc w:val="center"/>
              <w:rPr>
                <w:rFonts w:ascii="宋体" w:eastAsia="宋体" w:hAnsi="宋体" w:cs="宋体" w:hint="eastAsia"/>
                <w:sz w:val="15"/>
              </w:rPr>
            </w:pPr>
            <w:r>
              <w:rPr>
                <w:rFonts w:ascii="宋体" w:eastAsia="宋体" w:hAnsi="宋体" w:cs="宋体" w:hint="eastAsia"/>
                <w:sz w:val="15"/>
              </w:rPr>
              <w:t>北京</w:t>
            </w:r>
            <w:proofErr w:type="gramStart"/>
            <w:r>
              <w:rPr>
                <w:rFonts w:ascii="宋体" w:eastAsia="宋体" w:hAnsi="宋体" w:cs="宋体" w:hint="eastAsia"/>
                <w:sz w:val="15"/>
              </w:rPr>
              <w:t>宠爱科</w:t>
            </w:r>
            <w:proofErr w:type="gramEnd"/>
            <w:r>
              <w:rPr>
                <w:rFonts w:ascii="宋体" w:eastAsia="宋体" w:hAnsi="宋体" w:cs="宋体" w:hint="eastAsia"/>
                <w:sz w:val="15"/>
              </w:rPr>
              <w:t>汇国际动物医院有限公司项目</w:t>
            </w:r>
          </w:p>
        </w:tc>
        <w:tc>
          <w:tcPr>
            <w:tcW w:w="1818" w:type="dxa"/>
            <w:gridSpan w:val="2"/>
            <w:tcBorders>
              <w:left w:val="single" w:sz="4" w:space="0" w:color="000000"/>
              <w:bottom w:val="single" w:sz="4" w:space="0" w:color="000000"/>
              <w:right w:val="single" w:sz="4" w:space="0" w:color="000000"/>
            </w:tcBorders>
            <w:vAlign w:val="center"/>
          </w:tcPr>
          <w:p w14:paraId="27FD4DEB" w14:textId="77777777" w:rsidR="00C03832" w:rsidRDefault="00000000">
            <w:pPr>
              <w:pStyle w:val="TableParagraph"/>
              <w:spacing w:before="1"/>
              <w:jc w:val="center"/>
              <w:rPr>
                <w:rFonts w:ascii="宋体" w:eastAsia="宋体" w:hAnsi="宋体" w:cs="宋体" w:hint="eastAsia"/>
                <w:b/>
                <w:sz w:val="15"/>
              </w:rPr>
            </w:pPr>
            <w:r>
              <w:rPr>
                <w:rFonts w:ascii="宋体" w:eastAsia="宋体" w:hAnsi="宋体" w:cs="宋体" w:hint="eastAsia"/>
                <w:b/>
                <w:sz w:val="15"/>
              </w:rPr>
              <w:t>项目代码</w:t>
            </w:r>
          </w:p>
        </w:tc>
        <w:tc>
          <w:tcPr>
            <w:tcW w:w="2559" w:type="dxa"/>
            <w:gridSpan w:val="3"/>
            <w:tcBorders>
              <w:left w:val="single" w:sz="4" w:space="0" w:color="000000"/>
              <w:bottom w:val="single" w:sz="4" w:space="0" w:color="000000"/>
              <w:right w:val="single" w:sz="4" w:space="0" w:color="000000"/>
            </w:tcBorders>
            <w:vAlign w:val="center"/>
          </w:tcPr>
          <w:p w14:paraId="3BA2E8B8" w14:textId="77777777" w:rsidR="00C03832" w:rsidRDefault="00000000">
            <w:pPr>
              <w:pStyle w:val="TableParagraph"/>
              <w:spacing w:before="1"/>
              <w:jc w:val="center"/>
              <w:rPr>
                <w:rFonts w:ascii="宋体" w:eastAsia="宋体" w:hAnsi="宋体" w:cs="宋体" w:hint="eastAsia"/>
                <w:sz w:val="15"/>
              </w:rPr>
            </w:pPr>
            <w:r>
              <w:rPr>
                <w:rFonts w:ascii="宋体" w:eastAsia="宋体" w:hAnsi="宋体" w:cs="宋体" w:hint="eastAsia"/>
                <w:sz w:val="15"/>
              </w:rPr>
              <w:t>无</w:t>
            </w:r>
          </w:p>
        </w:tc>
        <w:tc>
          <w:tcPr>
            <w:tcW w:w="1711" w:type="dxa"/>
            <w:gridSpan w:val="2"/>
            <w:tcBorders>
              <w:left w:val="single" w:sz="4" w:space="0" w:color="000000"/>
              <w:bottom w:val="single" w:sz="4" w:space="0" w:color="000000"/>
              <w:right w:val="single" w:sz="4" w:space="0" w:color="000000"/>
            </w:tcBorders>
            <w:vAlign w:val="center"/>
          </w:tcPr>
          <w:p w14:paraId="73C6A518" w14:textId="77777777" w:rsidR="00C03832" w:rsidRDefault="00000000">
            <w:pPr>
              <w:pStyle w:val="TableParagraph"/>
              <w:spacing w:before="1"/>
              <w:jc w:val="center"/>
              <w:rPr>
                <w:rFonts w:ascii="宋体" w:eastAsia="宋体" w:hAnsi="宋体" w:cs="宋体" w:hint="eastAsia"/>
                <w:b/>
                <w:sz w:val="15"/>
              </w:rPr>
            </w:pPr>
            <w:r>
              <w:rPr>
                <w:rFonts w:ascii="宋体" w:eastAsia="宋体" w:hAnsi="宋体" w:cs="宋体" w:hint="eastAsia"/>
                <w:b/>
                <w:sz w:val="15"/>
              </w:rPr>
              <w:t>建设地点</w:t>
            </w:r>
          </w:p>
        </w:tc>
        <w:tc>
          <w:tcPr>
            <w:tcW w:w="3150" w:type="dxa"/>
            <w:gridSpan w:val="3"/>
            <w:tcBorders>
              <w:left w:val="single" w:sz="4" w:space="0" w:color="000000"/>
              <w:bottom w:val="single" w:sz="4" w:space="0" w:color="000000"/>
            </w:tcBorders>
            <w:vAlign w:val="center"/>
          </w:tcPr>
          <w:p w14:paraId="26B88A26" w14:textId="77777777" w:rsidR="00C03832" w:rsidRDefault="00000000">
            <w:pPr>
              <w:pStyle w:val="TableParagraph"/>
              <w:spacing w:before="1"/>
              <w:jc w:val="center"/>
              <w:rPr>
                <w:rFonts w:ascii="宋体" w:eastAsia="宋体" w:hAnsi="宋体" w:cs="宋体" w:hint="eastAsia"/>
                <w:sz w:val="15"/>
                <w:lang w:val="en-US"/>
              </w:rPr>
            </w:pPr>
            <w:r>
              <w:rPr>
                <w:rFonts w:ascii="宋体" w:eastAsia="宋体" w:hAnsi="宋体" w:cs="宋体" w:hint="eastAsia"/>
                <w:sz w:val="15"/>
              </w:rPr>
              <w:t>北京市朝阳区科荟路51号院9号楼1层102内02室</w:t>
            </w:r>
          </w:p>
        </w:tc>
      </w:tr>
      <w:tr w:rsidR="00C03832" w14:paraId="2E8EFDEF" w14:textId="77777777">
        <w:trPr>
          <w:trHeight w:val="247"/>
        </w:trPr>
        <w:tc>
          <w:tcPr>
            <w:tcW w:w="432" w:type="dxa"/>
            <w:vMerge/>
            <w:tcBorders>
              <w:top w:val="nil"/>
              <w:bottom w:val="single" w:sz="4" w:space="0" w:color="000000"/>
              <w:right w:val="single" w:sz="4" w:space="0" w:color="000000"/>
            </w:tcBorders>
            <w:vAlign w:val="center"/>
          </w:tcPr>
          <w:p w14:paraId="48791095" w14:textId="77777777" w:rsidR="00C03832" w:rsidRDefault="00C03832">
            <w:pPr>
              <w:jc w:val="center"/>
              <w:rPr>
                <w:rFonts w:ascii="宋体" w:eastAsia="宋体" w:hAnsi="宋体" w:cs="宋体" w:hint="eastAsia"/>
                <w:sz w:val="2"/>
                <w:szCs w:val="2"/>
              </w:rPr>
            </w:pPr>
          </w:p>
        </w:tc>
        <w:tc>
          <w:tcPr>
            <w:tcW w:w="1969" w:type="dxa"/>
            <w:gridSpan w:val="3"/>
            <w:tcBorders>
              <w:top w:val="single" w:sz="4" w:space="0" w:color="000000"/>
              <w:left w:val="single" w:sz="4" w:space="0" w:color="000000"/>
              <w:bottom w:val="single" w:sz="4" w:space="0" w:color="000000"/>
              <w:right w:val="single" w:sz="4" w:space="0" w:color="000000"/>
            </w:tcBorders>
            <w:vAlign w:val="center"/>
          </w:tcPr>
          <w:p w14:paraId="677E1199"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行业类别（分类管理名录）</w:t>
            </w:r>
          </w:p>
        </w:tc>
        <w:tc>
          <w:tcPr>
            <w:tcW w:w="4281" w:type="dxa"/>
            <w:gridSpan w:val="7"/>
            <w:tcBorders>
              <w:top w:val="single" w:sz="4" w:space="0" w:color="000000"/>
              <w:left w:val="single" w:sz="4" w:space="0" w:color="000000"/>
              <w:bottom w:val="single" w:sz="4" w:space="0" w:color="000000"/>
              <w:right w:val="single" w:sz="4" w:space="0" w:color="000000"/>
            </w:tcBorders>
            <w:vAlign w:val="center"/>
          </w:tcPr>
          <w:p w14:paraId="6A7602E1" w14:textId="77777777" w:rsidR="00C03832" w:rsidRDefault="00000000">
            <w:pPr>
              <w:pStyle w:val="TableParagraph"/>
              <w:jc w:val="center"/>
              <w:rPr>
                <w:rFonts w:ascii="宋体" w:eastAsia="宋体" w:hAnsi="宋体" w:cs="宋体" w:hint="eastAsia"/>
                <w:sz w:val="15"/>
                <w:lang w:val="en-US"/>
              </w:rPr>
            </w:pPr>
            <w:r>
              <w:rPr>
                <w:rFonts w:ascii="宋体" w:eastAsia="宋体" w:hAnsi="宋体" w:cs="宋体" w:hint="eastAsia"/>
                <w:sz w:val="15"/>
                <w:lang w:val="en-US"/>
              </w:rPr>
              <w:t>宠物医院服务O8222</w:t>
            </w:r>
          </w:p>
        </w:tc>
        <w:tc>
          <w:tcPr>
            <w:tcW w:w="1818" w:type="dxa"/>
            <w:gridSpan w:val="2"/>
            <w:tcBorders>
              <w:top w:val="single" w:sz="4" w:space="0" w:color="000000"/>
              <w:left w:val="single" w:sz="4" w:space="0" w:color="000000"/>
              <w:bottom w:val="single" w:sz="4" w:space="0" w:color="000000"/>
              <w:right w:val="single" w:sz="4" w:space="0" w:color="000000"/>
            </w:tcBorders>
            <w:vAlign w:val="center"/>
          </w:tcPr>
          <w:p w14:paraId="4C596BF2"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建设性质</w:t>
            </w:r>
          </w:p>
        </w:tc>
        <w:tc>
          <w:tcPr>
            <w:tcW w:w="2559" w:type="dxa"/>
            <w:gridSpan w:val="3"/>
            <w:tcBorders>
              <w:top w:val="single" w:sz="4" w:space="0" w:color="000000"/>
              <w:left w:val="single" w:sz="4" w:space="0" w:color="000000"/>
              <w:bottom w:val="single" w:sz="4" w:space="0" w:color="000000"/>
              <w:right w:val="single" w:sz="4" w:space="0" w:color="000000"/>
            </w:tcBorders>
            <w:vAlign w:val="center"/>
          </w:tcPr>
          <w:p w14:paraId="1D8F0692"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sym w:font="Wingdings 2" w:char="0052"/>
            </w:r>
            <w:r>
              <w:rPr>
                <w:rFonts w:ascii="宋体" w:eastAsia="宋体" w:hAnsi="宋体" w:cs="宋体" w:hint="eastAsia"/>
                <w:b/>
                <w:sz w:val="15"/>
              </w:rPr>
              <w:t>新建 □ 改扩建 □技术改造</w:t>
            </w:r>
          </w:p>
        </w:tc>
        <w:tc>
          <w:tcPr>
            <w:tcW w:w="1711" w:type="dxa"/>
            <w:gridSpan w:val="2"/>
            <w:tcBorders>
              <w:top w:val="single" w:sz="4" w:space="0" w:color="000000"/>
              <w:left w:val="single" w:sz="4" w:space="0" w:color="000000"/>
              <w:bottom w:val="single" w:sz="4" w:space="0" w:color="000000"/>
              <w:right w:val="single" w:sz="4" w:space="0" w:color="000000"/>
            </w:tcBorders>
            <w:vAlign w:val="center"/>
          </w:tcPr>
          <w:p w14:paraId="12FBD8D9"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项目厂区中心经度/纬度</w:t>
            </w:r>
          </w:p>
        </w:tc>
        <w:tc>
          <w:tcPr>
            <w:tcW w:w="3150" w:type="dxa"/>
            <w:gridSpan w:val="3"/>
            <w:tcBorders>
              <w:top w:val="single" w:sz="4" w:space="0" w:color="000000"/>
              <w:left w:val="single" w:sz="4" w:space="0" w:color="000000"/>
              <w:bottom w:val="single" w:sz="4" w:space="0" w:color="000000"/>
            </w:tcBorders>
            <w:vAlign w:val="center"/>
          </w:tcPr>
          <w:p w14:paraId="62BAAD16" w14:textId="77777777" w:rsidR="00C03832" w:rsidRDefault="00C03832">
            <w:pPr>
              <w:pStyle w:val="TableParagraph"/>
              <w:jc w:val="center"/>
              <w:rPr>
                <w:rFonts w:ascii="宋体" w:eastAsia="宋体" w:hAnsi="宋体" w:cs="宋体" w:hint="eastAsia"/>
                <w:sz w:val="14"/>
              </w:rPr>
            </w:pPr>
          </w:p>
        </w:tc>
      </w:tr>
      <w:tr w:rsidR="00C03832" w14:paraId="1BAEFACF" w14:textId="77777777">
        <w:trPr>
          <w:trHeight w:val="247"/>
        </w:trPr>
        <w:tc>
          <w:tcPr>
            <w:tcW w:w="432" w:type="dxa"/>
            <w:vMerge/>
            <w:tcBorders>
              <w:top w:val="nil"/>
              <w:bottom w:val="single" w:sz="4" w:space="0" w:color="000000"/>
              <w:right w:val="single" w:sz="4" w:space="0" w:color="000000"/>
            </w:tcBorders>
            <w:vAlign w:val="center"/>
          </w:tcPr>
          <w:p w14:paraId="3EB0849A" w14:textId="77777777" w:rsidR="00C03832" w:rsidRDefault="00C03832">
            <w:pPr>
              <w:jc w:val="center"/>
              <w:rPr>
                <w:rFonts w:ascii="宋体" w:eastAsia="宋体" w:hAnsi="宋体" w:cs="宋体" w:hint="eastAsia"/>
                <w:sz w:val="2"/>
                <w:szCs w:val="2"/>
              </w:rPr>
            </w:pPr>
          </w:p>
        </w:tc>
        <w:tc>
          <w:tcPr>
            <w:tcW w:w="1969" w:type="dxa"/>
            <w:gridSpan w:val="3"/>
            <w:tcBorders>
              <w:top w:val="single" w:sz="4" w:space="0" w:color="000000"/>
              <w:left w:val="single" w:sz="4" w:space="0" w:color="000000"/>
              <w:bottom w:val="single" w:sz="4" w:space="0" w:color="000000"/>
              <w:right w:val="single" w:sz="4" w:space="0" w:color="000000"/>
            </w:tcBorders>
            <w:vAlign w:val="center"/>
          </w:tcPr>
          <w:p w14:paraId="14DBEC6D"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设计生产能力</w:t>
            </w:r>
          </w:p>
        </w:tc>
        <w:tc>
          <w:tcPr>
            <w:tcW w:w="4281" w:type="dxa"/>
            <w:gridSpan w:val="7"/>
            <w:tcBorders>
              <w:top w:val="single" w:sz="4" w:space="0" w:color="000000"/>
              <w:left w:val="single" w:sz="4" w:space="0" w:color="000000"/>
              <w:bottom w:val="single" w:sz="4" w:space="0" w:color="000000"/>
              <w:right w:val="single" w:sz="4" w:space="0" w:color="000000"/>
            </w:tcBorders>
            <w:vAlign w:val="center"/>
          </w:tcPr>
          <w:p w14:paraId="5409DB54" w14:textId="77777777" w:rsidR="00C03832" w:rsidRDefault="00000000">
            <w:pPr>
              <w:pStyle w:val="TableParagraph"/>
              <w:jc w:val="center"/>
              <w:rPr>
                <w:rFonts w:ascii="宋体" w:eastAsia="宋体" w:hAnsi="宋体" w:cs="宋体" w:hint="eastAsia"/>
                <w:sz w:val="15"/>
                <w:lang w:val="en-US"/>
              </w:rPr>
            </w:pPr>
            <w:r>
              <w:rPr>
                <w:rFonts w:ascii="宋体" w:eastAsia="宋体" w:hAnsi="宋体" w:cs="宋体"/>
                <w:sz w:val="15"/>
                <w:lang w:val="en-US"/>
              </w:rPr>
              <w:t>年接待就诊动物9125例（其中普通病症约4000例；手术病例1500例；美容洗澡3625例），即日均接待25例</w:t>
            </w:r>
          </w:p>
        </w:tc>
        <w:tc>
          <w:tcPr>
            <w:tcW w:w="1818" w:type="dxa"/>
            <w:gridSpan w:val="2"/>
            <w:tcBorders>
              <w:top w:val="single" w:sz="4" w:space="0" w:color="000000"/>
              <w:left w:val="single" w:sz="4" w:space="0" w:color="000000"/>
              <w:bottom w:val="single" w:sz="4" w:space="0" w:color="000000"/>
              <w:right w:val="single" w:sz="4" w:space="0" w:color="000000"/>
            </w:tcBorders>
            <w:vAlign w:val="center"/>
          </w:tcPr>
          <w:p w14:paraId="192FF52B" w14:textId="77777777" w:rsidR="00C03832" w:rsidRDefault="00000000">
            <w:pPr>
              <w:pStyle w:val="TableParagraph"/>
              <w:jc w:val="center"/>
              <w:rPr>
                <w:rFonts w:ascii="宋体" w:eastAsia="宋体" w:hAnsi="宋体" w:cs="宋体" w:hint="eastAsia"/>
                <w:sz w:val="15"/>
                <w:lang w:val="en-US"/>
              </w:rPr>
            </w:pPr>
            <w:r>
              <w:rPr>
                <w:rFonts w:ascii="宋体" w:eastAsia="宋体" w:hAnsi="宋体" w:cs="宋体" w:hint="eastAsia"/>
                <w:sz w:val="15"/>
                <w:lang w:val="en-US"/>
              </w:rPr>
              <w:t>实际生产能力</w:t>
            </w:r>
          </w:p>
        </w:tc>
        <w:tc>
          <w:tcPr>
            <w:tcW w:w="2559" w:type="dxa"/>
            <w:gridSpan w:val="3"/>
            <w:tcBorders>
              <w:top w:val="single" w:sz="4" w:space="0" w:color="000000"/>
              <w:left w:val="single" w:sz="4" w:space="0" w:color="000000"/>
              <w:bottom w:val="single" w:sz="4" w:space="0" w:color="000000"/>
              <w:right w:val="single" w:sz="4" w:space="0" w:color="000000"/>
            </w:tcBorders>
            <w:vAlign w:val="center"/>
          </w:tcPr>
          <w:p w14:paraId="5FDD2951" w14:textId="77777777" w:rsidR="00C03832" w:rsidRDefault="00000000">
            <w:pPr>
              <w:pStyle w:val="TableParagraph"/>
              <w:jc w:val="center"/>
              <w:rPr>
                <w:rFonts w:ascii="宋体" w:eastAsia="宋体" w:hAnsi="宋体" w:cs="宋体" w:hint="eastAsia"/>
                <w:sz w:val="15"/>
                <w:lang w:val="en-US"/>
              </w:rPr>
            </w:pPr>
            <w:r>
              <w:rPr>
                <w:rFonts w:ascii="宋体" w:eastAsia="宋体" w:hAnsi="宋体" w:cs="宋体" w:hint="eastAsia"/>
                <w:sz w:val="15"/>
                <w:lang w:val="en-US"/>
              </w:rPr>
              <w:t>年接待就诊动物9125例（其中普通病症约4000例；手术病例1500例；美容洗澡3625例），即日均接待25例</w:t>
            </w:r>
          </w:p>
        </w:tc>
        <w:tc>
          <w:tcPr>
            <w:tcW w:w="1711" w:type="dxa"/>
            <w:gridSpan w:val="2"/>
            <w:tcBorders>
              <w:top w:val="single" w:sz="4" w:space="0" w:color="000000"/>
              <w:left w:val="single" w:sz="4" w:space="0" w:color="000000"/>
              <w:bottom w:val="single" w:sz="4" w:space="0" w:color="000000"/>
              <w:right w:val="single" w:sz="4" w:space="0" w:color="000000"/>
            </w:tcBorders>
            <w:vAlign w:val="center"/>
          </w:tcPr>
          <w:p w14:paraId="4286F931"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环评单位</w:t>
            </w:r>
          </w:p>
        </w:tc>
        <w:tc>
          <w:tcPr>
            <w:tcW w:w="3150" w:type="dxa"/>
            <w:gridSpan w:val="3"/>
            <w:tcBorders>
              <w:top w:val="single" w:sz="4" w:space="0" w:color="000000"/>
              <w:left w:val="single" w:sz="4" w:space="0" w:color="000000"/>
              <w:bottom w:val="single" w:sz="4" w:space="0" w:color="000000"/>
            </w:tcBorders>
            <w:vAlign w:val="center"/>
          </w:tcPr>
          <w:p w14:paraId="4F12B4CD" w14:textId="77777777" w:rsidR="00C03832" w:rsidRDefault="00000000">
            <w:pPr>
              <w:pStyle w:val="TableParagraph"/>
              <w:jc w:val="center"/>
              <w:rPr>
                <w:rFonts w:ascii="宋体" w:eastAsia="宋体" w:hAnsi="宋体" w:cs="宋体" w:hint="eastAsia"/>
                <w:sz w:val="15"/>
              </w:rPr>
            </w:pPr>
            <w:r>
              <w:rPr>
                <w:rFonts w:ascii="宋体" w:eastAsia="宋体" w:hAnsi="宋体" w:cs="宋体" w:hint="eastAsia"/>
                <w:sz w:val="15"/>
              </w:rPr>
              <w:t>中科国衡（北京）生态环境技术有限公司</w:t>
            </w:r>
          </w:p>
        </w:tc>
      </w:tr>
      <w:tr w:rsidR="00C03832" w14:paraId="7E7D089A" w14:textId="77777777">
        <w:trPr>
          <w:trHeight w:val="247"/>
        </w:trPr>
        <w:tc>
          <w:tcPr>
            <w:tcW w:w="432" w:type="dxa"/>
            <w:vMerge/>
            <w:tcBorders>
              <w:top w:val="nil"/>
              <w:bottom w:val="single" w:sz="4" w:space="0" w:color="000000"/>
              <w:right w:val="single" w:sz="4" w:space="0" w:color="000000"/>
            </w:tcBorders>
            <w:vAlign w:val="center"/>
          </w:tcPr>
          <w:p w14:paraId="22D8A4FA" w14:textId="77777777" w:rsidR="00C03832" w:rsidRDefault="00C03832">
            <w:pPr>
              <w:jc w:val="center"/>
              <w:rPr>
                <w:rFonts w:ascii="宋体" w:eastAsia="宋体" w:hAnsi="宋体" w:cs="宋体" w:hint="eastAsia"/>
                <w:sz w:val="2"/>
                <w:szCs w:val="2"/>
              </w:rPr>
            </w:pPr>
          </w:p>
        </w:tc>
        <w:tc>
          <w:tcPr>
            <w:tcW w:w="1969" w:type="dxa"/>
            <w:gridSpan w:val="3"/>
            <w:tcBorders>
              <w:top w:val="single" w:sz="4" w:space="0" w:color="000000"/>
              <w:left w:val="single" w:sz="4" w:space="0" w:color="000000"/>
              <w:bottom w:val="single" w:sz="4" w:space="0" w:color="000000"/>
              <w:right w:val="single" w:sz="4" w:space="0" w:color="000000"/>
            </w:tcBorders>
            <w:vAlign w:val="center"/>
          </w:tcPr>
          <w:p w14:paraId="6C3DD320"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环</w:t>
            </w:r>
            <w:proofErr w:type="gramStart"/>
            <w:r>
              <w:rPr>
                <w:rFonts w:ascii="宋体" w:eastAsia="宋体" w:hAnsi="宋体" w:cs="宋体" w:hint="eastAsia"/>
                <w:b/>
                <w:sz w:val="15"/>
              </w:rPr>
              <w:t>评文件</w:t>
            </w:r>
            <w:proofErr w:type="gramEnd"/>
            <w:r>
              <w:rPr>
                <w:rFonts w:ascii="宋体" w:eastAsia="宋体" w:hAnsi="宋体" w:cs="宋体" w:hint="eastAsia"/>
                <w:b/>
                <w:sz w:val="15"/>
              </w:rPr>
              <w:t>审批机关</w:t>
            </w:r>
          </w:p>
        </w:tc>
        <w:tc>
          <w:tcPr>
            <w:tcW w:w="4281" w:type="dxa"/>
            <w:gridSpan w:val="7"/>
            <w:tcBorders>
              <w:top w:val="single" w:sz="4" w:space="0" w:color="000000"/>
              <w:left w:val="single" w:sz="4" w:space="0" w:color="000000"/>
              <w:bottom w:val="single" w:sz="4" w:space="0" w:color="000000"/>
              <w:right w:val="single" w:sz="4" w:space="0" w:color="000000"/>
            </w:tcBorders>
            <w:vAlign w:val="center"/>
          </w:tcPr>
          <w:p w14:paraId="1AD95755" w14:textId="77777777" w:rsidR="00C03832" w:rsidRDefault="00000000">
            <w:pPr>
              <w:pStyle w:val="TableParagraph"/>
              <w:jc w:val="center"/>
              <w:rPr>
                <w:rFonts w:ascii="宋体" w:eastAsia="宋体" w:hAnsi="宋体" w:cs="宋体" w:hint="eastAsia"/>
                <w:sz w:val="15"/>
              </w:rPr>
            </w:pPr>
            <w:r>
              <w:rPr>
                <w:rFonts w:ascii="宋体" w:eastAsia="宋体" w:hAnsi="宋体" w:cs="宋体" w:hint="eastAsia"/>
                <w:sz w:val="15"/>
                <w:lang w:val="en-US"/>
              </w:rPr>
              <w:t>北京市朝阳区生态环境局</w:t>
            </w:r>
          </w:p>
        </w:tc>
        <w:tc>
          <w:tcPr>
            <w:tcW w:w="1818" w:type="dxa"/>
            <w:gridSpan w:val="2"/>
            <w:tcBorders>
              <w:top w:val="single" w:sz="4" w:space="0" w:color="000000"/>
              <w:left w:val="single" w:sz="4" w:space="0" w:color="000000"/>
              <w:bottom w:val="single" w:sz="4" w:space="0" w:color="000000"/>
              <w:right w:val="single" w:sz="4" w:space="0" w:color="000000"/>
            </w:tcBorders>
            <w:vAlign w:val="center"/>
          </w:tcPr>
          <w:p w14:paraId="1EF81027"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审批文号</w:t>
            </w:r>
          </w:p>
        </w:tc>
        <w:tc>
          <w:tcPr>
            <w:tcW w:w="2559" w:type="dxa"/>
            <w:gridSpan w:val="3"/>
            <w:tcBorders>
              <w:top w:val="single" w:sz="4" w:space="0" w:color="000000"/>
              <w:left w:val="single" w:sz="4" w:space="0" w:color="000000"/>
              <w:bottom w:val="single" w:sz="4" w:space="0" w:color="000000"/>
              <w:right w:val="single" w:sz="4" w:space="0" w:color="000000"/>
            </w:tcBorders>
            <w:vAlign w:val="center"/>
          </w:tcPr>
          <w:p w14:paraId="2D906B74" w14:textId="77777777" w:rsidR="00C03832" w:rsidRDefault="00000000">
            <w:pPr>
              <w:pStyle w:val="TableParagraph"/>
              <w:jc w:val="center"/>
              <w:rPr>
                <w:rFonts w:ascii="宋体" w:eastAsia="宋体" w:hAnsi="宋体" w:cs="宋体" w:hint="eastAsia"/>
                <w:sz w:val="15"/>
              </w:rPr>
            </w:pPr>
            <w:r>
              <w:rPr>
                <w:rFonts w:ascii="宋体" w:eastAsia="宋体" w:hAnsi="宋体" w:cs="宋体" w:hint="eastAsia"/>
                <w:sz w:val="15"/>
                <w:lang w:val="en-US"/>
              </w:rPr>
              <w:t>朝环保审字【2023】0051号</w:t>
            </w:r>
          </w:p>
        </w:tc>
        <w:tc>
          <w:tcPr>
            <w:tcW w:w="1711" w:type="dxa"/>
            <w:gridSpan w:val="2"/>
            <w:tcBorders>
              <w:top w:val="single" w:sz="4" w:space="0" w:color="000000"/>
              <w:left w:val="single" w:sz="4" w:space="0" w:color="000000"/>
              <w:bottom w:val="single" w:sz="4" w:space="0" w:color="000000"/>
              <w:right w:val="single" w:sz="4" w:space="0" w:color="000000"/>
            </w:tcBorders>
            <w:vAlign w:val="center"/>
          </w:tcPr>
          <w:p w14:paraId="18771F54"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环评文件类型</w:t>
            </w:r>
          </w:p>
        </w:tc>
        <w:tc>
          <w:tcPr>
            <w:tcW w:w="3150" w:type="dxa"/>
            <w:gridSpan w:val="3"/>
            <w:tcBorders>
              <w:top w:val="single" w:sz="4" w:space="0" w:color="000000"/>
              <w:left w:val="single" w:sz="4" w:space="0" w:color="000000"/>
              <w:bottom w:val="single" w:sz="4" w:space="0" w:color="000000"/>
            </w:tcBorders>
            <w:vAlign w:val="center"/>
          </w:tcPr>
          <w:p w14:paraId="2CF9995B" w14:textId="77777777" w:rsidR="00C03832" w:rsidRDefault="00000000">
            <w:pPr>
              <w:pStyle w:val="TableParagraph"/>
              <w:jc w:val="center"/>
              <w:rPr>
                <w:rFonts w:ascii="宋体" w:eastAsia="宋体" w:hAnsi="宋体" w:cs="宋体" w:hint="eastAsia"/>
                <w:sz w:val="15"/>
              </w:rPr>
            </w:pPr>
            <w:r>
              <w:rPr>
                <w:rFonts w:ascii="宋体" w:eastAsia="宋体" w:hAnsi="宋体" w:cs="宋体" w:hint="eastAsia"/>
                <w:sz w:val="15"/>
              </w:rPr>
              <w:t>报告表</w:t>
            </w:r>
          </w:p>
        </w:tc>
      </w:tr>
      <w:tr w:rsidR="00C03832" w14:paraId="413997A7" w14:textId="77777777">
        <w:trPr>
          <w:trHeight w:val="249"/>
        </w:trPr>
        <w:tc>
          <w:tcPr>
            <w:tcW w:w="432" w:type="dxa"/>
            <w:vMerge/>
            <w:tcBorders>
              <w:top w:val="nil"/>
              <w:bottom w:val="single" w:sz="4" w:space="0" w:color="000000"/>
              <w:right w:val="single" w:sz="4" w:space="0" w:color="000000"/>
            </w:tcBorders>
            <w:vAlign w:val="center"/>
          </w:tcPr>
          <w:p w14:paraId="1DC00644" w14:textId="77777777" w:rsidR="00C03832" w:rsidRDefault="00C03832">
            <w:pPr>
              <w:jc w:val="center"/>
              <w:rPr>
                <w:rFonts w:ascii="宋体" w:eastAsia="宋体" w:hAnsi="宋体" w:cs="宋体" w:hint="eastAsia"/>
                <w:sz w:val="2"/>
                <w:szCs w:val="2"/>
              </w:rPr>
            </w:pPr>
          </w:p>
        </w:tc>
        <w:tc>
          <w:tcPr>
            <w:tcW w:w="1969" w:type="dxa"/>
            <w:gridSpan w:val="3"/>
            <w:tcBorders>
              <w:top w:val="single" w:sz="4" w:space="0" w:color="000000"/>
              <w:left w:val="single" w:sz="4" w:space="0" w:color="000000"/>
              <w:bottom w:val="single" w:sz="4" w:space="0" w:color="000000"/>
              <w:right w:val="single" w:sz="4" w:space="0" w:color="000000"/>
            </w:tcBorders>
            <w:vAlign w:val="center"/>
          </w:tcPr>
          <w:p w14:paraId="6ABD1E2A" w14:textId="77777777" w:rsidR="00C03832" w:rsidRDefault="00000000">
            <w:pPr>
              <w:pStyle w:val="TableParagraph"/>
              <w:spacing w:before="1"/>
              <w:jc w:val="center"/>
              <w:rPr>
                <w:rFonts w:ascii="宋体" w:eastAsia="宋体" w:hAnsi="宋体" w:cs="宋体" w:hint="eastAsia"/>
                <w:b/>
                <w:sz w:val="15"/>
              </w:rPr>
            </w:pPr>
            <w:r>
              <w:rPr>
                <w:rFonts w:ascii="宋体" w:eastAsia="宋体" w:hAnsi="宋体" w:cs="宋体" w:hint="eastAsia"/>
                <w:b/>
                <w:sz w:val="15"/>
              </w:rPr>
              <w:t>开工日期</w:t>
            </w:r>
          </w:p>
        </w:tc>
        <w:tc>
          <w:tcPr>
            <w:tcW w:w="4281" w:type="dxa"/>
            <w:gridSpan w:val="7"/>
            <w:tcBorders>
              <w:top w:val="single" w:sz="4" w:space="0" w:color="000000"/>
              <w:left w:val="single" w:sz="4" w:space="0" w:color="000000"/>
              <w:bottom w:val="single" w:sz="4" w:space="0" w:color="000000"/>
              <w:right w:val="single" w:sz="4" w:space="0" w:color="000000"/>
            </w:tcBorders>
            <w:vAlign w:val="center"/>
          </w:tcPr>
          <w:p w14:paraId="743B2BB0" w14:textId="77777777" w:rsidR="00C03832" w:rsidRDefault="00C03832">
            <w:pPr>
              <w:pStyle w:val="TableParagraph"/>
              <w:jc w:val="center"/>
              <w:rPr>
                <w:rFonts w:ascii="宋体" w:eastAsia="宋体" w:hAnsi="宋体" w:cs="宋体" w:hint="eastAsia"/>
                <w:sz w:val="14"/>
              </w:rPr>
            </w:pPr>
          </w:p>
        </w:tc>
        <w:tc>
          <w:tcPr>
            <w:tcW w:w="1818" w:type="dxa"/>
            <w:gridSpan w:val="2"/>
            <w:tcBorders>
              <w:top w:val="single" w:sz="4" w:space="0" w:color="000000"/>
              <w:left w:val="single" w:sz="4" w:space="0" w:color="000000"/>
              <w:bottom w:val="single" w:sz="4" w:space="0" w:color="000000"/>
              <w:right w:val="single" w:sz="4" w:space="0" w:color="000000"/>
            </w:tcBorders>
            <w:vAlign w:val="center"/>
          </w:tcPr>
          <w:p w14:paraId="1D07F780" w14:textId="77777777" w:rsidR="00C03832" w:rsidRDefault="00000000">
            <w:pPr>
              <w:pStyle w:val="TableParagraph"/>
              <w:spacing w:before="1"/>
              <w:jc w:val="center"/>
              <w:rPr>
                <w:rFonts w:ascii="宋体" w:eastAsia="宋体" w:hAnsi="宋体" w:cs="宋体" w:hint="eastAsia"/>
                <w:b/>
                <w:sz w:val="15"/>
              </w:rPr>
            </w:pPr>
            <w:r>
              <w:rPr>
                <w:rFonts w:ascii="宋体" w:eastAsia="宋体" w:hAnsi="宋体" w:cs="宋体" w:hint="eastAsia"/>
                <w:b/>
                <w:sz w:val="15"/>
              </w:rPr>
              <w:t>竣工日期</w:t>
            </w:r>
          </w:p>
        </w:tc>
        <w:tc>
          <w:tcPr>
            <w:tcW w:w="2559" w:type="dxa"/>
            <w:gridSpan w:val="3"/>
            <w:tcBorders>
              <w:top w:val="single" w:sz="4" w:space="0" w:color="000000"/>
              <w:left w:val="single" w:sz="4" w:space="0" w:color="000000"/>
              <w:bottom w:val="single" w:sz="4" w:space="0" w:color="000000"/>
              <w:right w:val="single" w:sz="4" w:space="0" w:color="000000"/>
            </w:tcBorders>
            <w:vAlign w:val="center"/>
          </w:tcPr>
          <w:p w14:paraId="55AEA704" w14:textId="77777777" w:rsidR="00C03832" w:rsidRDefault="00C03832">
            <w:pPr>
              <w:pStyle w:val="TableParagraph"/>
              <w:jc w:val="center"/>
              <w:rPr>
                <w:rFonts w:ascii="宋体" w:eastAsia="宋体" w:hAnsi="宋体" w:cs="宋体" w:hint="eastAsia"/>
                <w:sz w:val="14"/>
              </w:rPr>
            </w:pPr>
          </w:p>
        </w:tc>
        <w:tc>
          <w:tcPr>
            <w:tcW w:w="1711" w:type="dxa"/>
            <w:gridSpan w:val="2"/>
            <w:tcBorders>
              <w:top w:val="single" w:sz="4" w:space="0" w:color="000000"/>
              <w:left w:val="single" w:sz="4" w:space="0" w:color="000000"/>
              <w:bottom w:val="single" w:sz="4" w:space="0" w:color="000000"/>
              <w:right w:val="single" w:sz="4" w:space="0" w:color="000000"/>
            </w:tcBorders>
            <w:vAlign w:val="center"/>
          </w:tcPr>
          <w:p w14:paraId="284A232A" w14:textId="77777777" w:rsidR="00C03832" w:rsidRDefault="00000000">
            <w:pPr>
              <w:pStyle w:val="TableParagraph"/>
              <w:spacing w:before="1"/>
              <w:jc w:val="center"/>
              <w:rPr>
                <w:rFonts w:ascii="宋体" w:eastAsia="宋体" w:hAnsi="宋体" w:cs="宋体" w:hint="eastAsia"/>
                <w:b/>
                <w:sz w:val="15"/>
              </w:rPr>
            </w:pPr>
            <w:r>
              <w:rPr>
                <w:rFonts w:ascii="宋体" w:eastAsia="宋体" w:hAnsi="宋体" w:cs="宋体" w:hint="eastAsia"/>
                <w:b/>
                <w:sz w:val="15"/>
              </w:rPr>
              <w:t>排污许可证申领时间</w:t>
            </w:r>
          </w:p>
        </w:tc>
        <w:tc>
          <w:tcPr>
            <w:tcW w:w="3150" w:type="dxa"/>
            <w:gridSpan w:val="3"/>
            <w:tcBorders>
              <w:top w:val="single" w:sz="4" w:space="0" w:color="000000"/>
              <w:left w:val="single" w:sz="4" w:space="0" w:color="000000"/>
              <w:bottom w:val="single" w:sz="4" w:space="0" w:color="000000"/>
            </w:tcBorders>
            <w:vAlign w:val="center"/>
          </w:tcPr>
          <w:p w14:paraId="3F33CC83" w14:textId="77777777" w:rsidR="00C03832" w:rsidRDefault="00C03832">
            <w:pPr>
              <w:pStyle w:val="TableParagraph"/>
              <w:jc w:val="center"/>
              <w:rPr>
                <w:rFonts w:ascii="宋体" w:eastAsia="宋体" w:hAnsi="宋体" w:cs="宋体" w:hint="eastAsia"/>
                <w:sz w:val="14"/>
              </w:rPr>
            </w:pPr>
          </w:p>
        </w:tc>
      </w:tr>
      <w:tr w:rsidR="00C03832" w14:paraId="51FD595E" w14:textId="77777777">
        <w:trPr>
          <w:trHeight w:val="247"/>
        </w:trPr>
        <w:tc>
          <w:tcPr>
            <w:tcW w:w="432" w:type="dxa"/>
            <w:vMerge/>
            <w:tcBorders>
              <w:top w:val="nil"/>
              <w:bottom w:val="single" w:sz="4" w:space="0" w:color="000000"/>
              <w:right w:val="single" w:sz="4" w:space="0" w:color="000000"/>
            </w:tcBorders>
            <w:vAlign w:val="center"/>
          </w:tcPr>
          <w:p w14:paraId="597BC83E" w14:textId="77777777" w:rsidR="00C03832" w:rsidRDefault="00C03832">
            <w:pPr>
              <w:jc w:val="center"/>
              <w:rPr>
                <w:rFonts w:ascii="宋体" w:eastAsia="宋体" w:hAnsi="宋体" w:cs="宋体" w:hint="eastAsia"/>
                <w:sz w:val="2"/>
                <w:szCs w:val="2"/>
              </w:rPr>
            </w:pPr>
          </w:p>
        </w:tc>
        <w:tc>
          <w:tcPr>
            <w:tcW w:w="1969" w:type="dxa"/>
            <w:gridSpan w:val="3"/>
            <w:tcBorders>
              <w:top w:val="single" w:sz="4" w:space="0" w:color="000000"/>
              <w:left w:val="single" w:sz="4" w:space="0" w:color="000000"/>
              <w:bottom w:val="single" w:sz="4" w:space="0" w:color="000000"/>
              <w:right w:val="single" w:sz="4" w:space="0" w:color="000000"/>
            </w:tcBorders>
            <w:vAlign w:val="center"/>
          </w:tcPr>
          <w:p w14:paraId="7CBDE5E9"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环保设施设计单位</w:t>
            </w:r>
          </w:p>
        </w:tc>
        <w:tc>
          <w:tcPr>
            <w:tcW w:w="4281" w:type="dxa"/>
            <w:gridSpan w:val="7"/>
            <w:tcBorders>
              <w:top w:val="single" w:sz="4" w:space="0" w:color="000000"/>
              <w:left w:val="single" w:sz="4" w:space="0" w:color="000000"/>
              <w:bottom w:val="single" w:sz="4" w:space="0" w:color="000000"/>
              <w:right w:val="single" w:sz="4" w:space="0" w:color="000000"/>
            </w:tcBorders>
            <w:vAlign w:val="center"/>
          </w:tcPr>
          <w:p w14:paraId="1C2A115C"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sz w:val="15"/>
                <w:lang w:val="en-US"/>
              </w:rPr>
              <w:t>/</w:t>
            </w:r>
          </w:p>
        </w:tc>
        <w:tc>
          <w:tcPr>
            <w:tcW w:w="1818" w:type="dxa"/>
            <w:gridSpan w:val="2"/>
            <w:tcBorders>
              <w:top w:val="single" w:sz="4" w:space="0" w:color="000000"/>
              <w:left w:val="single" w:sz="4" w:space="0" w:color="000000"/>
              <w:bottom w:val="single" w:sz="4" w:space="0" w:color="000000"/>
              <w:right w:val="single" w:sz="4" w:space="0" w:color="000000"/>
            </w:tcBorders>
            <w:vAlign w:val="center"/>
          </w:tcPr>
          <w:p w14:paraId="14E8B7B0"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环保设施施工单位</w:t>
            </w:r>
          </w:p>
        </w:tc>
        <w:tc>
          <w:tcPr>
            <w:tcW w:w="2559" w:type="dxa"/>
            <w:gridSpan w:val="3"/>
            <w:tcBorders>
              <w:top w:val="single" w:sz="4" w:space="0" w:color="000000"/>
              <w:left w:val="single" w:sz="4" w:space="0" w:color="000000"/>
              <w:bottom w:val="single" w:sz="4" w:space="0" w:color="000000"/>
              <w:right w:val="single" w:sz="4" w:space="0" w:color="000000"/>
            </w:tcBorders>
            <w:vAlign w:val="center"/>
          </w:tcPr>
          <w:p w14:paraId="3EDB966E" w14:textId="77777777" w:rsidR="00C03832" w:rsidRDefault="00000000">
            <w:pPr>
              <w:pStyle w:val="TableParagraph"/>
              <w:jc w:val="center"/>
              <w:rPr>
                <w:rFonts w:ascii="宋体" w:eastAsia="宋体" w:hAnsi="宋体" w:cs="宋体" w:hint="eastAsia"/>
                <w:sz w:val="15"/>
              </w:rPr>
            </w:pPr>
            <w:r>
              <w:rPr>
                <w:rFonts w:ascii="宋体" w:eastAsia="宋体" w:hAnsi="宋体" w:cs="宋体" w:hint="eastAsia"/>
                <w:sz w:val="15"/>
              </w:rPr>
              <w:t>/</w:t>
            </w:r>
          </w:p>
        </w:tc>
        <w:tc>
          <w:tcPr>
            <w:tcW w:w="1711" w:type="dxa"/>
            <w:gridSpan w:val="2"/>
            <w:tcBorders>
              <w:top w:val="single" w:sz="4" w:space="0" w:color="000000"/>
              <w:left w:val="single" w:sz="4" w:space="0" w:color="000000"/>
              <w:bottom w:val="single" w:sz="4" w:space="0" w:color="000000"/>
              <w:right w:val="single" w:sz="4" w:space="0" w:color="000000"/>
            </w:tcBorders>
            <w:vAlign w:val="center"/>
          </w:tcPr>
          <w:p w14:paraId="0926DC58"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本工程排污许可证编号</w:t>
            </w:r>
          </w:p>
        </w:tc>
        <w:tc>
          <w:tcPr>
            <w:tcW w:w="3150" w:type="dxa"/>
            <w:gridSpan w:val="3"/>
            <w:tcBorders>
              <w:top w:val="single" w:sz="4" w:space="0" w:color="000000"/>
              <w:left w:val="single" w:sz="4" w:space="0" w:color="000000"/>
              <w:bottom w:val="single" w:sz="4" w:space="0" w:color="000000"/>
            </w:tcBorders>
            <w:vAlign w:val="center"/>
          </w:tcPr>
          <w:p w14:paraId="32DFE267" w14:textId="77777777" w:rsidR="00C03832" w:rsidRDefault="00C03832">
            <w:pPr>
              <w:pStyle w:val="TableParagraph"/>
              <w:jc w:val="center"/>
              <w:rPr>
                <w:rFonts w:ascii="宋体" w:eastAsia="宋体" w:hAnsi="宋体" w:cs="宋体" w:hint="eastAsia"/>
                <w:sz w:val="14"/>
              </w:rPr>
            </w:pPr>
          </w:p>
        </w:tc>
      </w:tr>
      <w:tr w:rsidR="00C03832" w14:paraId="0297A687" w14:textId="77777777">
        <w:trPr>
          <w:trHeight w:val="247"/>
        </w:trPr>
        <w:tc>
          <w:tcPr>
            <w:tcW w:w="432" w:type="dxa"/>
            <w:vMerge/>
            <w:tcBorders>
              <w:top w:val="nil"/>
              <w:bottom w:val="single" w:sz="4" w:space="0" w:color="000000"/>
              <w:right w:val="single" w:sz="4" w:space="0" w:color="000000"/>
            </w:tcBorders>
            <w:vAlign w:val="center"/>
          </w:tcPr>
          <w:p w14:paraId="7F5A3DB7" w14:textId="77777777" w:rsidR="00C03832" w:rsidRDefault="00C03832">
            <w:pPr>
              <w:jc w:val="center"/>
              <w:rPr>
                <w:rFonts w:ascii="宋体" w:eastAsia="宋体" w:hAnsi="宋体" w:cs="宋体" w:hint="eastAsia"/>
                <w:sz w:val="2"/>
                <w:szCs w:val="2"/>
              </w:rPr>
            </w:pPr>
          </w:p>
        </w:tc>
        <w:tc>
          <w:tcPr>
            <w:tcW w:w="1969" w:type="dxa"/>
            <w:gridSpan w:val="3"/>
            <w:tcBorders>
              <w:top w:val="single" w:sz="4" w:space="0" w:color="000000"/>
              <w:left w:val="single" w:sz="4" w:space="0" w:color="000000"/>
              <w:bottom w:val="single" w:sz="4" w:space="0" w:color="000000"/>
              <w:right w:val="single" w:sz="4" w:space="0" w:color="000000"/>
            </w:tcBorders>
            <w:vAlign w:val="center"/>
          </w:tcPr>
          <w:p w14:paraId="43FE9C20"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验收单位</w:t>
            </w:r>
          </w:p>
        </w:tc>
        <w:tc>
          <w:tcPr>
            <w:tcW w:w="4281" w:type="dxa"/>
            <w:gridSpan w:val="7"/>
            <w:tcBorders>
              <w:top w:val="single" w:sz="4" w:space="0" w:color="000000"/>
              <w:left w:val="single" w:sz="4" w:space="0" w:color="000000"/>
              <w:bottom w:val="single" w:sz="4" w:space="0" w:color="000000"/>
              <w:right w:val="single" w:sz="4" w:space="0" w:color="000000"/>
            </w:tcBorders>
            <w:vAlign w:val="center"/>
          </w:tcPr>
          <w:p w14:paraId="19B86134" w14:textId="77777777" w:rsidR="00C03832" w:rsidRDefault="00000000">
            <w:pPr>
              <w:pStyle w:val="TableParagraph"/>
              <w:jc w:val="center"/>
              <w:rPr>
                <w:rFonts w:ascii="宋体" w:eastAsia="宋体" w:hAnsi="宋体" w:cs="宋体" w:hint="eastAsia"/>
                <w:sz w:val="15"/>
              </w:rPr>
            </w:pPr>
            <w:r>
              <w:rPr>
                <w:rFonts w:ascii="宋体" w:eastAsia="宋体" w:hAnsi="宋体" w:cs="宋体" w:hint="eastAsia"/>
                <w:sz w:val="15"/>
              </w:rPr>
              <w:t>北京</w:t>
            </w:r>
            <w:proofErr w:type="gramStart"/>
            <w:r>
              <w:rPr>
                <w:rFonts w:ascii="宋体" w:eastAsia="宋体" w:hAnsi="宋体" w:cs="宋体" w:hint="eastAsia"/>
                <w:sz w:val="15"/>
              </w:rPr>
              <w:t>宠爱科</w:t>
            </w:r>
            <w:proofErr w:type="gramEnd"/>
            <w:r>
              <w:rPr>
                <w:rFonts w:ascii="宋体" w:eastAsia="宋体" w:hAnsi="宋体" w:cs="宋体" w:hint="eastAsia"/>
                <w:sz w:val="15"/>
              </w:rPr>
              <w:t>汇国际动物医院有限公司</w:t>
            </w:r>
          </w:p>
        </w:tc>
        <w:tc>
          <w:tcPr>
            <w:tcW w:w="1818" w:type="dxa"/>
            <w:gridSpan w:val="2"/>
            <w:tcBorders>
              <w:top w:val="single" w:sz="4" w:space="0" w:color="000000"/>
              <w:left w:val="single" w:sz="4" w:space="0" w:color="000000"/>
              <w:bottom w:val="single" w:sz="4" w:space="0" w:color="000000"/>
              <w:right w:val="single" w:sz="4" w:space="0" w:color="000000"/>
            </w:tcBorders>
            <w:vAlign w:val="center"/>
          </w:tcPr>
          <w:p w14:paraId="5175B8BE"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环保设施监测单位</w:t>
            </w:r>
          </w:p>
        </w:tc>
        <w:tc>
          <w:tcPr>
            <w:tcW w:w="2559" w:type="dxa"/>
            <w:gridSpan w:val="3"/>
            <w:tcBorders>
              <w:top w:val="single" w:sz="4" w:space="0" w:color="000000"/>
              <w:left w:val="single" w:sz="4" w:space="0" w:color="000000"/>
              <w:bottom w:val="single" w:sz="4" w:space="0" w:color="000000"/>
              <w:right w:val="single" w:sz="4" w:space="0" w:color="000000"/>
            </w:tcBorders>
            <w:vAlign w:val="center"/>
          </w:tcPr>
          <w:p w14:paraId="2C3D3B59" w14:textId="77777777" w:rsidR="00C03832" w:rsidRDefault="00C03832">
            <w:pPr>
              <w:pStyle w:val="TableParagraph"/>
              <w:jc w:val="center"/>
              <w:rPr>
                <w:rFonts w:ascii="宋体" w:eastAsia="宋体" w:hAnsi="宋体" w:cs="宋体" w:hint="eastAsia"/>
                <w:sz w:val="14"/>
              </w:rPr>
            </w:pPr>
          </w:p>
        </w:tc>
        <w:tc>
          <w:tcPr>
            <w:tcW w:w="1711" w:type="dxa"/>
            <w:gridSpan w:val="2"/>
            <w:tcBorders>
              <w:top w:val="single" w:sz="4" w:space="0" w:color="000000"/>
              <w:left w:val="single" w:sz="4" w:space="0" w:color="000000"/>
              <w:bottom w:val="single" w:sz="4" w:space="0" w:color="000000"/>
              <w:right w:val="single" w:sz="4" w:space="0" w:color="000000"/>
            </w:tcBorders>
            <w:vAlign w:val="center"/>
          </w:tcPr>
          <w:p w14:paraId="441A9581"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验收监测时工况</w:t>
            </w:r>
          </w:p>
        </w:tc>
        <w:tc>
          <w:tcPr>
            <w:tcW w:w="3150" w:type="dxa"/>
            <w:gridSpan w:val="3"/>
            <w:tcBorders>
              <w:top w:val="single" w:sz="4" w:space="0" w:color="000000"/>
              <w:left w:val="single" w:sz="4" w:space="0" w:color="000000"/>
              <w:bottom w:val="single" w:sz="4" w:space="0" w:color="000000"/>
            </w:tcBorders>
            <w:vAlign w:val="center"/>
          </w:tcPr>
          <w:p w14:paraId="4AE65D57" w14:textId="77777777" w:rsidR="00C03832" w:rsidRDefault="00000000">
            <w:pPr>
              <w:pStyle w:val="TableParagraph"/>
              <w:jc w:val="center"/>
              <w:rPr>
                <w:rFonts w:ascii="宋体" w:eastAsia="宋体" w:hAnsi="宋体" w:cs="宋体" w:hint="eastAsia"/>
                <w:sz w:val="15"/>
              </w:rPr>
            </w:pPr>
            <w:r>
              <w:rPr>
                <w:rFonts w:ascii="宋体" w:eastAsia="宋体" w:hAnsi="宋体" w:cs="宋体" w:hint="eastAsia"/>
                <w:sz w:val="15"/>
              </w:rPr>
              <w:t>75%以上</w:t>
            </w:r>
          </w:p>
        </w:tc>
      </w:tr>
      <w:tr w:rsidR="00C03832" w14:paraId="1887BA5F" w14:textId="77777777">
        <w:trPr>
          <w:trHeight w:val="247"/>
        </w:trPr>
        <w:tc>
          <w:tcPr>
            <w:tcW w:w="432" w:type="dxa"/>
            <w:vMerge/>
            <w:tcBorders>
              <w:top w:val="nil"/>
              <w:bottom w:val="single" w:sz="4" w:space="0" w:color="000000"/>
              <w:right w:val="single" w:sz="4" w:space="0" w:color="000000"/>
            </w:tcBorders>
            <w:vAlign w:val="center"/>
          </w:tcPr>
          <w:p w14:paraId="0EDC4D4E" w14:textId="77777777" w:rsidR="00C03832" w:rsidRDefault="00C03832">
            <w:pPr>
              <w:jc w:val="center"/>
              <w:rPr>
                <w:rFonts w:ascii="宋体" w:eastAsia="宋体" w:hAnsi="宋体" w:cs="宋体" w:hint="eastAsia"/>
                <w:sz w:val="2"/>
                <w:szCs w:val="2"/>
              </w:rPr>
            </w:pPr>
          </w:p>
        </w:tc>
        <w:tc>
          <w:tcPr>
            <w:tcW w:w="1969" w:type="dxa"/>
            <w:gridSpan w:val="3"/>
            <w:tcBorders>
              <w:top w:val="single" w:sz="4" w:space="0" w:color="000000"/>
              <w:left w:val="single" w:sz="4" w:space="0" w:color="000000"/>
              <w:bottom w:val="single" w:sz="4" w:space="0" w:color="000000"/>
              <w:right w:val="single" w:sz="4" w:space="0" w:color="000000"/>
            </w:tcBorders>
            <w:vAlign w:val="center"/>
          </w:tcPr>
          <w:p w14:paraId="348E6F06"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投资总概算（万元）</w:t>
            </w:r>
          </w:p>
        </w:tc>
        <w:tc>
          <w:tcPr>
            <w:tcW w:w="4281" w:type="dxa"/>
            <w:gridSpan w:val="7"/>
            <w:tcBorders>
              <w:top w:val="single" w:sz="4" w:space="0" w:color="000000"/>
              <w:left w:val="single" w:sz="4" w:space="0" w:color="000000"/>
              <w:bottom w:val="single" w:sz="4" w:space="0" w:color="000000"/>
              <w:right w:val="single" w:sz="4" w:space="0" w:color="000000"/>
            </w:tcBorders>
            <w:vAlign w:val="center"/>
          </w:tcPr>
          <w:p w14:paraId="574600CF" w14:textId="77777777" w:rsidR="00C03832" w:rsidRDefault="00000000">
            <w:pPr>
              <w:pStyle w:val="TableParagraph"/>
              <w:spacing w:before="11"/>
              <w:jc w:val="center"/>
              <w:rPr>
                <w:rFonts w:ascii="宋体" w:eastAsia="宋体" w:hAnsi="宋体" w:cs="宋体" w:hint="eastAsia"/>
                <w:sz w:val="15"/>
                <w:lang w:val="en-US"/>
              </w:rPr>
            </w:pPr>
            <w:r>
              <w:rPr>
                <w:rFonts w:ascii="宋体" w:eastAsia="宋体" w:hAnsi="宋体" w:cs="宋体" w:hint="eastAsia"/>
                <w:sz w:val="15"/>
                <w:lang w:val="en-US"/>
              </w:rPr>
              <w:t>80</w:t>
            </w:r>
          </w:p>
        </w:tc>
        <w:tc>
          <w:tcPr>
            <w:tcW w:w="1818" w:type="dxa"/>
            <w:gridSpan w:val="2"/>
            <w:tcBorders>
              <w:top w:val="single" w:sz="4" w:space="0" w:color="000000"/>
              <w:left w:val="single" w:sz="4" w:space="0" w:color="000000"/>
              <w:bottom w:val="single" w:sz="4" w:space="0" w:color="000000"/>
              <w:right w:val="single" w:sz="4" w:space="0" w:color="000000"/>
            </w:tcBorders>
            <w:vAlign w:val="center"/>
          </w:tcPr>
          <w:p w14:paraId="3399F7EA"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环保投资总概算（万元）</w:t>
            </w:r>
          </w:p>
        </w:tc>
        <w:tc>
          <w:tcPr>
            <w:tcW w:w="2559" w:type="dxa"/>
            <w:gridSpan w:val="3"/>
            <w:tcBorders>
              <w:top w:val="single" w:sz="4" w:space="0" w:color="000000"/>
              <w:left w:val="single" w:sz="4" w:space="0" w:color="000000"/>
              <w:bottom w:val="single" w:sz="4" w:space="0" w:color="000000"/>
              <w:right w:val="single" w:sz="4" w:space="0" w:color="000000"/>
            </w:tcBorders>
            <w:vAlign w:val="center"/>
          </w:tcPr>
          <w:p w14:paraId="34C8A95F" w14:textId="77777777" w:rsidR="00C03832" w:rsidRDefault="00000000">
            <w:pPr>
              <w:pStyle w:val="TableParagraph"/>
              <w:spacing w:before="11"/>
              <w:jc w:val="center"/>
              <w:rPr>
                <w:rFonts w:ascii="宋体" w:eastAsia="宋体" w:hAnsi="宋体" w:cs="宋体" w:hint="eastAsia"/>
                <w:sz w:val="15"/>
                <w:lang w:val="en-US"/>
              </w:rPr>
            </w:pPr>
            <w:r>
              <w:rPr>
                <w:rFonts w:ascii="宋体" w:eastAsia="宋体" w:hAnsi="宋体" w:cs="宋体" w:hint="eastAsia"/>
                <w:sz w:val="15"/>
                <w:lang w:val="en-US"/>
              </w:rPr>
              <w:t>3</w:t>
            </w:r>
          </w:p>
        </w:tc>
        <w:tc>
          <w:tcPr>
            <w:tcW w:w="1711" w:type="dxa"/>
            <w:gridSpan w:val="2"/>
            <w:tcBorders>
              <w:top w:val="single" w:sz="4" w:space="0" w:color="000000"/>
              <w:left w:val="single" w:sz="4" w:space="0" w:color="000000"/>
              <w:bottom w:val="single" w:sz="4" w:space="0" w:color="000000"/>
              <w:right w:val="single" w:sz="4" w:space="0" w:color="000000"/>
            </w:tcBorders>
            <w:vAlign w:val="center"/>
          </w:tcPr>
          <w:p w14:paraId="1116616E"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所占比例（%）</w:t>
            </w:r>
          </w:p>
        </w:tc>
        <w:tc>
          <w:tcPr>
            <w:tcW w:w="3150" w:type="dxa"/>
            <w:gridSpan w:val="3"/>
            <w:tcBorders>
              <w:top w:val="single" w:sz="4" w:space="0" w:color="000000"/>
              <w:left w:val="single" w:sz="4" w:space="0" w:color="000000"/>
              <w:bottom w:val="single" w:sz="4" w:space="0" w:color="000000"/>
            </w:tcBorders>
            <w:vAlign w:val="center"/>
          </w:tcPr>
          <w:p w14:paraId="22A46A1E" w14:textId="77777777" w:rsidR="00C03832" w:rsidRDefault="00000000">
            <w:pPr>
              <w:pStyle w:val="TableParagraph"/>
              <w:spacing w:before="11"/>
              <w:jc w:val="center"/>
              <w:rPr>
                <w:rFonts w:ascii="宋体" w:eastAsia="宋体" w:hAnsi="宋体" w:cs="宋体" w:hint="eastAsia"/>
                <w:sz w:val="15"/>
                <w:lang w:val="en-US"/>
              </w:rPr>
            </w:pPr>
            <w:r>
              <w:rPr>
                <w:rFonts w:ascii="宋体" w:eastAsia="宋体" w:hAnsi="宋体" w:cs="宋体" w:hint="eastAsia"/>
                <w:sz w:val="15"/>
                <w:lang w:val="en-US"/>
              </w:rPr>
              <w:t>3.8</w:t>
            </w:r>
          </w:p>
        </w:tc>
      </w:tr>
      <w:tr w:rsidR="00C03832" w14:paraId="4DFC04A0" w14:textId="77777777">
        <w:trPr>
          <w:trHeight w:val="249"/>
        </w:trPr>
        <w:tc>
          <w:tcPr>
            <w:tcW w:w="432" w:type="dxa"/>
            <w:vMerge/>
            <w:tcBorders>
              <w:top w:val="nil"/>
              <w:bottom w:val="single" w:sz="4" w:space="0" w:color="000000"/>
              <w:right w:val="single" w:sz="4" w:space="0" w:color="000000"/>
            </w:tcBorders>
            <w:vAlign w:val="center"/>
          </w:tcPr>
          <w:p w14:paraId="2A058E34" w14:textId="77777777" w:rsidR="00C03832" w:rsidRDefault="00C03832">
            <w:pPr>
              <w:jc w:val="center"/>
              <w:rPr>
                <w:rFonts w:ascii="宋体" w:eastAsia="宋体" w:hAnsi="宋体" w:cs="宋体" w:hint="eastAsia"/>
                <w:sz w:val="2"/>
                <w:szCs w:val="2"/>
              </w:rPr>
            </w:pPr>
          </w:p>
        </w:tc>
        <w:tc>
          <w:tcPr>
            <w:tcW w:w="1969" w:type="dxa"/>
            <w:gridSpan w:val="3"/>
            <w:tcBorders>
              <w:top w:val="single" w:sz="4" w:space="0" w:color="000000"/>
              <w:left w:val="single" w:sz="4" w:space="0" w:color="000000"/>
              <w:bottom w:val="single" w:sz="4" w:space="0" w:color="000000"/>
              <w:right w:val="single" w:sz="4" w:space="0" w:color="000000"/>
            </w:tcBorders>
            <w:vAlign w:val="center"/>
          </w:tcPr>
          <w:p w14:paraId="322D2381" w14:textId="77777777" w:rsidR="00C03832" w:rsidRDefault="00000000">
            <w:pPr>
              <w:pStyle w:val="TableParagraph"/>
              <w:spacing w:before="1"/>
              <w:jc w:val="center"/>
              <w:rPr>
                <w:rFonts w:ascii="宋体" w:eastAsia="宋体" w:hAnsi="宋体" w:cs="宋体" w:hint="eastAsia"/>
                <w:b/>
                <w:sz w:val="15"/>
              </w:rPr>
            </w:pPr>
            <w:r>
              <w:rPr>
                <w:rFonts w:ascii="宋体" w:eastAsia="宋体" w:hAnsi="宋体" w:cs="宋体" w:hint="eastAsia"/>
                <w:b/>
                <w:sz w:val="15"/>
              </w:rPr>
              <w:t>实际总投资</w:t>
            </w:r>
          </w:p>
        </w:tc>
        <w:tc>
          <w:tcPr>
            <w:tcW w:w="4281" w:type="dxa"/>
            <w:gridSpan w:val="7"/>
            <w:tcBorders>
              <w:top w:val="single" w:sz="4" w:space="0" w:color="000000"/>
              <w:left w:val="single" w:sz="4" w:space="0" w:color="000000"/>
              <w:bottom w:val="single" w:sz="4" w:space="0" w:color="000000"/>
              <w:right w:val="single" w:sz="4" w:space="0" w:color="000000"/>
            </w:tcBorders>
            <w:vAlign w:val="center"/>
          </w:tcPr>
          <w:p w14:paraId="08B7D1B3" w14:textId="77777777" w:rsidR="00C03832" w:rsidRDefault="00000000">
            <w:pPr>
              <w:pStyle w:val="TableParagraph"/>
              <w:jc w:val="center"/>
              <w:rPr>
                <w:rFonts w:ascii="宋体" w:eastAsia="宋体" w:hAnsi="宋体" w:cs="宋体" w:hint="eastAsia"/>
                <w:sz w:val="15"/>
                <w:lang w:val="en-US"/>
              </w:rPr>
            </w:pPr>
            <w:r>
              <w:rPr>
                <w:rFonts w:ascii="宋体" w:eastAsia="宋体" w:hAnsi="宋体" w:cs="宋体" w:hint="eastAsia"/>
                <w:sz w:val="15"/>
                <w:lang w:val="en-US"/>
              </w:rPr>
              <w:t>80</w:t>
            </w:r>
          </w:p>
        </w:tc>
        <w:tc>
          <w:tcPr>
            <w:tcW w:w="1818" w:type="dxa"/>
            <w:gridSpan w:val="2"/>
            <w:tcBorders>
              <w:top w:val="single" w:sz="4" w:space="0" w:color="000000"/>
              <w:left w:val="single" w:sz="4" w:space="0" w:color="000000"/>
              <w:bottom w:val="single" w:sz="4" w:space="0" w:color="000000"/>
              <w:right w:val="single" w:sz="4" w:space="0" w:color="000000"/>
            </w:tcBorders>
            <w:vAlign w:val="center"/>
          </w:tcPr>
          <w:p w14:paraId="0EF47E99" w14:textId="77777777" w:rsidR="00C03832" w:rsidRDefault="00000000">
            <w:pPr>
              <w:pStyle w:val="TableParagraph"/>
              <w:spacing w:before="1"/>
              <w:jc w:val="center"/>
              <w:rPr>
                <w:rFonts w:ascii="宋体" w:eastAsia="宋体" w:hAnsi="宋体" w:cs="宋体" w:hint="eastAsia"/>
                <w:b/>
                <w:sz w:val="15"/>
              </w:rPr>
            </w:pPr>
            <w:r>
              <w:rPr>
                <w:rFonts w:ascii="宋体" w:eastAsia="宋体" w:hAnsi="宋体" w:cs="宋体" w:hint="eastAsia"/>
                <w:b/>
                <w:sz w:val="15"/>
              </w:rPr>
              <w:t>实际环保投资（万元）</w:t>
            </w:r>
          </w:p>
        </w:tc>
        <w:tc>
          <w:tcPr>
            <w:tcW w:w="2559" w:type="dxa"/>
            <w:gridSpan w:val="3"/>
            <w:tcBorders>
              <w:top w:val="single" w:sz="4" w:space="0" w:color="000000"/>
              <w:left w:val="single" w:sz="4" w:space="0" w:color="000000"/>
              <w:bottom w:val="single" w:sz="4" w:space="0" w:color="000000"/>
              <w:right w:val="single" w:sz="4" w:space="0" w:color="000000"/>
            </w:tcBorders>
            <w:vAlign w:val="center"/>
          </w:tcPr>
          <w:p w14:paraId="54A95A65" w14:textId="77777777" w:rsidR="00C03832" w:rsidRDefault="00000000">
            <w:pPr>
              <w:pStyle w:val="TableParagraph"/>
              <w:jc w:val="center"/>
              <w:rPr>
                <w:rFonts w:ascii="宋体" w:eastAsia="宋体" w:hAnsi="宋体" w:cs="宋体" w:hint="eastAsia"/>
                <w:sz w:val="15"/>
                <w:lang w:val="en-US"/>
              </w:rPr>
            </w:pPr>
            <w:r>
              <w:rPr>
                <w:rFonts w:ascii="宋体" w:eastAsia="宋体" w:hAnsi="宋体" w:cs="宋体" w:hint="eastAsia"/>
                <w:sz w:val="15"/>
                <w:lang w:val="en-US"/>
              </w:rPr>
              <w:t>3</w:t>
            </w:r>
          </w:p>
        </w:tc>
        <w:tc>
          <w:tcPr>
            <w:tcW w:w="1711" w:type="dxa"/>
            <w:gridSpan w:val="2"/>
            <w:tcBorders>
              <w:top w:val="single" w:sz="4" w:space="0" w:color="000000"/>
              <w:left w:val="single" w:sz="4" w:space="0" w:color="000000"/>
              <w:bottom w:val="single" w:sz="4" w:space="0" w:color="000000"/>
              <w:right w:val="single" w:sz="4" w:space="0" w:color="000000"/>
            </w:tcBorders>
            <w:vAlign w:val="center"/>
          </w:tcPr>
          <w:p w14:paraId="7FFDB1F9" w14:textId="77777777" w:rsidR="00C03832" w:rsidRDefault="00000000">
            <w:pPr>
              <w:pStyle w:val="TableParagraph"/>
              <w:spacing w:before="1"/>
              <w:jc w:val="center"/>
              <w:rPr>
                <w:rFonts w:ascii="宋体" w:eastAsia="宋体" w:hAnsi="宋体" w:cs="宋体" w:hint="eastAsia"/>
                <w:b/>
                <w:sz w:val="15"/>
              </w:rPr>
            </w:pPr>
            <w:r>
              <w:rPr>
                <w:rFonts w:ascii="宋体" w:eastAsia="宋体" w:hAnsi="宋体" w:cs="宋体" w:hint="eastAsia"/>
                <w:b/>
                <w:sz w:val="15"/>
              </w:rPr>
              <w:t>所占比例（%）</w:t>
            </w:r>
          </w:p>
        </w:tc>
        <w:tc>
          <w:tcPr>
            <w:tcW w:w="3150" w:type="dxa"/>
            <w:gridSpan w:val="3"/>
            <w:tcBorders>
              <w:top w:val="single" w:sz="4" w:space="0" w:color="000000"/>
              <w:left w:val="single" w:sz="4" w:space="0" w:color="000000"/>
              <w:bottom w:val="single" w:sz="4" w:space="0" w:color="000000"/>
            </w:tcBorders>
            <w:vAlign w:val="center"/>
          </w:tcPr>
          <w:p w14:paraId="42A1A321" w14:textId="77777777" w:rsidR="00C03832" w:rsidRDefault="00000000">
            <w:pPr>
              <w:pStyle w:val="TableParagraph"/>
              <w:jc w:val="center"/>
              <w:rPr>
                <w:rFonts w:ascii="宋体" w:eastAsia="宋体" w:hAnsi="宋体" w:cs="宋体" w:hint="eastAsia"/>
                <w:sz w:val="15"/>
                <w:lang w:val="en-US"/>
              </w:rPr>
            </w:pPr>
            <w:r>
              <w:rPr>
                <w:rFonts w:ascii="宋体" w:eastAsia="宋体" w:hAnsi="宋体" w:cs="宋体" w:hint="eastAsia"/>
                <w:sz w:val="15"/>
                <w:lang w:val="en-US"/>
              </w:rPr>
              <w:t>3.8</w:t>
            </w:r>
          </w:p>
        </w:tc>
      </w:tr>
      <w:tr w:rsidR="00C03832" w14:paraId="721D9295" w14:textId="77777777">
        <w:trPr>
          <w:trHeight w:val="257"/>
        </w:trPr>
        <w:tc>
          <w:tcPr>
            <w:tcW w:w="432" w:type="dxa"/>
            <w:vMerge/>
            <w:tcBorders>
              <w:top w:val="nil"/>
              <w:bottom w:val="single" w:sz="4" w:space="0" w:color="000000"/>
              <w:right w:val="single" w:sz="4" w:space="0" w:color="000000"/>
            </w:tcBorders>
            <w:vAlign w:val="center"/>
          </w:tcPr>
          <w:p w14:paraId="584A4D95" w14:textId="77777777" w:rsidR="00C03832" w:rsidRDefault="00C03832">
            <w:pPr>
              <w:jc w:val="center"/>
              <w:rPr>
                <w:rFonts w:ascii="宋体" w:eastAsia="宋体" w:hAnsi="宋体" w:cs="宋体" w:hint="eastAsia"/>
                <w:sz w:val="2"/>
                <w:szCs w:val="2"/>
              </w:rPr>
            </w:pPr>
          </w:p>
        </w:tc>
        <w:tc>
          <w:tcPr>
            <w:tcW w:w="1969" w:type="dxa"/>
            <w:gridSpan w:val="3"/>
            <w:tcBorders>
              <w:top w:val="single" w:sz="4" w:space="0" w:color="000000"/>
              <w:left w:val="single" w:sz="4" w:space="0" w:color="000000"/>
              <w:bottom w:val="single" w:sz="4" w:space="0" w:color="000000"/>
              <w:right w:val="single" w:sz="4" w:space="0" w:color="000000"/>
            </w:tcBorders>
            <w:vAlign w:val="center"/>
          </w:tcPr>
          <w:p w14:paraId="358F36B4" w14:textId="77777777" w:rsidR="00C03832" w:rsidRDefault="00000000">
            <w:pPr>
              <w:pStyle w:val="TableParagraph"/>
              <w:spacing w:before="8"/>
              <w:jc w:val="center"/>
              <w:rPr>
                <w:rFonts w:ascii="宋体" w:eastAsia="宋体" w:hAnsi="宋体" w:cs="宋体" w:hint="eastAsia"/>
                <w:b/>
                <w:sz w:val="15"/>
              </w:rPr>
            </w:pPr>
            <w:r>
              <w:rPr>
                <w:rFonts w:ascii="宋体" w:eastAsia="宋体" w:hAnsi="宋体" w:cs="宋体" w:hint="eastAsia"/>
                <w:b/>
                <w:sz w:val="15"/>
              </w:rPr>
              <w:t>废水治理（万元）</w:t>
            </w:r>
          </w:p>
        </w:tc>
        <w:tc>
          <w:tcPr>
            <w:tcW w:w="554" w:type="dxa"/>
            <w:tcBorders>
              <w:top w:val="single" w:sz="4" w:space="0" w:color="000000"/>
              <w:left w:val="single" w:sz="4" w:space="0" w:color="000000"/>
              <w:bottom w:val="single" w:sz="4" w:space="0" w:color="000000"/>
              <w:right w:val="single" w:sz="4" w:space="0" w:color="000000"/>
            </w:tcBorders>
            <w:vAlign w:val="center"/>
          </w:tcPr>
          <w:p w14:paraId="52326E9B" w14:textId="77777777" w:rsidR="00C03832" w:rsidRDefault="00000000">
            <w:pPr>
              <w:pStyle w:val="TableParagraph"/>
              <w:spacing w:before="20"/>
              <w:jc w:val="center"/>
              <w:rPr>
                <w:rFonts w:ascii="宋体" w:eastAsia="宋体" w:hAnsi="宋体" w:cs="宋体" w:hint="eastAsia"/>
                <w:sz w:val="15"/>
                <w:lang w:val="en-US"/>
              </w:rPr>
            </w:pPr>
            <w:r>
              <w:rPr>
                <w:rFonts w:ascii="宋体" w:eastAsia="宋体" w:hAnsi="宋体" w:cs="宋体" w:hint="eastAsia"/>
                <w:sz w:val="15"/>
                <w:lang w:val="en-US"/>
              </w:rPr>
              <w:t>1.0</w:t>
            </w:r>
          </w:p>
        </w:tc>
        <w:tc>
          <w:tcPr>
            <w:tcW w:w="1277" w:type="dxa"/>
            <w:gridSpan w:val="2"/>
            <w:tcBorders>
              <w:top w:val="single" w:sz="4" w:space="0" w:color="000000"/>
              <w:left w:val="single" w:sz="4" w:space="0" w:color="000000"/>
              <w:bottom w:val="single" w:sz="4" w:space="0" w:color="000000"/>
              <w:right w:val="single" w:sz="4" w:space="0" w:color="000000"/>
            </w:tcBorders>
            <w:vAlign w:val="center"/>
          </w:tcPr>
          <w:p w14:paraId="73CA1AA1" w14:textId="77777777" w:rsidR="00C03832" w:rsidRDefault="00000000">
            <w:pPr>
              <w:pStyle w:val="TableParagraph"/>
              <w:spacing w:before="8"/>
              <w:jc w:val="center"/>
              <w:rPr>
                <w:rFonts w:ascii="宋体" w:eastAsia="宋体" w:hAnsi="宋体" w:cs="宋体" w:hint="eastAsia"/>
                <w:b/>
                <w:sz w:val="15"/>
              </w:rPr>
            </w:pPr>
            <w:r>
              <w:rPr>
                <w:rFonts w:ascii="宋体" w:eastAsia="宋体" w:hAnsi="宋体" w:cs="宋体" w:hint="eastAsia"/>
                <w:b/>
                <w:sz w:val="15"/>
              </w:rPr>
              <w:t>废气治理</w:t>
            </w:r>
            <w:r>
              <w:rPr>
                <w:rFonts w:ascii="宋体" w:eastAsia="宋体" w:hAnsi="宋体" w:cs="宋体" w:hint="eastAsia"/>
                <w:b/>
                <w:spacing w:val="-3"/>
                <w:sz w:val="15"/>
              </w:rPr>
              <w:t>（</w:t>
            </w:r>
            <w:r>
              <w:rPr>
                <w:rFonts w:ascii="宋体" w:eastAsia="宋体" w:hAnsi="宋体" w:cs="宋体" w:hint="eastAsia"/>
                <w:b/>
                <w:sz w:val="15"/>
              </w:rPr>
              <w:t>万元）</w:t>
            </w:r>
          </w:p>
        </w:tc>
        <w:tc>
          <w:tcPr>
            <w:tcW w:w="404" w:type="dxa"/>
            <w:tcBorders>
              <w:top w:val="single" w:sz="4" w:space="0" w:color="000000"/>
              <w:left w:val="single" w:sz="4" w:space="0" w:color="000000"/>
              <w:bottom w:val="single" w:sz="4" w:space="0" w:color="000000"/>
              <w:right w:val="single" w:sz="4" w:space="0" w:color="000000"/>
            </w:tcBorders>
            <w:vAlign w:val="center"/>
          </w:tcPr>
          <w:p w14:paraId="2B6C8907" w14:textId="77777777" w:rsidR="00C03832" w:rsidRDefault="00000000">
            <w:pPr>
              <w:pStyle w:val="TableParagraph"/>
              <w:spacing w:before="20"/>
              <w:jc w:val="center"/>
              <w:rPr>
                <w:rFonts w:ascii="宋体" w:eastAsia="宋体" w:hAnsi="宋体" w:cs="宋体" w:hint="eastAsia"/>
                <w:sz w:val="15"/>
                <w:lang w:val="en-US"/>
              </w:rPr>
            </w:pPr>
            <w:r>
              <w:rPr>
                <w:rFonts w:ascii="宋体" w:eastAsia="宋体" w:hAnsi="宋体" w:cs="宋体" w:hint="eastAsia"/>
                <w:sz w:val="15"/>
                <w:lang w:val="en-US"/>
              </w:rPr>
              <w:t>0.3</w:t>
            </w:r>
          </w:p>
        </w:tc>
        <w:tc>
          <w:tcPr>
            <w:tcW w:w="1587" w:type="dxa"/>
            <w:gridSpan w:val="2"/>
            <w:tcBorders>
              <w:top w:val="single" w:sz="4" w:space="0" w:color="000000"/>
              <w:left w:val="single" w:sz="4" w:space="0" w:color="000000"/>
              <w:bottom w:val="single" w:sz="4" w:space="0" w:color="000000"/>
              <w:right w:val="single" w:sz="4" w:space="0" w:color="000000"/>
            </w:tcBorders>
            <w:vAlign w:val="center"/>
          </w:tcPr>
          <w:p w14:paraId="7DD192CD" w14:textId="77777777" w:rsidR="00C03832" w:rsidRDefault="00000000">
            <w:pPr>
              <w:pStyle w:val="TableParagraph"/>
              <w:spacing w:before="8"/>
              <w:jc w:val="center"/>
              <w:rPr>
                <w:rFonts w:ascii="宋体" w:eastAsia="宋体" w:hAnsi="宋体" w:cs="宋体" w:hint="eastAsia"/>
                <w:b/>
                <w:sz w:val="15"/>
              </w:rPr>
            </w:pPr>
            <w:r>
              <w:rPr>
                <w:rFonts w:ascii="宋体" w:eastAsia="宋体" w:hAnsi="宋体" w:cs="宋体" w:hint="eastAsia"/>
                <w:b/>
                <w:sz w:val="15"/>
              </w:rPr>
              <w:t>噪声治理（万元）</w:t>
            </w:r>
          </w:p>
        </w:tc>
        <w:tc>
          <w:tcPr>
            <w:tcW w:w="459" w:type="dxa"/>
            <w:tcBorders>
              <w:top w:val="single" w:sz="4" w:space="0" w:color="000000"/>
              <w:left w:val="single" w:sz="4" w:space="0" w:color="000000"/>
              <w:bottom w:val="single" w:sz="4" w:space="0" w:color="000000"/>
              <w:right w:val="single" w:sz="4" w:space="0" w:color="000000"/>
            </w:tcBorders>
            <w:vAlign w:val="center"/>
          </w:tcPr>
          <w:p w14:paraId="6BF9CAB1" w14:textId="77777777" w:rsidR="00C03832" w:rsidRDefault="00000000">
            <w:pPr>
              <w:pStyle w:val="TableParagraph"/>
              <w:spacing w:before="20"/>
              <w:jc w:val="center"/>
              <w:rPr>
                <w:rFonts w:ascii="宋体" w:eastAsia="宋体" w:hAnsi="宋体" w:cs="宋体" w:hint="eastAsia"/>
                <w:sz w:val="15"/>
                <w:lang w:val="en-US"/>
              </w:rPr>
            </w:pPr>
            <w:r>
              <w:rPr>
                <w:rFonts w:ascii="宋体" w:eastAsia="宋体" w:hAnsi="宋体" w:cs="宋体" w:hint="eastAsia"/>
                <w:sz w:val="15"/>
                <w:lang w:val="en-US"/>
              </w:rPr>
              <w:t>0.2</w:t>
            </w:r>
          </w:p>
        </w:tc>
        <w:tc>
          <w:tcPr>
            <w:tcW w:w="1818" w:type="dxa"/>
            <w:gridSpan w:val="2"/>
            <w:tcBorders>
              <w:top w:val="single" w:sz="4" w:space="0" w:color="000000"/>
              <w:left w:val="single" w:sz="4" w:space="0" w:color="000000"/>
              <w:bottom w:val="single" w:sz="4" w:space="0" w:color="000000"/>
              <w:right w:val="single" w:sz="4" w:space="0" w:color="000000"/>
            </w:tcBorders>
            <w:vAlign w:val="center"/>
          </w:tcPr>
          <w:p w14:paraId="68E1CAD4" w14:textId="77777777" w:rsidR="00C03832" w:rsidRDefault="00000000">
            <w:pPr>
              <w:pStyle w:val="TableParagraph"/>
              <w:spacing w:before="8"/>
              <w:jc w:val="center"/>
              <w:rPr>
                <w:rFonts w:ascii="宋体" w:eastAsia="宋体" w:hAnsi="宋体" w:cs="宋体" w:hint="eastAsia"/>
                <w:b/>
                <w:sz w:val="15"/>
              </w:rPr>
            </w:pPr>
            <w:r>
              <w:rPr>
                <w:rFonts w:ascii="宋体" w:eastAsia="宋体" w:hAnsi="宋体" w:cs="宋体" w:hint="eastAsia"/>
                <w:b/>
                <w:sz w:val="15"/>
              </w:rPr>
              <w:t>固体废物治理（万元）</w:t>
            </w:r>
          </w:p>
        </w:tc>
        <w:tc>
          <w:tcPr>
            <w:tcW w:w="2559" w:type="dxa"/>
            <w:gridSpan w:val="3"/>
            <w:tcBorders>
              <w:top w:val="single" w:sz="4" w:space="0" w:color="000000"/>
              <w:left w:val="single" w:sz="4" w:space="0" w:color="000000"/>
              <w:bottom w:val="single" w:sz="4" w:space="0" w:color="000000"/>
              <w:right w:val="single" w:sz="4" w:space="0" w:color="000000"/>
            </w:tcBorders>
            <w:vAlign w:val="center"/>
          </w:tcPr>
          <w:p w14:paraId="392F21D3" w14:textId="77777777" w:rsidR="00C03832" w:rsidRDefault="00000000">
            <w:pPr>
              <w:pStyle w:val="TableParagraph"/>
              <w:jc w:val="center"/>
              <w:rPr>
                <w:rFonts w:ascii="宋体" w:eastAsia="宋体" w:hAnsi="宋体" w:cs="宋体" w:hint="eastAsia"/>
                <w:sz w:val="15"/>
                <w:lang w:val="en-US"/>
              </w:rPr>
            </w:pPr>
            <w:r>
              <w:rPr>
                <w:rFonts w:ascii="宋体" w:eastAsia="宋体" w:hAnsi="宋体" w:cs="宋体" w:hint="eastAsia"/>
                <w:sz w:val="15"/>
                <w:lang w:val="en-US"/>
              </w:rPr>
              <w:t>1.5</w:t>
            </w:r>
          </w:p>
        </w:tc>
        <w:tc>
          <w:tcPr>
            <w:tcW w:w="1711" w:type="dxa"/>
            <w:gridSpan w:val="2"/>
            <w:tcBorders>
              <w:top w:val="single" w:sz="4" w:space="0" w:color="000000"/>
              <w:left w:val="single" w:sz="4" w:space="0" w:color="000000"/>
              <w:bottom w:val="single" w:sz="4" w:space="0" w:color="000000"/>
              <w:right w:val="single" w:sz="4" w:space="0" w:color="000000"/>
            </w:tcBorders>
            <w:vAlign w:val="center"/>
          </w:tcPr>
          <w:p w14:paraId="60316A53" w14:textId="77777777" w:rsidR="00C03832" w:rsidRDefault="00000000">
            <w:pPr>
              <w:pStyle w:val="TableParagraph"/>
              <w:spacing w:before="8"/>
              <w:jc w:val="center"/>
              <w:rPr>
                <w:rFonts w:ascii="宋体" w:eastAsia="宋体" w:hAnsi="宋体" w:cs="宋体" w:hint="eastAsia"/>
                <w:b/>
                <w:sz w:val="15"/>
              </w:rPr>
            </w:pPr>
            <w:r>
              <w:rPr>
                <w:rFonts w:ascii="宋体" w:eastAsia="宋体" w:hAnsi="宋体" w:cs="宋体" w:hint="eastAsia"/>
                <w:b/>
                <w:sz w:val="15"/>
              </w:rPr>
              <w:t>绿化及生态（万元）</w:t>
            </w:r>
          </w:p>
        </w:tc>
        <w:tc>
          <w:tcPr>
            <w:tcW w:w="1253" w:type="dxa"/>
            <w:tcBorders>
              <w:top w:val="single" w:sz="4" w:space="0" w:color="000000"/>
              <w:left w:val="single" w:sz="4" w:space="0" w:color="000000"/>
              <w:bottom w:val="single" w:sz="4" w:space="0" w:color="000000"/>
              <w:right w:val="single" w:sz="4" w:space="0" w:color="000000"/>
            </w:tcBorders>
            <w:vAlign w:val="center"/>
          </w:tcPr>
          <w:p w14:paraId="62C8E7B7" w14:textId="77777777" w:rsidR="00C03832" w:rsidRDefault="00000000">
            <w:pPr>
              <w:pStyle w:val="TableParagraph"/>
              <w:spacing w:before="20"/>
              <w:jc w:val="center"/>
              <w:rPr>
                <w:rFonts w:ascii="宋体" w:eastAsia="宋体" w:hAnsi="宋体" w:cs="宋体" w:hint="eastAsia"/>
                <w:sz w:val="15"/>
              </w:rPr>
            </w:pPr>
            <w:r>
              <w:rPr>
                <w:rFonts w:ascii="宋体" w:eastAsia="宋体" w:hAnsi="宋体" w:cs="宋体" w:hint="eastAsia"/>
                <w:sz w:val="15"/>
                <w:lang w:val="en-US"/>
              </w:rPr>
              <w:t>/</w:t>
            </w:r>
          </w:p>
        </w:tc>
        <w:tc>
          <w:tcPr>
            <w:tcW w:w="1103" w:type="dxa"/>
            <w:tcBorders>
              <w:top w:val="single" w:sz="4" w:space="0" w:color="000000"/>
              <w:left w:val="single" w:sz="4" w:space="0" w:color="000000"/>
              <w:bottom w:val="single" w:sz="4" w:space="0" w:color="000000"/>
              <w:right w:val="single" w:sz="4" w:space="0" w:color="000000"/>
            </w:tcBorders>
            <w:vAlign w:val="center"/>
          </w:tcPr>
          <w:p w14:paraId="506E3118" w14:textId="77777777" w:rsidR="00C03832" w:rsidRDefault="00000000">
            <w:pPr>
              <w:pStyle w:val="TableParagraph"/>
              <w:spacing w:before="8"/>
              <w:jc w:val="center"/>
              <w:rPr>
                <w:rFonts w:ascii="宋体" w:eastAsia="宋体" w:hAnsi="宋体" w:cs="宋体" w:hint="eastAsia"/>
                <w:b/>
                <w:sz w:val="15"/>
              </w:rPr>
            </w:pPr>
            <w:r>
              <w:rPr>
                <w:rFonts w:ascii="宋体" w:eastAsia="宋体" w:hAnsi="宋体" w:cs="宋体" w:hint="eastAsia"/>
                <w:b/>
                <w:sz w:val="15"/>
              </w:rPr>
              <w:t>其他（万元）</w:t>
            </w:r>
          </w:p>
        </w:tc>
        <w:tc>
          <w:tcPr>
            <w:tcW w:w="794" w:type="dxa"/>
            <w:tcBorders>
              <w:top w:val="single" w:sz="4" w:space="0" w:color="000000"/>
              <w:left w:val="single" w:sz="4" w:space="0" w:color="000000"/>
              <w:bottom w:val="single" w:sz="4" w:space="0" w:color="000000"/>
            </w:tcBorders>
            <w:vAlign w:val="center"/>
          </w:tcPr>
          <w:p w14:paraId="2E5E48DA" w14:textId="77777777" w:rsidR="00C03832" w:rsidRDefault="00000000">
            <w:pPr>
              <w:pStyle w:val="TableParagraph"/>
              <w:jc w:val="center"/>
              <w:rPr>
                <w:rFonts w:ascii="宋体" w:eastAsia="宋体" w:hAnsi="宋体" w:cs="宋体" w:hint="eastAsia"/>
                <w:sz w:val="15"/>
              </w:rPr>
            </w:pPr>
            <w:r>
              <w:rPr>
                <w:rFonts w:ascii="宋体" w:eastAsia="宋体" w:hAnsi="宋体" w:cs="宋体" w:hint="eastAsia"/>
                <w:sz w:val="15"/>
                <w:lang w:val="en-US"/>
              </w:rPr>
              <w:t>/</w:t>
            </w:r>
          </w:p>
        </w:tc>
      </w:tr>
      <w:tr w:rsidR="00C03832" w14:paraId="2AA9CBCF" w14:textId="77777777">
        <w:trPr>
          <w:trHeight w:val="247"/>
        </w:trPr>
        <w:tc>
          <w:tcPr>
            <w:tcW w:w="432" w:type="dxa"/>
            <w:vMerge/>
            <w:tcBorders>
              <w:top w:val="nil"/>
              <w:bottom w:val="single" w:sz="4" w:space="0" w:color="000000"/>
              <w:right w:val="single" w:sz="4" w:space="0" w:color="000000"/>
            </w:tcBorders>
            <w:vAlign w:val="center"/>
          </w:tcPr>
          <w:p w14:paraId="738D5197" w14:textId="77777777" w:rsidR="00C03832" w:rsidRDefault="00C03832">
            <w:pPr>
              <w:jc w:val="center"/>
              <w:rPr>
                <w:rFonts w:ascii="宋体" w:eastAsia="宋体" w:hAnsi="宋体" w:cs="宋体" w:hint="eastAsia"/>
                <w:sz w:val="2"/>
                <w:szCs w:val="2"/>
              </w:rPr>
            </w:pPr>
          </w:p>
        </w:tc>
        <w:tc>
          <w:tcPr>
            <w:tcW w:w="1969" w:type="dxa"/>
            <w:gridSpan w:val="3"/>
            <w:tcBorders>
              <w:top w:val="single" w:sz="4" w:space="0" w:color="000000"/>
              <w:left w:val="single" w:sz="4" w:space="0" w:color="000000"/>
              <w:bottom w:val="single" w:sz="4" w:space="0" w:color="000000"/>
              <w:right w:val="single" w:sz="4" w:space="0" w:color="000000"/>
            </w:tcBorders>
            <w:vAlign w:val="center"/>
          </w:tcPr>
          <w:p w14:paraId="0F800A9D"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新增废水处理设施能力</w:t>
            </w:r>
          </w:p>
        </w:tc>
        <w:tc>
          <w:tcPr>
            <w:tcW w:w="4281" w:type="dxa"/>
            <w:gridSpan w:val="7"/>
            <w:tcBorders>
              <w:top w:val="single" w:sz="4" w:space="0" w:color="000000"/>
              <w:left w:val="single" w:sz="4" w:space="0" w:color="000000"/>
              <w:bottom w:val="single" w:sz="4" w:space="0" w:color="000000"/>
              <w:right w:val="single" w:sz="4" w:space="0" w:color="000000"/>
            </w:tcBorders>
            <w:vAlign w:val="center"/>
          </w:tcPr>
          <w:p w14:paraId="3E23ED25" w14:textId="77777777" w:rsidR="00C03832" w:rsidRDefault="00C03832">
            <w:pPr>
              <w:pStyle w:val="TableParagraph"/>
              <w:jc w:val="center"/>
              <w:rPr>
                <w:rFonts w:ascii="宋体" w:eastAsia="宋体" w:hAnsi="宋体" w:cs="宋体" w:hint="eastAsia"/>
                <w:sz w:val="14"/>
                <w:lang w:val="en-US"/>
              </w:rPr>
            </w:pPr>
          </w:p>
        </w:tc>
        <w:tc>
          <w:tcPr>
            <w:tcW w:w="1818" w:type="dxa"/>
            <w:gridSpan w:val="2"/>
            <w:tcBorders>
              <w:top w:val="single" w:sz="4" w:space="0" w:color="000000"/>
              <w:left w:val="single" w:sz="4" w:space="0" w:color="000000"/>
              <w:bottom w:val="single" w:sz="4" w:space="0" w:color="000000"/>
              <w:right w:val="single" w:sz="4" w:space="0" w:color="000000"/>
            </w:tcBorders>
            <w:vAlign w:val="center"/>
          </w:tcPr>
          <w:p w14:paraId="034D828E"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新增废气处理设施能力</w:t>
            </w:r>
          </w:p>
        </w:tc>
        <w:tc>
          <w:tcPr>
            <w:tcW w:w="2559" w:type="dxa"/>
            <w:gridSpan w:val="3"/>
            <w:tcBorders>
              <w:top w:val="single" w:sz="4" w:space="0" w:color="000000"/>
              <w:left w:val="single" w:sz="4" w:space="0" w:color="000000"/>
              <w:bottom w:val="single" w:sz="4" w:space="0" w:color="000000"/>
              <w:right w:val="single" w:sz="4" w:space="0" w:color="000000"/>
            </w:tcBorders>
            <w:vAlign w:val="center"/>
          </w:tcPr>
          <w:p w14:paraId="4F963A75" w14:textId="77777777" w:rsidR="00C03832" w:rsidRDefault="00C03832">
            <w:pPr>
              <w:pStyle w:val="TableParagraph"/>
              <w:jc w:val="center"/>
              <w:rPr>
                <w:rFonts w:ascii="宋体" w:eastAsia="宋体" w:hAnsi="宋体" w:cs="宋体" w:hint="eastAsia"/>
                <w:sz w:val="14"/>
                <w:lang w:val="en-US"/>
              </w:rPr>
            </w:pPr>
          </w:p>
        </w:tc>
        <w:tc>
          <w:tcPr>
            <w:tcW w:w="1711" w:type="dxa"/>
            <w:gridSpan w:val="2"/>
            <w:tcBorders>
              <w:top w:val="single" w:sz="4" w:space="0" w:color="000000"/>
              <w:left w:val="single" w:sz="4" w:space="0" w:color="000000"/>
              <w:bottom w:val="single" w:sz="4" w:space="0" w:color="000000"/>
              <w:right w:val="single" w:sz="4" w:space="0" w:color="000000"/>
            </w:tcBorders>
            <w:vAlign w:val="center"/>
          </w:tcPr>
          <w:p w14:paraId="514D6F2D"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年平均工作时</w:t>
            </w:r>
          </w:p>
        </w:tc>
        <w:tc>
          <w:tcPr>
            <w:tcW w:w="3150" w:type="dxa"/>
            <w:gridSpan w:val="3"/>
            <w:tcBorders>
              <w:top w:val="single" w:sz="4" w:space="0" w:color="000000"/>
              <w:left w:val="single" w:sz="4" w:space="0" w:color="000000"/>
              <w:bottom w:val="single" w:sz="4" w:space="0" w:color="000000"/>
            </w:tcBorders>
            <w:vAlign w:val="center"/>
          </w:tcPr>
          <w:p w14:paraId="22AEE592" w14:textId="77777777" w:rsidR="00C03832" w:rsidRDefault="00000000">
            <w:pPr>
              <w:pStyle w:val="TableParagraph"/>
              <w:jc w:val="center"/>
              <w:rPr>
                <w:rFonts w:ascii="宋体" w:eastAsia="宋体" w:hAnsi="宋体" w:cs="宋体" w:hint="eastAsia"/>
                <w:sz w:val="15"/>
                <w:lang w:val="en-US"/>
              </w:rPr>
            </w:pPr>
            <w:r>
              <w:rPr>
                <w:rFonts w:ascii="宋体" w:eastAsia="宋体" w:hAnsi="宋体" w:cs="宋体" w:hint="eastAsia"/>
                <w:sz w:val="15"/>
                <w:lang w:val="en-US"/>
              </w:rPr>
              <w:t>4380</w:t>
            </w:r>
          </w:p>
        </w:tc>
      </w:tr>
      <w:tr w:rsidR="00C03832" w14:paraId="44F5DAC6" w14:textId="77777777">
        <w:trPr>
          <w:trHeight w:val="259"/>
        </w:trPr>
        <w:tc>
          <w:tcPr>
            <w:tcW w:w="2401" w:type="dxa"/>
            <w:gridSpan w:val="4"/>
            <w:tcBorders>
              <w:top w:val="single" w:sz="4" w:space="0" w:color="000000"/>
              <w:bottom w:val="single" w:sz="4" w:space="0" w:color="000000"/>
              <w:right w:val="single" w:sz="4" w:space="0" w:color="000000"/>
            </w:tcBorders>
            <w:vAlign w:val="center"/>
          </w:tcPr>
          <w:p w14:paraId="4EFC9FC3"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运营单位</w:t>
            </w:r>
          </w:p>
        </w:tc>
        <w:tc>
          <w:tcPr>
            <w:tcW w:w="4281" w:type="dxa"/>
            <w:gridSpan w:val="7"/>
            <w:tcBorders>
              <w:top w:val="single" w:sz="4" w:space="0" w:color="000000"/>
              <w:left w:val="single" w:sz="4" w:space="0" w:color="000000"/>
              <w:bottom w:val="single" w:sz="4" w:space="0" w:color="000000"/>
              <w:right w:val="single" w:sz="4" w:space="0" w:color="000000"/>
            </w:tcBorders>
            <w:vAlign w:val="center"/>
          </w:tcPr>
          <w:p w14:paraId="4C89D454" w14:textId="77777777" w:rsidR="00C03832" w:rsidRDefault="00000000">
            <w:pPr>
              <w:pStyle w:val="TableParagraph"/>
              <w:jc w:val="center"/>
              <w:rPr>
                <w:rFonts w:ascii="宋体" w:eastAsia="宋体" w:hAnsi="宋体" w:cs="宋体" w:hint="eastAsia"/>
                <w:sz w:val="15"/>
              </w:rPr>
            </w:pPr>
            <w:r>
              <w:rPr>
                <w:rFonts w:ascii="宋体" w:eastAsia="宋体" w:hAnsi="宋体" w:cs="宋体" w:hint="eastAsia"/>
                <w:sz w:val="15"/>
              </w:rPr>
              <w:t>北京</w:t>
            </w:r>
            <w:proofErr w:type="gramStart"/>
            <w:r>
              <w:rPr>
                <w:rFonts w:ascii="宋体" w:eastAsia="宋体" w:hAnsi="宋体" w:cs="宋体" w:hint="eastAsia"/>
                <w:sz w:val="15"/>
              </w:rPr>
              <w:t>宠爱科</w:t>
            </w:r>
            <w:proofErr w:type="gramEnd"/>
            <w:r>
              <w:rPr>
                <w:rFonts w:ascii="宋体" w:eastAsia="宋体" w:hAnsi="宋体" w:cs="宋体" w:hint="eastAsia"/>
                <w:sz w:val="15"/>
              </w:rPr>
              <w:t>汇国际动物医院有限公司</w:t>
            </w:r>
          </w:p>
        </w:tc>
        <w:tc>
          <w:tcPr>
            <w:tcW w:w="3467" w:type="dxa"/>
            <w:gridSpan w:val="4"/>
            <w:tcBorders>
              <w:top w:val="single" w:sz="4" w:space="0" w:color="000000"/>
              <w:left w:val="single" w:sz="4" w:space="0" w:color="000000"/>
              <w:bottom w:val="single" w:sz="4" w:space="0" w:color="000000"/>
              <w:right w:val="single" w:sz="4" w:space="0" w:color="000000"/>
            </w:tcBorders>
            <w:vAlign w:val="center"/>
          </w:tcPr>
          <w:p w14:paraId="5EA38836"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运营单位社会统一信用代码（或组织机构代码）</w:t>
            </w:r>
          </w:p>
        </w:tc>
        <w:tc>
          <w:tcPr>
            <w:tcW w:w="1597" w:type="dxa"/>
            <w:gridSpan w:val="2"/>
            <w:tcBorders>
              <w:top w:val="single" w:sz="4" w:space="0" w:color="000000"/>
              <w:left w:val="single" w:sz="4" w:space="0" w:color="000000"/>
              <w:bottom w:val="single" w:sz="4" w:space="0" w:color="000000"/>
              <w:right w:val="single" w:sz="4" w:space="0" w:color="000000"/>
            </w:tcBorders>
            <w:vAlign w:val="center"/>
          </w:tcPr>
          <w:p w14:paraId="42AD5676" w14:textId="77777777" w:rsidR="00C03832" w:rsidRDefault="00C03832">
            <w:pPr>
              <w:pStyle w:val="TableParagraph"/>
              <w:jc w:val="center"/>
              <w:rPr>
                <w:rFonts w:ascii="宋体" w:eastAsia="宋体" w:hAnsi="宋体" w:cs="宋体" w:hint="eastAsia"/>
                <w:sz w:val="14"/>
              </w:rPr>
            </w:pPr>
          </w:p>
        </w:tc>
        <w:tc>
          <w:tcPr>
            <w:tcW w:w="1024" w:type="dxa"/>
            <w:tcBorders>
              <w:top w:val="single" w:sz="4" w:space="0" w:color="000000"/>
              <w:left w:val="single" w:sz="4" w:space="0" w:color="000000"/>
              <w:bottom w:val="single" w:sz="4" w:space="0" w:color="000000"/>
              <w:right w:val="single" w:sz="4" w:space="0" w:color="000000"/>
            </w:tcBorders>
            <w:vAlign w:val="center"/>
          </w:tcPr>
          <w:p w14:paraId="0EDAB45A"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验收时间</w:t>
            </w:r>
          </w:p>
        </w:tc>
        <w:tc>
          <w:tcPr>
            <w:tcW w:w="3150" w:type="dxa"/>
            <w:gridSpan w:val="3"/>
            <w:tcBorders>
              <w:top w:val="single" w:sz="4" w:space="0" w:color="000000"/>
              <w:left w:val="single" w:sz="4" w:space="0" w:color="000000"/>
              <w:bottom w:val="single" w:sz="4" w:space="0" w:color="000000"/>
            </w:tcBorders>
            <w:vAlign w:val="center"/>
          </w:tcPr>
          <w:p w14:paraId="77459F1C" w14:textId="77777777" w:rsidR="00C03832" w:rsidRDefault="00000000">
            <w:pPr>
              <w:pStyle w:val="TableParagraph"/>
              <w:jc w:val="center"/>
              <w:rPr>
                <w:rFonts w:ascii="宋体" w:eastAsia="宋体" w:hAnsi="宋体" w:cs="宋体" w:hint="eastAsia"/>
                <w:sz w:val="15"/>
              </w:rPr>
            </w:pPr>
            <w:r>
              <w:rPr>
                <w:rFonts w:ascii="宋体" w:eastAsia="宋体" w:hAnsi="宋体" w:cs="宋体" w:hint="eastAsia"/>
                <w:sz w:val="15"/>
              </w:rPr>
              <w:t>20</w:t>
            </w:r>
            <w:r>
              <w:rPr>
                <w:rFonts w:ascii="宋体" w:eastAsia="宋体" w:hAnsi="宋体" w:cs="宋体" w:hint="eastAsia"/>
                <w:sz w:val="15"/>
                <w:lang w:val="en-US"/>
              </w:rPr>
              <w:t>25</w:t>
            </w:r>
            <w:r>
              <w:rPr>
                <w:rFonts w:ascii="宋体" w:eastAsia="宋体" w:hAnsi="宋体" w:cs="宋体" w:hint="eastAsia"/>
                <w:sz w:val="15"/>
              </w:rPr>
              <w:t>年</w:t>
            </w:r>
            <w:r>
              <w:rPr>
                <w:rFonts w:ascii="宋体" w:eastAsia="宋体" w:hAnsi="宋体" w:cs="宋体" w:hint="eastAsia"/>
                <w:sz w:val="15"/>
                <w:lang w:val="en-US"/>
              </w:rPr>
              <w:t>03</w:t>
            </w:r>
            <w:r>
              <w:rPr>
                <w:rFonts w:ascii="宋体" w:eastAsia="宋体" w:hAnsi="宋体" w:cs="宋体" w:hint="eastAsia"/>
                <w:sz w:val="15"/>
              </w:rPr>
              <w:t>月</w:t>
            </w:r>
          </w:p>
        </w:tc>
      </w:tr>
      <w:tr w:rsidR="00C03832" w14:paraId="109E4347" w14:textId="77777777">
        <w:trPr>
          <w:trHeight w:val="605"/>
        </w:trPr>
        <w:tc>
          <w:tcPr>
            <w:tcW w:w="599" w:type="dxa"/>
            <w:gridSpan w:val="2"/>
            <w:vMerge w:val="restart"/>
            <w:tcBorders>
              <w:top w:val="single" w:sz="4" w:space="0" w:color="000000"/>
              <w:right w:val="single" w:sz="4" w:space="0" w:color="000000"/>
            </w:tcBorders>
            <w:vAlign w:val="center"/>
          </w:tcPr>
          <w:p w14:paraId="26D6C376"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pacing w:val="20"/>
                <w:sz w:val="15"/>
              </w:rPr>
              <w:t>污染物排放达标与总量控制</w:t>
            </w:r>
          </w:p>
          <w:p w14:paraId="18153E11"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pacing w:val="40"/>
                <w:sz w:val="15"/>
              </w:rPr>
              <w:t>（</w:t>
            </w:r>
            <w:r>
              <w:rPr>
                <w:rFonts w:ascii="宋体" w:eastAsia="宋体" w:hAnsi="宋体" w:cs="宋体" w:hint="eastAsia"/>
                <w:b/>
                <w:sz w:val="15"/>
              </w:rPr>
              <w:t>工</w:t>
            </w:r>
            <w:r>
              <w:rPr>
                <w:rFonts w:ascii="宋体" w:eastAsia="宋体" w:hAnsi="宋体" w:cs="宋体" w:hint="eastAsia"/>
                <w:b/>
                <w:spacing w:val="20"/>
                <w:sz w:val="15"/>
              </w:rPr>
              <w:t>业建设项目详</w:t>
            </w:r>
            <w:r>
              <w:rPr>
                <w:rFonts w:ascii="宋体" w:eastAsia="宋体" w:hAnsi="宋体" w:cs="宋体" w:hint="eastAsia"/>
                <w:b/>
                <w:spacing w:val="40"/>
                <w:sz w:val="15"/>
              </w:rPr>
              <w:t>填</w:t>
            </w:r>
            <w:r>
              <w:rPr>
                <w:rFonts w:ascii="宋体" w:eastAsia="宋体" w:hAnsi="宋体" w:cs="宋体" w:hint="eastAsia"/>
                <w:b/>
                <w:sz w:val="15"/>
              </w:rPr>
              <w:t>）</w:t>
            </w:r>
          </w:p>
        </w:tc>
        <w:tc>
          <w:tcPr>
            <w:tcW w:w="1802" w:type="dxa"/>
            <w:gridSpan w:val="2"/>
            <w:tcBorders>
              <w:top w:val="single" w:sz="4" w:space="0" w:color="000000"/>
              <w:left w:val="single" w:sz="4" w:space="0" w:color="000000"/>
              <w:bottom w:val="single" w:sz="4" w:space="0" w:color="000000"/>
              <w:right w:val="single" w:sz="4" w:space="0" w:color="000000"/>
            </w:tcBorders>
            <w:vAlign w:val="center"/>
          </w:tcPr>
          <w:p w14:paraId="01FACE7F"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污染物</w:t>
            </w:r>
          </w:p>
        </w:tc>
        <w:tc>
          <w:tcPr>
            <w:tcW w:w="830" w:type="dxa"/>
            <w:gridSpan w:val="2"/>
            <w:tcBorders>
              <w:top w:val="single" w:sz="4" w:space="0" w:color="000000"/>
              <w:left w:val="single" w:sz="4" w:space="0" w:color="000000"/>
              <w:bottom w:val="single" w:sz="4" w:space="0" w:color="000000"/>
              <w:right w:val="single" w:sz="4" w:space="0" w:color="000000"/>
            </w:tcBorders>
            <w:vAlign w:val="center"/>
          </w:tcPr>
          <w:p w14:paraId="0DD09A15" w14:textId="77777777" w:rsidR="00C03832" w:rsidRDefault="00000000">
            <w:pPr>
              <w:pStyle w:val="TableParagraph"/>
              <w:spacing w:before="1"/>
              <w:jc w:val="center"/>
              <w:rPr>
                <w:rFonts w:ascii="宋体" w:eastAsia="宋体" w:hAnsi="宋体" w:cs="宋体" w:hint="eastAsia"/>
                <w:b/>
                <w:sz w:val="15"/>
              </w:rPr>
            </w:pPr>
            <w:r>
              <w:rPr>
                <w:rFonts w:ascii="宋体" w:eastAsia="宋体" w:hAnsi="宋体" w:cs="宋体" w:hint="eastAsia"/>
                <w:b/>
                <w:sz w:val="15"/>
              </w:rPr>
              <w:t>原有排</w:t>
            </w:r>
          </w:p>
          <w:p w14:paraId="16B3D719" w14:textId="77777777" w:rsidR="00C03832" w:rsidRDefault="00000000">
            <w:pPr>
              <w:pStyle w:val="TableParagraph"/>
              <w:spacing w:before="98"/>
              <w:jc w:val="center"/>
              <w:rPr>
                <w:rFonts w:ascii="宋体" w:eastAsia="宋体" w:hAnsi="宋体" w:cs="宋体" w:hint="eastAsia"/>
                <w:b/>
                <w:sz w:val="15"/>
              </w:rPr>
            </w:pPr>
            <w:r>
              <w:rPr>
                <w:rFonts w:ascii="宋体" w:eastAsia="宋体" w:hAnsi="宋体" w:cs="宋体" w:hint="eastAsia"/>
                <w:b/>
                <w:spacing w:val="-1"/>
                <w:sz w:val="15"/>
              </w:rPr>
              <w:t>放量(1)</w:t>
            </w:r>
          </w:p>
        </w:tc>
        <w:tc>
          <w:tcPr>
            <w:tcW w:w="1407" w:type="dxa"/>
            <w:gridSpan w:val="2"/>
            <w:tcBorders>
              <w:top w:val="single" w:sz="4" w:space="0" w:color="000000"/>
              <w:left w:val="single" w:sz="4" w:space="0" w:color="000000"/>
              <w:bottom w:val="single" w:sz="4" w:space="0" w:color="000000"/>
              <w:right w:val="single" w:sz="4" w:space="0" w:color="000000"/>
            </w:tcBorders>
            <w:vAlign w:val="center"/>
          </w:tcPr>
          <w:p w14:paraId="0C4F9ECB" w14:textId="77777777" w:rsidR="00C03832" w:rsidRDefault="00000000">
            <w:pPr>
              <w:pStyle w:val="TableParagraph"/>
              <w:spacing w:before="1"/>
              <w:jc w:val="center"/>
              <w:rPr>
                <w:rFonts w:ascii="宋体" w:eastAsia="宋体" w:hAnsi="宋体" w:cs="宋体" w:hint="eastAsia"/>
                <w:b/>
                <w:sz w:val="15"/>
              </w:rPr>
            </w:pPr>
            <w:r>
              <w:rPr>
                <w:rFonts w:ascii="宋体" w:eastAsia="宋体" w:hAnsi="宋体" w:cs="宋体" w:hint="eastAsia"/>
                <w:b/>
                <w:sz w:val="15"/>
              </w:rPr>
              <w:t>本期工程实际排放</w:t>
            </w:r>
          </w:p>
          <w:p w14:paraId="658B9AE0" w14:textId="77777777" w:rsidR="00C03832" w:rsidRDefault="00000000">
            <w:pPr>
              <w:pStyle w:val="TableParagraph"/>
              <w:spacing w:before="98"/>
              <w:jc w:val="center"/>
              <w:rPr>
                <w:rFonts w:ascii="宋体" w:eastAsia="宋体" w:hAnsi="宋体" w:cs="宋体" w:hint="eastAsia"/>
                <w:b/>
                <w:sz w:val="15"/>
              </w:rPr>
            </w:pPr>
            <w:r>
              <w:rPr>
                <w:rFonts w:ascii="宋体" w:eastAsia="宋体" w:hAnsi="宋体" w:cs="宋体" w:hint="eastAsia"/>
                <w:b/>
                <w:sz w:val="15"/>
              </w:rPr>
              <w:t>浓度(2)</w:t>
            </w:r>
          </w:p>
        </w:tc>
        <w:tc>
          <w:tcPr>
            <w:tcW w:w="1079" w:type="dxa"/>
            <w:tcBorders>
              <w:top w:val="single" w:sz="4" w:space="0" w:color="000000"/>
              <w:left w:val="single" w:sz="4" w:space="0" w:color="000000"/>
              <w:bottom w:val="single" w:sz="4" w:space="0" w:color="000000"/>
              <w:right w:val="single" w:sz="4" w:space="0" w:color="000000"/>
            </w:tcBorders>
            <w:vAlign w:val="center"/>
          </w:tcPr>
          <w:p w14:paraId="37C16801" w14:textId="77777777" w:rsidR="00C03832" w:rsidRDefault="00000000">
            <w:pPr>
              <w:pStyle w:val="TableParagraph"/>
              <w:spacing w:before="1"/>
              <w:jc w:val="center"/>
              <w:rPr>
                <w:rFonts w:ascii="宋体" w:eastAsia="宋体" w:hAnsi="宋体" w:cs="宋体" w:hint="eastAsia"/>
                <w:b/>
                <w:sz w:val="15"/>
              </w:rPr>
            </w:pPr>
            <w:r>
              <w:rPr>
                <w:rFonts w:ascii="宋体" w:eastAsia="宋体" w:hAnsi="宋体" w:cs="宋体" w:hint="eastAsia"/>
                <w:b/>
                <w:sz w:val="15"/>
              </w:rPr>
              <w:t>本期工程允许</w:t>
            </w:r>
          </w:p>
          <w:p w14:paraId="11BFC608" w14:textId="77777777" w:rsidR="00C03832" w:rsidRDefault="00000000">
            <w:pPr>
              <w:pStyle w:val="TableParagraph"/>
              <w:spacing w:before="98"/>
              <w:jc w:val="center"/>
              <w:rPr>
                <w:rFonts w:ascii="宋体" w:eastAsia="宋体" w:hAnsi="宋体" w:cs="宋体" w:hint="eastAsia"/>
                <w:b/>
                <w:sz w:val="15"/>
              </w:rPr>
            </w:pPr>
            <w:r>
              <w:rPr>
                <w:rFonts w:ascii="宋体" w:eastAsia="宋体" w:hAnsi="宋体" w:cs="宋体" w:hint="eastAsia"/>
                <w:b/>
                <w:sz w:val="15"/>
              </w:rPr>
              <w:t>排放浓度(3)</w:t>
            </w:r>
          </w:p>
        </w:tc>
        <w:tc>
          <w:tcPr>
            <w:tcW w:w="965" w:type="dxa"/>
            <w:gridSpan w:val="2"/>
            <w:tcBorders>
              <w:top w:val="single" w:sz="4" w:space="0" w:color="000000"/>
              <w:left w:val="single" w:sz="4" w:space="0" w:color="000000"/>
              <w:bottom w:val="single" w:sz="4" w:space="0" w:color="000000"/>
              <w:right w:val="single" w:sz="4" w:space="0" w:color="000000"/>
            </w:tcBorders>
            <w:vAlign w:val="center"/>
          </w:tcPr>
          <w:p w14:paraId="051CE851" w14:textId="77777777" w:rsidR="00C03832" w:rsidRDefault="00000000">
            <w:pPr>
              <w:pStyle w:val="TableParagraph"/>
              <w:spacing w:before="1"/>
              <w:jc w:val="center"/>
              <w:rPr>
                <w:rFonts w:ascii="宋体" w:eastAsia="宋体" w:hAnsi="宋体" w:cs="宋体" w:hint="eastAsia"/>
                <w:b/>
                <w:sz w:val="15"/>
              </w:rPr>
            </w:pPr>
            <w:r>
              <w:rPr>
                <w:rFonts w:ascii="宋体" w:eastAsia="宋体" w:hAnsi="宋体" w:cs="宋体" w:hint="eastAsia"/>
                <w:b/>
                <w:sz w:val="15"/>
              </w:rPr>
              <w:t>本期工程产</w:t>
            </w:r>
          </w:p>
          <w:p w14:paraId="410922DF" w14:textId="77777777" w:rsidR="00C03832" w:rsidRDefault="00000000">
            <w:pPr>
              <w:pStyle w:val="TableParagraph"/>
              <w:spacing w:before="98"/>
              <w:jc w:val="center"/>
              <w:rPr>
                <w:rFonts w:ascii="宋体" w:eastAsia="宋体" w:hAnsi="宋体" w:cs="宋体" w:hint="eastAsia"/>
                <w:b/>
                <w:sz w:val="15"/>
              </w:rPr>
            </w:pPr>
            <w:r>
              <w:rPr>
                <w:rFonts w:ascii="宋体" w:eastAsia="宋体" w:hAnsi="宋体" w:cs="宋体" w:hint="eastAsia"/>
                <w:b/>
                <w:sz w:val="15"/>
              </w:rPr>
              <w:t>生量(4)</w:t>
            </w:r>
          </w:p>
        </w:tc>
        <w:tc>
          <w:tcPr>
            <w:tcW w:w="1133" w:type="dxa"/>
            <w:tcBorders>
              <w:top w:val="single" w:sz="4" w:space="0" w:color="000000"/>
              <w:left w:val="single" w:sz="4" w:space="0" w:color="000000"/>
              <w:bottom w:val="single" w:sz="4" w:space="0" w:color="000000"/>
              <w:right w:val="single" w:sz="4" w:space="0" w:color="000000"/>
            </w:tcBorders>
            <w:vAlign w:val="center"/>
          </w:tcPr>
          <w:p w14:paraId="168BAEBD" w14:textId="77777777" w:rsidR="00C03832" w:rsidRDefault="00000000">
            <w:pPr>
              <w:pStyle w:val="TableParagraph"/>
              <w:spacing w:before="1"/>
              <w:jc w:val="center"/>
              <w:rPr>
                <w:rFonts w:ascii="宋体" w:eastAsia="宋体" w:hAnsi="宋体" w:cs="宋体" w:hint="eastAsia"/>
                <w:b/>
                <w:sz w:val="15"/>
              </w:rPr>
            </w:pPr>
            <w:r>
              <w:rPr>
                <w:rFonts w:ascii="宋体" w:eastAsia="宋体" w:hAnsi="宋体" w:cs="宋体" w:hint="eastAsia"/>
                <w:b/>
                <w:sz w:val="15"/>
              </w:rPr>
              <w:t>本期工程自身</w:t>
            </w:r>
          </w:p>
          <w:p w14:paraId="07BB4774" w14:textId="77777777" w:rsidR="00C03832" w:rsidRDefault="00000000">
            <w:pPr>
              <w:pStyle w:val="TableParagraph"/>
              <w:spacing w:before="98"/>
              <w:jc w:val="center"/>
              <w:rPr>
                <w:rFonts w:ascii="宋体" w:eastAsia="宋体" w:hAnsi="宋体" w:cs="宋体" w:hint="eastAsia"/>
                <w:b/>
                <w:sz w:val="15"/>
              </w:rPr>
            </w:pPr>
            <w:r>
              <w:rPr>
                <w:rFonts w:ascii="宋体" w:eastAsia="宋体" w:hAnsi="宋体" w:cs="宋体" w:hint="eastAsia"/>
                <w:b/>
                <w:sz w:val="15"/>
              </w:rPr>
              <w:t>削减量(5)</w:t>
            </w:r>
          </w:p>
        </w:tc>
        <w:tc>
          <w:tcPr>
            <w:tcW w:w="1141" w:type="dxa"/>
            <w:gridSpan w:val="2"/>
            <w:tcBorders>
              <w:top w:val="single" w:sz="4" w:space="0" w:color="000000"/>
              <w:left w:val="single" w:sz="4" w:space="0" w:color="000000"/>
              <w:bottom w:val="single" w:sz="4" w:space="0" w:color="000000"/>
              <w:right w:val="single" w:sz="4" w:space="0" w:color="000000"/>
            </w:tcBorders>
            <w:vAlign w:val="center"/>
          </w:tcPr>
          <w:p w14:paraId="36B0E8DC" w14:textId="77777777" w:rsidR="00C03832" w:rsidRDefault="00000000">
            <w:pPr>
              <w:pStyle w:val="TableParagraph"/>
              <w:spacing w:before="1"/>
              <w:jc w:val="center"/>
              <w:rPr>
                <w:rFonts w:ascii="宋体" w:eastAsia="宋体" w:hAnsi="宋体" w:cs="宋体" w:hint="eastAsia"/>
                <w:b/>
                <w:sz w:val="15"/>
              </w:rPr>
            </w:pPr>
            <w:r>
              <w:rPr>
                <w:rFonts w:ascii="宋体" w:eastAsia="宋体" w:hAnsi="宋体" w:cs="宋体" w:hint="eastAsia"/>
                <w:b/>
                <w:sz w:val="15"/>
              </w:rPr>
              <w:t>本期工程实际</w:t>
            </w:r>
          </w:p>
          <w:p w14:paraId="3BE210D8" w14:textId="77777777" w:rsidR="00C03832" w:rsidRDefault="00000000">
            <w:pPr>
              <w:pStyle w:val="TableParagraph"/>
              <w:spacing w:before="98"/>
              <w:jc w:val="center"/>
              <w:rPr>
                <w:rFonts w:ascii="宋体" w:eastAsia="宋体" w:hAnsi="宋体" w:cs="宋体" w:hint="eastAsia"/>
                <w:b/>
                <w:sz w:val="15"/>
              </w:rPr>
            </w:pPr>
            <w:r>
              <w:rPr>
                <w:rFonts w:ascii="宋体" w:eastAsia="宋体" w:hAnsi="宋体" w:cs="宋体" w:hint="eastAsia"/>
                <w:b/>
                <w:sz w:val="15"/>
              </w:rPr>
              <w:t>排放量(6)</w:t>
            </w:r>
          </w:p>
        </w:tc>
        <w:tc>
          <w:tcPr>
            <w:tcW w:w="1193" w:type="dxa"/>
            <w:tcBorders>
              <w:top w:val="single" w:sz="4" w:space="0" w:color="000000"/>
              <w:left w:val="single" w:sz="4" w:space="0" w:color="000000"/>
              <w:bottom w:val="single" w:sz="4" w:space="0" w:color="000000"/>
              <w:right w:val="single" w:sz="4" w:space="0" w:color="000000"/>
            </w:tcBorders>
            <w:vAlign w:val="center"/>
          </w:tcPr>
          <w:p w14:paraId="6AAD0EE6" w14:textId="77777777" w:rsidR="00C03832" w:rsidRDefault="00000000">
            <w:pPr>
              <w:pStyle w:val="TableParagraph"/>
              <w:spacing w:before="1"/>
              <w:jc w:val="center"/>
              <w:rPr>
                <w:rFonts w:ascii="宋体" w:eastAsia="宋体" w:hAnsi="宋体" w:cs="宋体" w:hint="eastAsia"/>
                <w:b/>
                <w:sz w:val="15"/>
              </w:rPr>
            </w:pPr>
            <w:r>
              <w:rPr>
                <w:rFonts w:ascii="宋体" w:eastAsia="宋体" w:hAnsi="宋体" w:cs="宋体" w:hint="eastAsia"/>
                <w:b/>
                <w:sz w:val="15"/>
              </w:rPr>
              <w:t>本期工程核定排</w:t>
            </w:r>
          </w:p>
          <w:p w14:paraId="0C2184FE" w14:textId="77777777" w:rsidR="00C03832" w:rsidRDefault="00000000">
            <w:pPr>
              <w:pStyle w:val="TableParagraph"/>
              <w:spacing w:before="98"/>
              <w:jc w:val="center"/>
              <w:rPr>
                <w:rFonts w:ascii="宋体" w:eastAsia="宋体" w:hAnsi="宋体" w:cs="宋体" w:hint="eastAsia"/>
                <w:b/>
                <w:sz w:val="15"/>
              </w:rPr>
            </w:pPr>
            <w:r>
              <w:rPr>
                <w:rFonts w:ascii="宋体" w:eastAsia="宋体" w:hAnsi="宋体" w:cs="宋体" w:hint="eastAsia"/>
                <w:b/>
                <w:sz w:val="15"/>
              </w:rPr>
              <w:t>放总量(7)</w:t>
            </w:r>
          </w:p>
        </w:tc>
        <w:tc>
          <w:tcPr>
            <w:tcW w:w="1597" w:type="dxa"/>
            <w:gridSpan w:val="2"/>
            <w:tcBorders>
              <w:top w:val="single" w:sz="4" w:space="0" w:color="000000"/>
              <w:left w:val="single" w:sz="4" w:space="0" w:color="000000"/>
              <w:bottom w:val="single" w:sz="4" w:space="0" w:color="000000"/>
              <w:right w:val="single" w:sz="4" w:space="0" w:color="000000"/>
            </w:tcBorders>
            <w:vAlign w:val="center"/>
          </w:tcPr>
          <w:p w14:paraId="7CF7CC47" w14:textId="77777777" w:rsidR="00C03832" w:rsidRDefault="00000000">
            <w:pPr>
              <w:pStyle w:val="TableParagraph"/>
              <w:spacing w:before="1"/>
              <w:jc w:val="center"/>
              <w:rPr>
                <w:rFonts w:ascii="宋体" w:eastAsia="宋体" w:hAnsi="宋体" w:cs="宋体" w:hint="eastAsia"/>
                <w:b/>
                <w:sz w:val="15"/>
              </w:rPr>
            </w:pPr>
            <w:r>
              <w:rPr>
                <w:rFonts w:ascii="宋体" w:eastAsia="宋体" w:hAnsi="宋体" w:cs="宋体" w:hint="eastAsia"/>
                <w:b/>
                <w:sz w:val="15"/>
              </w:rPr>
              <w:t>本期工程“以新带老”</w:t>
            </w:r>
          </w:p>
          <w:p w14:paraId="4964AEFC" w14:textId="77777777" w:rsidR="00C03832" w:rsidRDefault="00000000">
            <w:pPr>
              <w:pStyle w:val="TableParagraph"/>
              <w:spacing w:before="98"/>
              <w:jc w:val="center"/>
              <w:rPr>
                <w:rFonts w:ascii="宋体" w:eastAsia="宋体" w:hAnsi="宋体" w:cs="宋体" w:hint="eastAsia"/>
                <w:b/>
                <w:sz w:val="15"/>
              </w:rPr>
            </w:pPr>
            <w:r>
              <w:rPr>
                <w:rFonts w:ascii="宋体" w:eastAsia="宋体" w:hAnsi="宋体" w:cs="宋体" w:hint="eastAsia"/>
                <w:b/>
                <w:sz w:val="15"/>
              </w:rPr>
              <w:t>削减量(8)</w:t>
            </w:r>
          </w:p>
        </w:tc>
        <w:tc>
          <w:tcPr>
            <w:tcW w:w="1024" w:type="dxa"/>
            <w:tcBorders>
              <w:top w:val="single" w:sz="4" w:space="0" w:color="000000"/>
              <w:left w:val="single" w:sz="4" w:space="0" w:color="000000"/>
              <w:bottom w:val="single" w:sz="4" w:space="0" w:color="000000"/>
              <w:right w:val="single" w:sz="4" w:space="0" w:color="000000"/>
            </w:tcBorders>
            <w:vAlign w:val="center"/>
          </w:tcPr>
          <w:p w14:paraId="3699E8AB" w14:textId="77777777" w:rsidR="00C03832" w:rsidRDefault="00000000">
            <w:pPr>
              <w:pStyle w:val="TableParagraph"/>
              <w:spacing w:before="1"/>
              <w:jc w:val="center"/>
              <w:rPr>
                <w:rFonts w:ascii="宋体" w:eastAsia="宋体" w:hAnsi="宋体" w:cs="宋体" w:hint="eastAsia"/>
                <w:b/>
                <w:sz w:val="15"/>
              </w:rPr>
            </w:pPr>
            <w:r>
              <w:rPr>
                <w:rFonts w:ascii="宋体" w:eastAsia="宋体" w:hAnsi="宋体" w:cs="宋体" w:hint="eastAsia"/>
                <w:b/>
                <w:sz w:val="15"/>
              </w:rPr>
              <w:t>全厂实际排放</w:t>
            </w:r>
          </w:p>
          <w:p w14:paraId="497FA9E8" w14:textId="77777777" w:rsidR="00C03832" w:rsidRDefault="00000000">
            <w:pPr>
              <w:pStyle w:val="TableParagraph"/>
              <w:spacing w:before="98"/>
              <w:jc w:val="center"/>
              <w:rPr>
                <w:rFonts w:ascii="宋体" w:eastAsia="宋体" w:hAnsi="宋体" w:cs="宋体" w:hint="eastAsia"/>
                <w:b/>
                <w:sz w:val="15"/>
              </w:rPr>
            </w:pPr>
            <w:r>
              <w:rPr>
                <w:rFonts w:ascii="宋体" w:eastAsia="宋体" w:hAnsi="宋体" w:cs="宋体" w:hint="eastAsia"/>
                <w:b/>
                <w:sz w:val="15"/>
              </w:rPr>
              <w:t>总量(9)</w:t>
            </w:r>
          </w:p>
        </w:tc>
        <w:tc>
          <w:tcPr>
            <w:tcW w:w="1253" w:type="dxa"/>
            <w:tcBorders>
              <w:top w:val="single" w:sz="4" w:space="0" w:color="000000"/>
              <w:left w:val="single" w:sz="4" w:space="0" w:color="000000"/>
              <w:bottom w:val="single" w:sz="4" w:space="0" w:color="000000"/>
              <w:right w:val="single" w:sz="4" w:space="0" w:color="000000"/>
            </w:tcBorders>
            <w:vAlign w:val="center"/>
          </w:tcPr>
          <w:p w14:paraId="41A6158E" w14:textId="77777777" w:rsidR="00C03832" w:rsidRDefault="00000000">
            <w:pPr>
              <w:pStyle w:val="TableParagraph"/>
              <w:spacing w:before="1"/>
              <w:jc w:val="center"/>
              <w:rPr>
                <w:rFonts w:ascii="宋体" w:eastAsia="宋体" w:hAnsi="宋体" w:cs="宋体" w:hint="eastAsia"/>
                <w:b/>
                <w:sz w:val="15"/>
              </w:rPr>
            </w:pPr>
            <w:r>
              <w:rPr>
                <w:rFonts w:ascii="宋体" w:eastAsia="宋体" w:hAnsi="宋体" w:cs="宋体" w:hint="eastAsia"/>
                <w:b/>
                <w:sz w:val="15"/>
              </w:rPr>
              <w:t>全厂核定排放总</w:t>
            </w:r>
          </w:p>
          <w:p w14:paraId="1B95AE1F" w14:textId="77777777" w:rsidR="00C03832" w:rsidRDefault="00000000">
            <w:pPr>
              <w:pStyle w:val="TableParagraph"/>
              <w:spacing w:before="98"/>
              <w:jc w:val="center"/>
              <w:rPr>
                <w:rFonts w:ascii="宋体" w:eastAsia="宋体" w:hAnsi="宋体" w:cs="宋体" w:hint="eastAsia"/>
                <w:b/>
                <w:sz w:val="15"/>
              </w:rPr>
            </w:pPr>
            <w:r>
              <w:rPr>
                <w:rFonts w:ascii="宋体" w:eastAsia="宋体" w:hAnsi="宋体" w:cs="宋体" w:hint="eastAsia"/>
                <w:b/>
                <w:sz w:val="15"/>
              </w:rPr>
              <w:t>量(10)</w:t>
            </w:r>
          </w:p>
        </w:tc>
        <w:tc>
          <w:tcPr>
            <w:tcW w:w="1103" w:type="dxa"/>
            <w:tcBorders>
              <w:top w:val="single" w:sz="4" w:space="0" w:color="000000"/>
              <w:left w:val="single" w:sz="4" w:space="0" w:color="000000"/>
              <w:bottom w:val="single" w:sz="4" w:space="0" w:color="000000"/>
              <w:right w:val="single" w:sz="4" w:space="0" w:color="000000"/>
            </w:tcBorders>
            <w:vAlign w:val="center"/>
          </w:tcPr>
          <w:p w14:paraId="5845A451" w14:textId="77777777" w:rsidR="00C03832" w:rsidRDefault="00000000">
            <w:pPr>
              <w:pStyle w:val="TableParagraph"/>
              <w:spacing w:before="1"/>
              <w:jc w:val="center"/>
              <w:rPr>
                <w:rFonts w:ascii="宋体" w:eastAsia="宋体" w:hAnsi="宋体" w:cs="宋体" w:hint="eastAsia"/>
                <w:b/>
                <w:sz w:val="15"/>
              </w:rPr>
            </w:pPr>
            <w:r>
              <w:rPr>
                <w:rFonts w:ascii="宋体" w:eastAsia="宋体" w:hAnsi="宋体" w:cs="宋体" w:hint="eastAsia"/>
                <w:b/>
                <w:sz w:val="15"/>
              </w:rPr>
              <w:t>区域平衡替代</w:t>
            </w:r>
          </w:p>
          <w:p w14:paraId="02BD9517" w14:textId="77777777" w:rsidR="00C03832" w:rsidRDefault="00000000">
            <w:pPr>
              <w:pStyle w:val="TableParagraph"/>
              <w:spacing w:before="98"/>
              <w:jc w:val="center"/>
              <w:rPr>
                <w:rFonts w:ascii="宋体" w:eastAsia="宋体" w:hAnsi="宋体" w:cs="宋体" w:hint="eastAsia"/>
                <w:b/>
                <w:sz w:val="15"/>
              </w:rPr>
            </w:pPr>
            <w:r>
              <w:rPr>
                <w:rFonts w:ascii="宋体" w:eastAsia="宋体" w:hAnsi="宋体" w:cs="宋体" w:hint="eastAsia"/>
                <w:b/>
                <w:sz w:val="15"/>
              </w:rPr>
              <w:t>削减量(11)</w:t>
            </w:r>
          </w:p>
        </w:tc>
        <w:tc>
          <w:tcPr>
            <w:tcW w:w="794" w:type="dxa"/>
            <w:tcBorders>
              <w:top w:val="single" w:sz="4" w:space="0" w:color="000000"/>
              <w:left w:val="single" w:sz="4" w:space="0" w:color="000000"/>
              <w:bottom w:val="single" w:sz="4" w:space="0" w:color="000000"/>
            </w:tcBorders>
            <w:vAlign w:val="center"/>
          </w:tcPr>
          <w:p w14:paraId="3E0D48C8" w14:textId="77777777" w:rsidR="00C03832" w:rsidRDefault="00000000">
            <w:pPr>
              <w:pStyle w:val="TableParagraph"/>
              <w:spacing w:before="1"/>
              <w:jc w:val="center"/>
              <w:rPr>
                <w:rFonts w:ascii="宋体" w:eastAsia="宋体" w:hAnsi="宋体" w:cs="宋体" w:hint="eastAsia"/>
                <w:b/>
                <w:sz w:val="15"/>
              </w:rPr>
            </w:pPr>
            <w:r>
              <w:rPr>
                <w:rFonts w:ascii="宋体" w:eastAsia="宋体" w:hAnsi="宋体" w:cs="宋体" w:hint="eastAsia"/>
                <w:b/>
                <w:sz w:val="15"/>
              </w:rPr>
              <w:t>排放增减</w:t>
            </w:r>
          </w:p>
          <w:p w14:paraId="1EADE7B1" w14:textId="77777777" w:rsidR="00C03832" w:rsidRDefault="00000000">
            <w:pPr>
              <w:pStyle w:val="TableParagraph"/>
              <w:spacing w:before="98"/>
              <w:jc w:val="center"/>
              <w:rPr>
                <w:rFonts w:ascii="宋体" w:eastAsia="宋体" w:hAnsi="宋体" w:cs="宋体" w:hint="eastAsia"/>
                <w:b/>
                <w:sz w:val="15"/>
              </w:rPr>
            </w:pPr>
            <w:r>
              <w:rPr>
                <w:rFonts w:ascii="宋体" w:eastAsia="宋体" w:hAnsi="宋体" w:cs="宋体" w:hint="eastAsia"/>
                <w:b/>
                <w:sz w:val="15"/>
              </w:rPr>
              <w:t>量(12)</w:t>
            </w:r>
          </w:p>
        </w:tc>
      </w:tr>
      <w:tr w:rsidR="00C03832" w14:paraId="0CB96600" w14:textId="77777777">
        <w:trPr>
          <w:trHeight w:val="260"/>
        </w:trPr>
        <w:tc>
          <w:tcPr>
            <w:tcW w:w="599" w:type="dxa"/>
            <w:gridSpan w:val="2"/>
            <w:vMerge/>
            <w:tcBorders>
              <w:right w:val="single" w:sz="4" w:space="0" w:color="000000"/>
            </w:tcBorders>
            <w:vAlign w:val="center"/>
          </w:tcPr>
          <w:p w14:paraId="2287A355" w14:textId="77777777" w:rsidR="00C03832" w:rsidRDefault="00C03832">
            <w:pPr>
              <w:jc w:val="center"/>
              <w:rPr>
                <w:rFonts w:ascii="宋体" w:eastAsia="宋体" w:hAnsi="宋体" w:cs="宋体" w:hint="eastAsia"/>
                <w:sz w:val="2"/>
                <w:szCs w:val="2"/>
              </w:rPr>
            </w:pPr>
          </w:p>
        </w:tc>
        <w:tc>
          <w:tcPr>
            <w:tcW w:w="1802" w:type="dxa"/>
            <w:gridSpan w:val="2"/>
            <w:tcBorders>
              <w:top w:val="single" w:sz="4" w:space="0" w:color="000000"/>
              <w:left w:val="single" w:sz="4" w:space="0" w:color="000000"/>
              <w:bottom w:val="single" w:sz="4" w:space="0" w:color="000000"/>
              <w:right w:val="single" w:sz="4" w:space="0" w:color="000000"/>
            </w:tcBorders>
            <w:vAlign w:val="center"/>
          </w:tcPr>
          <w:p w14:paraId="4891B19F"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废水</w:t>
            </w:r>
          </w:p>
        </w:tc>
        <w:tc>
          <w:tcPr>
            <w:tcW w:w="830" w:type="dxa"/>
            <w:gridSpan w:val="2"/>
            <w:tcBorders>
              <w:top w:val="single" w:sz="4" w:space="0" w:color="000000"/>
              <w:left w:val="single" w:sz="4" w:space="0" w:color="000000"/>
              <w:bottom w:val="single" w:sz="4" w:space="0" w:color="000000"/>
              <w:right w:val="single" w:sz="4" w:space="0" w:color="000000"/>
            </w:tcBorders>
            <w:vAlign w:val="center"/>
          </w:tcPr>
          <w:p w14:paraId="1857EE04" w14:textId="77777777" w:rsidR="00C03832" w:rsidRDefault="00C03832">
            <w:pPr>
              <w:pStyle w:val="TableParagraph"/>
              <w:jc w:val="center"/>
              <w:rPr>
                <w:rFonts w:ascii="宋体" w:eastAsia="宋体" w:hAnsi="宋体" w:cs="宋体" w:hint="eastAsia"/>
                <w:sz w:val="14"/>
              </w:rPr>
            </w:pPr>
          </w:p>
        </w:tc>
        <w:tc>
          <w:tcPr>
            <w:tcW w:w="1407" w:type="dxa"/>
            <w:gridSpan w:val="2"/>
            <w:tcBorders>
              <w:top w:val="single" w:sz="4" w:space="0" w:color="000000"/>
              <w:left w:val="single" w:sz="4" w:space="0" w:color="000000"/>
              <w:bottom w:val="single" w:sz="4" w:space="0" w:color="000000"/>
              <w:right w:val="single" w:sz="4" w:space="0" w:color="000000"/>
            </w:tcBorders>
            <w:vAlign w:val="center"/>
          </w:tcPr>
          <w:p w14:paraId="0052CD59" w14:textId="77777777" w:rsidR="00C03832" w:rsidRDefault="00C03832">
            <w:pPr>
              <w:pStyle w:val="TableParagraph"/>
              <w:jc w:val="center"/>
              <w:rPr>
                <w:rFonts w:ascii="宋体" w:eastAsia="宋体" w:hAnsi="宋体" w:cs="宋体" w:hint="eastAsia"/>
                <w:sz w:val="14"/>
              </w:rPr>
            </w:pPr>
          </w:p>
        </w:tc>
        <w:tc>
          <w:tcPr>
            <w:tcW w:w="1079" w:type="dxa"/>
            <w:tcBorders>
              <w:top w:val="single" w:sz="4" w:space="0" w:color="000000"/>
              <w:left w:val="single" w:sz="4" w:space="0" w:color="000000"/>
              <w:bottom w:val="single" w:sz="4" w:space="0" w:color="000000"/>
              <w:right w:val="single" w:sz="4" w:space="0" w:color="000000"/>
            </w:tcBorders>
            <w:vAlign w:val="center"/>
          </w:tcPr>
          <w:p w14:paraId="039C8429" w14:textId="77777777" w:rsidR="00C03832" w:rsidRDefault="00C03832">
            <w:pPr>
              <w:pStyle w:val="TableParagraph"/>
              <w:jc w:val="center"/>
              <w:rPr>
                <w:rFonts w:ascii="宋体" w:eastAsia="宋体" w:hAnsi="宋体" w:cs="宋体" w:hint="eastAsia"/>
                <w:sz w:val="14"/>
              </w:rPr>
            </w:pPr>
          </w:p>
        </w:tc>
        <w:tc>
          <w:tcPr>
            <w:tcW w:w="965" w:type="dxa"/>
            <w:gridSpan w:val="2"/>
            <w:tcBorders>
              <w:top w:val="single" w:sz="4" w:space="0" w:color="000000"/>
              <w:left w:val="single" w:sz="4" w:space="0" w:color="000000"/>
              <w:bottom w:val="single" w:sz="4" w:space="0" w:color="000000"/>
              <w:right w:val="single" w:sz="4" w:space="0" w:color="000000"/>
            </w:tcBorders>
            <w:vAlign w:val="center"/>
          </w:tcPr>
          <w:p w14:paraId="2686CE8C" w14:textId="77777777" w:rsidR="00C03832" w:rsidRDefault="00000000">
            <w:pPr>
              <w:pStyle w:val="TableParagraph"/>
              <w:jc w:val="center"/>
              <w:rPr>
                <w:rFonts w:ascii="宋体" w:eastAsia="宋体" w:hAnsi="宋体" w:cs="宋体" w:hint="eastAsia"/>
                <w:sz w:val="14"/>
                <w:lang w:val="en-US"/>
              </w:rPr>
            </w:pPr>
            <w:r>
              <w:rPr>
                <w:rFonts w:ascii="宋体" w:eastAsia="宋体" w:hAnsi="宋体" w:cs="宋体" w:hint="eastAsia"/>
                <w:sz w:val="14"/>
                <w:lang w:val="en-US"/>
              </w:rPr>
              <w:t>451.15</w:t>
            </w:r>
          </w:p>
        </w:tc>
        <w:tc>
          <w:tcPr>
            <w:tcW w:w="1133" w:type="dxa"/>
            <w:tcBorders>
              <w:top w:val="single" w:sz="4" w:space="0" w:color="000000"/>
              <w:left w:val="single" w:sz="4" w:space="0" w:color="000000"/>
              <w:bottom w:val="single" w:sz="4" w:space="0" w:color="000000"/>
              <w:right w:val="single" w:sz="4" w:space="0" w:color="000000"/>
            </w:tcBorders>
            <w:vAlign w:val="center"/>
          </w:tcPr>
          <w:p w14:paraId="1CAE94CF" w14:textId="77777777" w:rsidR="00C03832" w:rsidRDefault="00C03832">
            <w:pPr>
              <w:pStyle w:val="TableParagraph"/>
              <w:jc w:val="center"/>
              <w:rPr>
                <w:rFonts w:ascii="宋体" w:eastAsia="宋体" w:hAnsi="宋体" w:cs="宋体" w:hint="eastAsia"/>
                <w:sz w:val="14"/>
              </w:rPr>
            </w:pPr>
          </w:p>
        </w:tc>
        <w:tc>
          <w:tcPr>
            <w:tcW w:w="1141" w:type="dxa"/>
            <w:gridSpan w:val="2"/>
            <w:tcBorders>
              <w:top w:val="single" w:sz="4" w:space="0" w:color="000000"/>
              <w:left w:val="single" w:sz="4" w:space="0" w:color="000000"/>
              <w:bottom w:val="single" w:sz="4" w:space="0" w:color="000000"/>
              <w:right w:val="single" w:sz="4" w:space="0" w:color="000000"/>
            </w:tcBorders>
            <w:vAlign w:val="center"/>
          </w:tcPr>
          <w:p w14:paraId="708F827B" w14:textId="77777777" w:rsidR="00C03832" w:rsidRDefault="00000000">
            <w:pPr>
              <w:pStyle w:val="TableParagraph"/>
              <w:jc w:val="center"/>
              <w:rPr>
                <w:rFonts w:ascii="宋体" w:eastAsia="宋体" w:hAnsi="宋体" w:cs="宋体" w:hint="eastAsia"/>
                <w:sz w:val="14"/>
                <w:lang w:val="en-US"/>
              </w:rPr>
            </w:pPr>
            <w:r>
              <w:rPr>
                <w:rFonts w:ascii="宋体" w:eastAsia="宋体" w:hAnsi="宋体" w:cs="宋体" w:hint="eastAsia"/>
                <w:sz w:val="14"/>
                <w:lang w:val="en-US"/>
              </w:rPr>
              <w:t>451.15</w:t>
            </w:r>
          </w:p>
        </w:tc>
        <w:tc>
          <w:tcPr>
            <w:tcW w:w="1193" w:type="dxa"/>
            <w:tcBorders>
              <w:top w:val="single" w:sz="4" w:space="0" w:color="000000"/>
              <w:left w:val="single" w:sz="4" w:space="0" w:color="000000"/>
              <w:bottom w:val="single" w:sz="4" w:space="0" w:color="000000"/>
              <w:right w:val="single" w:sz="4" w:space="0" w:color="000000"/>
            </w:tcBorders>
            <w:vAlign w:val="center"/>
          </w:tcPr>
          <w:p w14:paraId="4C8D907F" w14:textId="77777777" w:rsidR="00C03832" w:rsidRDefault="00C03832">
            <w:pPr>
              <w:pStyle w:val="TableParagraph"/>
              <w:jc w:val="center"/>
              <w:rPr>
                <w:rFonts w:ascii="宋体" w:eastAsia="宋体" w:hAnsi="宋体" w:cs="宋体" w:hint="eastAsia"/>
                <w:sz w:val="14"/>
              </w:rPr>
            </w:pPr>
          </w:p>
        </w:tc>
        <w:tc>
          <w:tcPr>
            <w:tcW w:w="1597" w:type="dxa"/>
            <w:gridSpan w:val="2"/>
            <w:tcBorders>
              <w:top w:val="single" w:sz="4" w:space="0" w:color="000000"/>
              <w:left w:val="single" w:sz="4" w:space="0" w:color="000000"/>
              <w:bottom w:val="single" w:sz="4" w:space="0" w:color="000000"/>
              <w:right w:val="single" w:sz="4" w:space="0" w:color="000000"/>
            </w:tcBorders>
            <w:vAlign w:val="center"/>
          </w:tcPr>
          <w:p w14:paraId="6DED3844" w14:textId="77777777" w:rsidR="00C03832" w:rsidRDefault="00C03832">
            <w:pPr>
              <w:pStyle w:val="TableParagraph"/>
              <w:jc w:val="center"/>
              <w:rPr>
                <w:rFonts w:ascii="宋体" w:eastAsia="宋体" w:hAnsi="宋体" w:cs="宋体" w:hint="eastAsia"/>
                <w:sz w:val="14"/>
              </w:rPr>
            </w:pPr>
          </w:p>
        </w:tc>
        <w:tc>
          <w:tcPr>
            <w:tcW w:w="1024" w:type="dxa"/>
            <w:tcBorders>
              <w:top w:val="single" w:sz="4" w:space="0" w:color="000000"/>
              <w:left w:val="single" w:sz="4" w:space="0" w:color="000000"/>
              <w:bottom w:val="single" w:sz="4" w:space="0" w:color="000000"/>
              <w:right w:val="single" w:sz="4" w:space="0" w:color="000000"/>
            </w:tcBorders>
            <w:vAlign w:val="center"/>
          </w:tcPr>
          <w:p w14:paraId="40948AA1" w14:textId="77777777" w:rsidR="00C03832" w:rsidRDefault="00000000">
            <w:pPr>
              <w:pStyle w:val="TableParagraph"/>
              <w:jc w:val="center"/>
              <w:rPr>
                <w:rFonts w:ascii="宋体" w:eastAsia="宋体" w:hAnsi="宋体" w:cs="宋体" w:hint="eastAsia"/>
                <w:sz w:val="14"/>
                <w:lang w:val="en-US"/>
              </w:rPr>
            </w:pPr>
            <w:r>
              <w:rPr>
                <w:rFonts w:ascii="宋体" w:eastAsia="宋体" w:hAnsi="宋体" w:cs="宋体" w:hint="eastAsia"/>
                <w:sz w:val="14"/>
                <w:lang w:val="en-US"/>
              </w:rPr>
              <w:t>451.15</w:t>
            </w:r>
          </w:p>
        </w:tc>
        <w:tc>
          <w:tcPr>
            <w:tcW w:w="1253" w:type="dxa"/>
            <w:tcBorders>
              <w:top w:val="single" w:sz="4" w:space="0" w:color="000000"/>
              <w:left w:val="single" w:sz="4" w:space="0" w:color="000000"/>
              <w:bottom w:val="single" w:sz="4" w:space="0" w:color="000000"/>
              <w:right w:val="single" w:sz="4" w:space="0" w:color="000000"/>
            </w:tcBorders>
            <w:vAlign w:val="center"/>
          </w:tcPr>
          <w:p w14:paraId="1D971B22" w14:textId="77777777" w:rsidR="00C03832" w:rsidRDefault="00C03832">
            <w:pPr>
              <w:pStyle w:val="TableParagraph"/>
              <w:jc w:val="center"/>
              <w:rPr>
                <w:rFonts w:ascii="宋体" w:eastAsia="宋体" w:hAnsi="宋体" w:cs="宋体" w:hint="eastAsia"/>
                <w:sz w:val="14"/>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48F89642" w14:textId="77777777" w:rsidR="00C03832" w:rsidRDefault="00C03832">
            <w:pPr>
              <w:pStyle w:val="TableParagraph"/>
              <w:jc w:val="center"/>
              <w:rPr>
                <w:rFonts w:ascii="宋体" w:eastAsia="宋体" w:hAnsi="宋体" w:cs="宋体" w:hint="eastAsia"/>
                <w:sz w:val="14"/>
              </w:rPr>
            </w:pPr>
          </w:p>
        </w:tc>
        <w:tc>
          <w:tcPr>
            <w:tcW w:w="794" w:type="dxa"/>
            <w:tcBorders>
              <w:top w:val="single" w:sz="4" w:space="0" w:color="000000"/>
              <w:left w:val="single" w:sz="4" w:space="0" w:color="000000"/>
              <w:bottom w:val="single" w:sz="4" w:space="0" w:color="000000"/>
            </w:tcBorders>
            <w:vAlign w:val="center"/>
          </w:tcPr>
          <w:p w14:paraId="03A93095" w14:textId="77777777" w:rsidR="00C03832" w:rsidRDefault="00C03832">
            <w:pPr>
              <w:pStyle w:val="TableParagraph"/>
              <w:jc w:val="center"/>
              <w:rPr>
                <w:rFonts w:ascii="宋体" w:eastAsia="宋体" w:hAnsi="宋体" w:cs="宋体" w:hint="eastAsia"/>
                <w:sz w:val="14"/>
              </w:rPr>
            </w:pPr>
          </w:p>
        </w:tc>
      </w:tr>
      <w:tr w:rsidR="00C03832" w14:paraId="47BA0908" w14:textId="77777777">
        <w:trPr>
          <w:trHeight w:val="260"/>
        </w:trPr>
        <w:tc>
          <w:tcPr>
            <w:tcW w:w="599" w:type="dxa"/>
            <w:gridSpan w:val="2"/>
            <w:vMerge/>
            <w:tcBorders>
              <w:right w:val="single" w:sz="4" w:space="0" w:color="000000"/>
            </w:tcBorders>
            <w:vAlign w:val="center"/>
          </w:tcPr>
          <w:p w14:paraId="3F8AC55F" w14:textId="77777777" w:rsidR="00C03832" w:rsidRDefault="00C03832">
            <w:pPr>
              <w:jc w:val="center"/>
              <w:rPr>
                <w:rFonts w:ascii="宋体" w:eastAsia="宋体" w:hAnsi="宋体" w:cs="宋体" w:hint="eastAsia"/>
                <w:sz w:val="2"/>
                <w:szCs w:val="2"/>
              </w:rPr>
            </w:pPr>
          </w:p>
        </w:tc>
        <w:tc>
          <w:tcPr>
            <w:tcW w:w="1802" w:type="dxa"/>
            <w:gridSpan w:val="2"/>
            <w:tcBorders>
              <w:top w:val="single" w:sz="4" w:space="0" w:color="000000"/>
              <w:left w:val="single" w:sz="4" w:space="0" w:color="000000"/>
              <w:bottom w:val="single" w:sz="4" w:space="0" w:color="000000"/>
              <w:right w:val="single" w:sz="4" w:space="0" w:color="000000"/>
            </w:tcBorders>
            <w:vAlign w:val="center"/>
          </w:tcPr>
          <w:p w14:paraId="49C2B044"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化学需氧量</w:t>
            </w:r>
          </w:p>
        </w:tc>
        <w:tc>
          <w:tcPr>
            <w:tcW w:w="830" w:type="dxa"/>
            <w:gridSpan w:val="2"/>
            <w:tcBorders>
              <w:top w:val="single" w:sz="4" w:space="0" w:color="000000"/>
              <w:left w:val="single" w:sz="4" w:space="0" w:color="000000"/>
              <w:bottom w:val="single" w:sz="4" w:space="0" w:color="000000"/>
              <w:right w:val="single" w:sz="4" w:space="0" w:color="000000"/>
            </w:tcBorders>
            <w:vAlign w:val="center"/>
          </w:tcPr>
          <w:p w14:paraId="4CF109FA" w14:textId="77777777" w:rsidR="00C03832" w:rsidRDefault="00C03832">
            <w:pPr>
              <w:pStyle w:val="TableParagraph"/>
              <w:jc w:val="center"/>
              <w:rPr>
                <w:rFonts w:ascii="宋体" w:eastAsia="宋体" w:hAnsi="宋体" w:cs="宋体" w:hint="eastAsia"/>
                <w:sz w:val="14"/>
              </w:rPr>
            </w:pPr>
          </w:p>
        </w:tc>
        <w:tc>
          <w:tcPr>
            <w:tcW w:w="1407" w:type="dxa"/>
            <w:gridSpan w:val="2"/>
            <w:tcBorders>
              <w:top w:val="single" w:sz="4" w:space="0" w:color="000000"/>
              <w:left w:val="single" w:sz="4" w:space="0" w:color="000000"/>
              <w:bottom w:val="single" w:sz="4" w:space="0" w:color="000000"/>
              <w:right w:val="single" w:sz="4" w:space="0" w:color="000000"/>
            </w:tcBorders>
            <w:vAlign w:val="center"/>
          </w:tcPr>
          <w:p w14:paraId="56189D87" w14:textId="77777777" w:rsidR="00C03832" w:rsidRDefault="00000000">
            <w:pPr>
              <w:pStyle w:val="TableParagraph"/>
              <w:jc w:val="center"/>
              <w:rPr>
                <w:rFonts w:ascii="宋体" w:eastAsia="宋体" w:hAnsi="宋体" w:cs="宋体" w:hint="eastAsia"/>
                <w:sz w:val="14"/>
                <w:lang w:val="en-US"/>
              </w:rPr>
            </w:pPr>
            <w:r>
              <w:rPr>
                <w:rFonts w:ascii="宋体" w:eastAsia="宋体" w:hAnsi="宋体" w:cs="宋体" w:hint="eastAsia"/>
                <w:sz w:val="14"/>
                <w:lang w:val="en-US"/>
              </w:rPr>
              <w:t>27.7</w:t>
            </w:r>
          </w:p>
        </w:tc>
        <w:tc>
          <w:tcPr>
            <w:tcW w:w="1079" w:type="dxa"/>
            <w:tcBorders>
              <w:top w:val="single" w:sz="4" w:space="0" w:color="000000"/>
              <w:left w:val="single" w:sz="4" w:space="0" w:color="000000"/>
              <w:bottom w:val="single" w:sz="4" w:space="0" w:color="000000"/>
              <w:right w:val="single" w:sz="4" w:space="0" w:color="000000"/>
            </w:tcBorders>
            <w:vAlign w:val="center"/>
          </w:tcPr>
          <w:p w14:paraId="0960187E" w14:textId="77777777" w:rsidR="00C03832" w:rsidRDefault="00000000">
            <w:pPr>
              <w:pStyle w:val="TableParagraph"/>
              <w:jc w:val="center"/>
              <w:rPr>
                <w:rFonts w:ascii="宋体" w:eastAsia="宋体" w:hAnsi="宋体" w:cs="宋体" w:hint="eastAsia"/>
                <w:sz w:val="14"/>
                <w:lang w:val="en-US"/>
              </w:rPr>
            </w:pPr>
            <w:r>
              <w:rPr>
                <w:rFonts w:ascii="宋体" w:eastAsia="宋体" w:hAnsi="宋体" w:cs="宋体" w:hint="eastAsia"/>
                <w:sz w:val="14"/>
                <w:lang w:val="en-US"/>
              </w:rPr>
              <w:t>500</w:t>
            </w:r>
          </w:p>
        </w:tc>
        <w:tc>
          <w:tcPr>
            <w:tcW w:w="965" w:type="dxa"/>
            <w:gridSpan w:val="2"/>
            <w:tcBorders>
              <w:top w:val="single" w:sz="4" w:space="0" w:color="000000"/>
              <w:left w:val="single" w:sz="4" w:space="0" w:color="000000"/>
              <w:bottom w:val="single" w:sz="4" w:space="0" w:color="000000"/>
              <w:right w:val="single" w:sz="4" w:space="0" w:color="000000"/>
            </w:tcBorders>
            <w:vAlign w:val="center"/>
          </w:tcPr>
          <w:p w14:paraId="46984216" w14:textId="77777777" w:rsidR="00C03832" w:rsidRDefault="00000000">
            <w:pPr>
              <w:pStyle w:val="TableParagraph"/>
              <w:jc w:val="center"/>
              <w:rPr>
                <w:rFonts w:ascii="宋体" w:eastAsia="宋体" w:hAnsi="宋体" w:cs="宋体" w:hint="eastAsia"/>
                <w:sz w:val="14"/>
                <w:lang w:val="en-US"/>
              </w:rPr>
            </w:pPr>
            <w:r>
              <w:rPr>
                <w:rFonts w:ascii="宋体" w:eastAsia="宋体" w:hAnsi="宋体" w:cs="宋体" w:hint="eastAsia"/>
                <w:sz w:val="14"/>
                <w:lang w:val="en-US"/>
              </w:rPr>
              <w:t>0.0126</w:t>
            </w:r>
          </w:p>
        </w:tc>
        <w:tc>
          <w:tcPr>
            <w:tcW w:w="1133" w:type="dxa"/>
            <w:tcBorders>
              <w:top w:val="single" w:sz="4" w:space="0" w:color="000000"/>
              <w:left w:val="single" w:sz="4" w:space="0" w:color="000000"/>
              <w:bottom w:val="single" w:sz="4" w:space="0" w:color="000000"/>
              <w:right w:val="single" w:sz="4" w:space="0" w:color="000000"/>
            </w:tcBorders>
            <w:vAlign w:val="center"/>
          </w:tcPr>
          <w:p w14:paraId="5A2C1531" w14:textId="77777777" w:rsidR="00C03832" w:rsidRDefault="00C03832">
            <w:pPr>
              <w:pStyle w:val="TableParagraph"/>
              <w:jc w:val="center"/>
              <w:rPr>
                <w:rFonts w:ascii="宋体" w:eastAsia="宋体" w:hAnsi="宋体" w:cs="宋体" w:hint="eastAsia"/>
                <w:sz w:val="14"/>
              </w:rPr>
            </w:pPr>
          </w:p>
        </w:tc>
        <w:tc>
          <w:tcPr>
            <w:tcW w:w="1141" w:type="dxa"/>
            <w:gridSpan w:val="2"/>
            <w:tcBorders>
              <w:top w:val="single" w:sz="4" w:space="0" w:color="000000"/>
              <w:left w:val="single" w:sz="4" w:space="0" w:color="000000"/>
              <w:bottom w:val="single" w:sz="4" w:space="0" w:color="000000"/>
              <w:right w:val="single" w:sz="4" w:space="0" w:color="000000"/>
            </w:tcBorders>
            <w:vAlign w:val="center"/>
          </w:tcPr>
          <w:p w14:paraId="6835D26A" w14:textId="77777777" w:rsidR="00C03832" w:rsidRDefault="00000000">
            <w:pPr>
              <w:pStyle w:val="TableParagraph"/>
              <w:jc w:val="center"/>
              <w:rPr>
                <w:rFonts w:ascii="宋体" w:eastAsia="宋体" w:hAnsi="宋体" w:cs="宋体" w:hint="eastAsia"/>
                <w:sz w:val="14"/>
                <w:lang w:val="en-US"/>
              </w:rPr>
            </w:pPr>
            <w:r>
              <w:rPr>
                <w:rFonts w:ascii="宋体" w:eastAsia="宋体" w:hAnsi="宋体" w:cs="宋体" w:hint="eastAsia"/>
                <w:sz w:val="14"/>
                <w:lang w:val="en-US"/>
              </w:rPr>
              <w:t>0.0126</w:t>
            </w:r>
          </w:p>
        </w:tc>
        <w:tc>
          <w:tcPr>
            <w:tcW w:w="1193" w:type="dxa"/>
            <w:tcBorders>
              <w:top w:val="single" w:sz="4" w:space="0" w:color="000000"/>
              <w:left w:val="single" w:sz="4" w:space="0" w:color="000000"/>
              <w:bottom w:val="single" w:sz="4" w:space="0" w:color="000000"/>
              <w:right w:val="single" w:sz="4" w:space="0" w:color="000000"/>
            </w:tcBorders>
            <w:vAlign w:val="center"/>
          </w:tcPr>
          <w:p w14:paraId="73D60FA3" w14:textId="77777777" w:rsidR="00C03832" w:rsidRDefault="00C03832">
            <w:pPr>
              <w:pStyle w:val="TableParagraph"/>
              <w:jc w:val="center"/>
              <w:rPr>
                <w:rFonts w:ascii="宋体" w:eastAsia="宋体" w:hAnsi="宋体" w:cs="宋体" w:hint="eastAsia"/>
                <w:sz w:val="14"/>
                <w:lang w:val="en-US"/>
              </w:rPr>
            </w:pPr>
          </w:p>
        </w:tc>
        <w:tc>
          <w:tcPr>
            <w:tcW w:w="1597" w:type="dxa"/>
            <w:gridSpan w:val="2"/>
            <w:tcBorders>
              <w:top w:val="single" w:sz="4" w:space="0" w:color="000000"/>
              <w:left w:val="single" w:sz="4" w:space="0" w:color="000000"/>
              <w:bottom w:val="single" w:sz="4" w:space="0" w:color="000000"/>
              <w:right w:val="single" w:sz="4" w:space="0" w:color="000000"/>
            </w:tcBorders>
            <w:vAlign w:val="center"/>
          </w:tcPr>
          <w:p w14:paraId="7622C5F7" w14:textId="77777777" w:rsidR="00C03832" w:rsidRDefault="00C03832">
            <w:pPr>
              <w:pStyle w:val="TableParagraph"/>
              <w:jc w:val="center"/>
              <w:rPr>
                <w:rFonts w:ascii="宋体" w:eastAsia="宋体" w:hAnsi="宋体" w:cs="宋体" w:hint="eastAsia"/>
                <w:sz w:val="14"/>
              </w:rPr>
            </w:pPr>
          </w:p>
        </w:tc>
        <w:tc>
          <w:tcPr>
            <w:tcW w:w="1024" w:type="dxa"/>
            <w:tcBorders>
              <w:top w:val="single" w:sz="4" w:space="0" w:color="000000"/>
              <w:left w:val="single" w:sz="4" w:space="0" w:color="000000"/>
              <w:bottom w:val="single" w:sz="4" w:space="0" w:color="000000"/>
              <w:right w:val="single" w:sz="4" w:space="0" w:color="000000"/>
            </w:tcBorders>
            <w:vAlign w:val="center"/>
          </w:tcPr>
          <w:p w14:paraId="2F118859" w14:textId="77777777" w:rsidR="00C03832" w:rsidRDefault="00000000">
            <w:pPr>
              <w:pStyle w:val="TableParagraph"/>
              <w:jc w:val="center"/>
              <w:rPr>
                <w:rFonts w:ascii="宋体" w:eastAsia="宋体" w:hAnsi="宋体" w:cs="宋体" w:hint="eastAsia"/>
                <w:sz w:val="14"/>
                <w:lang w:val="en-US"/>
              </w:rPr>
            </w:pPr>
            <w:r>
              <w:rPr>
                <w:rFonts w:ascii="宋体" w:eastAsia="宋体" w:hAnsi="宋体" w:cs="宋体" w:hint="eastAsia"/>
                <w:sz w:val="14"/>
                <w:lang w:val="en-US"/>
              </w:rPr>
              <w:t>0.0126</w:t>
            </w:r>
          </w:p>
        </w:tc>
        <w:tc>
          <w:tcPr>
            <w:tcW w:w="1253" w:type="dxa"/>
            <w:tcBorders>
              <w:top w:val="single" w:sz="4" w:space="0" w:color="000000"/>
              <w:left w:val="single" w:sz="4" w:space="0" w:color="000000"/>
              <w:bottom w:val="single" w:sz="4" w:space="0" w:color="000000"/>
              <w:right w:val="single" w:sz="4" w:space="0" w:color="000000"/>
            </w:tcBorders>
            <w:vAlign w:val="center"/>
          </w:tcPr>
          <w:p w14:paraId="4EA87C4C" w14:textId="77777777" w:rsidR="00C03832" w:rsidRDefault="00C03832">
            <w:pPr>
              <w:pStyle w:val="TableParagraph"/>
              <w:jc w:val="center"/>
              <w:rPr>
                <w:rFonts w:ascii="宋体" w:eastAsia="宋体" w:hAnsi="宋体" w:cs="宋体" w:hint="eastAsia"/>
                <w:sz w:val="14"/>
                <w:lang w:val="en-US"/>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30B551C4" w14:textId="77777777" w:rsidR="00C03832" w:rsidRDefault="00C03832">
            <w:pPr>
              <w:pStyle w:val="TableParagraph"/>
              <w:jc w:val="center"/>
              <w:rPr>
                <w:rFonts w:ascii="宋体" w:eastAsia="宋体" w:hAnsi="宋体" w:cs="宋体" w:hint="eastAsia"/>
                <w:sz w:val="14"/>
              </w:rPr>
            </w:pPr>
          </w:p>
        </w:tc>
        <w:tc>
          <w:tcPr>
            <w:tcW w:w="794" w:type="dxa"/>
            <w:tcBorders>
              <w:top w:val="single" w:sz="4" w:space="0" w:color="000000"/>
              <w:left w:val="single" w:sz="4" w:space="0" w:color="000000"/>
              <w:bottom w:val="single" w:sz="4" w:space="0" w:color="000000"/>
            </w:tcBorders>
            <w:vAlign w:val="center"/>
          </w:tcPr>
          <w:p w14:paraId="370EA418" w14:textId="77777777" w:rsidR="00C03832" w:rsidRDefault="00C03832">
            <w:pPr>
              <w:pStyle w:val="TableParagraph"/>
              <w:jc w:val="center"/>
              <w:rPr>
                <w:rFonts w:ascii="宋体" w:eastAsia="宋体" w:hAnsi="宋体" w:cs="宋体" w:hint="eastAsia"/>
                <w:sz w:val="14"/>
              </w:rPr>
            </w:pPr>
          </w:p>
        </w:tc>
      </w:tr>
      <w:tr w:rsidR="00C03832" w14:paraId="07F415A4" w14:textId="77777777">
        <w:trPr>
          <w:trHeight w:val="260"/>
        </w:trPr>
        <w:tc>
          <w:tcPr>
            <w:tcW w:w="599" w:type="dxa"/>
            <w:gridSpan w:val="2"/>
            <w:vMerge/>
            <w:tcBorders>
              <w:right w:val="single" w:sz="4" w:space="0" w:color="000000"/>
            </w:tcBorders>
            <w:vAlign w:val="center"/>
          </w:tcPr>
          <w:p w14:paraId="46F9495A" w14:textId="77777777" w:rsidR="00C03832" w:rsidRDefault="00C03832">
            <w:pPr>
              <w:jc w:val="center"/>
              <w:rPr>
                <w:rFonts w:ascii="宋体" w:eastAsia="宋体" w:hAnsi="宋体" w:cs="宋体" w:hint="eastAsia"/>
                <w:sz w:val="2"/>
                <w:szCs w:val="2"/>
              </w:rPr>
            </w:pPr>
          </w:p>
        </w:tc>
        <w:tc>
          <w:tcPr>
            <w:tcW w:w="1802" w:type="dxa"/>
            <w:gridSpan w:val="2"/>
            <w:tcBorders>
              <w:top w:val="single" w:sz="4" w:space="0" w:color="000000"/>
              <w:left w:val="single" w:sz="4" w:space="0" w:color="000000"/>
              <w:bottom w:val="single" w:sz="4" w:space="0" w:color="000000"/>
              <w:right w:val="single" w:sz="4" w:space="0" w:color="000000"/>
            </w:tcBorders>
            <w:vAlign w:val="center"/>
          </w:tcPr>
          <w:p w14:paraId="647FEC8B"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氨氮</w:t>
            </w:r>
          </w:p>
        </w:tc>
        <w:tc>
          <w:tcPr>
            <w:tcW w:w="830" w:type="dxa"/>
            <w:gridSpan w:val="2"/>
            <w:tcBorders>
              <w:top w:val="single" w:sz="4" w:space="0" w:color="000000"/>
              <w:left w:val="single" w:sz="4" w:space="0" w:color="000000"/>
              <w:bottom w:val="single" w:sz="4" w:space="0" w:color="000000"/>
              <w:right w:val="single" w:sz="4" w:space="0" w:color="000000"/>
            </w:tcBorders>
            <w:vAlign w:val="center"/>
          </w:tcPr>
          <w:p w14:paraId="1AA26B16" w14:textId="77777777" w:rsidR="00C03832" w:rsidRDefault="00C03832">
            <w:pPr>
              <w:pStyle w:val="TableParagraph"/>
              <w:jc w:val="center"/>
              <w:rPr>
                <w:rFonts w:ascii="宋体" w:eastAsia="宋体" w:hAnsi="宋体" w:cs="宋体" w:hint="eastAsia"/>
                <w:sz w:val="14"/>
              </w:rPr>
            </w:pPr>
          </w:p>
        </w:tc>
        <w:tc>
          <w:tcPr>
            <w:tcW w:w="1407" w:type="dxa"/>
            <w:gridSpan w:val="2"/>
            <w:tcBorders>
              <w:top w:val="single" w:sz="4" w:space="0" w:color="000000"/>
              <w:left w:val="single" w:sz="4" w:space="0" w:color="000000"/>
              <w:bottom w:val="single" w:sz="4" w:space="0" w:color="000000"/>
              <w:right w:val="single" w:sz="4" w:space="0" w:color="000000"/>
            </w:tcBorders>
            <w:vAlign w:val="center"/>
          </w:tcPr>
          <w:p w14:paraId="63F2F59E" w14:textId="77777777" w:rsidR="00C03832" w:rsidRDefault="00000000">
            <w:pPr>
              <w:pStyle w:val="TableParagraph"/>
              <w:jc w:val="center"/>
              <w:rPr>
                <w:rFonts w:ascii="宋体" w:eastAsia="宋体" w:hAnsi="宋体" w:cs="宋体" w:hint="eastAsia"/>
                <w:sz w:val="14"/>
                <w:lang w:val="en-US"/>
              </w:rPr>
            </w:pPr>
            <w:r>
              <w:rPr>
                <w:rFonts w:ascii="宋体" w:eastAsia="宋体" w:hAnsi="宋体" w:cs="宋体" w:hint="eastAsia"/>
                <w:sz w:val="14"/>
                <w:lang w:val="en-US"/>
              </w:rPr>
              <w:t>0</w:t>
            </w:r>
          </w:p>
        </w:tc>
        <w:tc>
          <w:tcPr>
            <w:tcW w:w="1079" w:type="dxa"/>
            <w:tcBorders>
              <w:top w:val="single" w:sz="4" w:space="0" w:color="000000"/>
              <w:left w:val="single" w:sz="4" w:space="0" w:color="000000"/>
              <w:bottom w:val="single" w:sz="4" w:space="0" w:color="000000"/>
              <w:right w:val="single" w:sz="4" w:space="0" w:color="000000"/>
            </w:tcBorders>
            <w:vAlign w:val="center"/>
          </w:tcPr>
          <w:p w14:paraId="7AC5AB4D" w14:textId="77777777" w:rsidR="00C03832" w:rsidRDefault="00000000">
            <w:pPr>
              <w:pStyle w:val="TableParagraph"/>
              <w:jc w:val="center"/>
              <w:rPr>
                <w:rFonts w:ascii="宋体" w:eastAsia="宋体" w:hAnsi="宋体" w:cs="宋体" w:hint="eastAsia"/>
                <w:sz w:val="14"/>
                <w:lang w:val="en-US"/>
              </w:rPr>
            </w:pPr>
            <w:r>
              <w:rPr>
                <w:rFonts w:ascii="宋体" w:eastAsia="宋体" w:hAnsi="宋体" w:cs="宋体" w:hint="eastAsia"/>
                <w:sz w:val="14"/>
                <w:lang w:val="en-US"/>
              </w:rPr>
              <w:t>45</w:t>
            </w:r>
          </w:p>
        </w:tc>
        <w:tc>
          <w:tcPr>
            <w:tcW w:w="965" w:type="dxa"/>
            <w:gridSpan w:val="2"/>
            <w:tcBorders>
              <w:top w:val="single" w:sz="4" w:space="0" w:color="000000"/>
              <w:left w:val="single" w:sz="4" w:space="0" w:color="000000"/>
              <w:bottom w:val="single" w:sz="4" w:space="0" w:color="000000"/>
              <w:right w:val="single" w:sz="4" w:space="0" w:color="000000"/>
            </w:tcBorders>
            <w:vAlign w:val="center"/>
          </w:tcPr>
          <w:p w14:paraId="0C49A150" w14:textId="77777777" w:rsidR="00C03832" w:rsidRDefault="00000000">
            <w:pPr>
              <w:pStyle w:val="TableParagraph"/>
              <w:jc w:val="center"/>
              <w:rPr>
                <w:rFonts w:ascii="宋体" w:eastAsia="宋体" w:hAnsi="宋体" w:cs="宋体" w:hint="eastAsia"/>
                <w:sz w:val="14"/>
                <w:lang w:val="en-US"/>
              </w:rPr>
            </w:pPr>
            <w:r>
              <w:rPr>
                <w:rFonts w:ascii="宋体" w:eastAsia="宋体" w:hAnsi="宋体" w:cs="宋体" w:hint="eastAsia"/>
                <w:sz w:val="14"/>
                <w:lang w:val="en-US"/>
              </w:rPr>
              <w:t>0</w:t>
            </w:r>
          </w:p>
        </w:tc>
        <w:tc>
          <w:tcPr>
            <w:tcW w:w="1133" w:type="dxa"/>
            <w:tcBorders>
              <w:top w:val="single" w:sz="4" w:space="0" w:color="000000"/>
              <w:left w:val="single" w:sz="4" w:space="0" w:color="000000"/>
              <w:bottom w:val="single" w:sz="4" w:space="0" w:color="000000"/>
              <w:right w:val="single" w:sz="4" w:space="0" w:color="000000"/>
            </w:tcBorders>
            <w:vAlign w:val="center"/>
          </w:tcPr>
          <w:p w14:paraId="7FBE22BF" w14:textId="77777777" w:rsidR="00C03832" w:rsidRDefault="00C03832">
            <w:pPr>
              <w:pStyle w:val="TableParagraph"/>
              <w:jc w:val="center"/>
              <w:rPr>
                <w:rFonts w:ascii="宋体" w:eastAsia="宋体" w:hAnsi="宋体" w:cs="宋体" w:hint="eastAsia"/>
                <w:sz w:val="14"/>
              </w:rPr>
            </w:pPr>
          </w:p>
        </w:tc>
        <w:tc>
          <w:tcPr>
            <w:tcW w:w="1141" w:type="dxa"/>
            <w:gridSpan w:val="2"/>
            <w:tcBorders>
              <w:top w:val="single" w:sz="4" w:space="0" w:color="000000"/>
              <w:left w:val="single" w:sz="4" w:space="0" w:color="000000"/>
              <w:bottom w:val="single" w:sz="4" w:space="0" w:color="000000"/>
              <w:right w:val="single" w:sz="4" w:space="0" w:color="000000"/>
            </w:tcBorders>
            <w:vAlign w:val="center"/>
          </w:tcPr>
          <w:p w14:paraId="3C47EB6E" w14:textId="77777777" w:rsidR="00C03832" w:rsidRDefault="00000000">
            <w:pPr>
              <w:pStyle w:val="TableParagraph"/>
              <w:jc w:val="center"/>
              <w:rPr>
                <w:rFonts w:ascii="宋体" w:eastAsia="宋体" w:hAnsi="宋体" w:cs="宋体" w:hint="eastAsia"/>
                <w:sz w:val="14"/>
                <w:lang w:val="en-US"/>
              </w:rPr>
            </w:pPr>
            <w:r>
              <w:rPr>
                <w:rFonts w:ascii="宋体" w:eastAsia="宋体" w:hAnsi="宋体" w:cs="宋体" w:hint="eastAsia"/>
                <w:sz w:val="14"/>
                <w:lang w:val="en-US"/>
              </w:rPr>
              <w:t>0</w:t>
            </w:r>
          </w:p>
        </w:tc>
        <w:tc>
          <w:tcPr>
            <w:tcW w:w="1193" w:type="dxa"/>
            <w:tcBorders>
              <w:top w:val="single" w:sz="4" w:space="0" w:color="000000"/>
              <w:left w:val="single" w:sz="4" w:space="0" w:color="000000"/>
              <w:bottom w:val="single" w:sz="4" w:space="0" w:color="000000"/>
              <w:right w:val="single" w:sz="4" w:space="0" w:color="000000"/>
            </w:tcBorders>
            <w:vAlign w:val="center"/>
          </w:tcPr>
          <w:p w14:paraId="2E1FA01F" w14:textId="77777777" w:rsidR="00C03832" w:rsidRDefault="00C03832">
            <w:pPr>
              <w:pStyle w:val="TableParagraph"/>
              <w:jc w:val="center"/>
              <w:rPr>
                <w:rFonts w:ascii="宋体" w:eastAsia="宋体" w:hAnsi="宋体" w:cs="宋体" w:hint="eastAsia"/>
                <w:sz w:val="14"/>
                <w:lang w:val="en-US"/>
              </w:rPr>
            </w:pPr>
          </w:p>
        </w:tc>
        <w:tc>
          <w:tcPr>
            <w:tcW w:w="1597" w:type="dxa"/>
            <w:gridSpan w:val="2"/>
            <w:tcBorders>
              <w:top w:val="single" w:sz="4" w:space="0" w:color="000000"/>
              <w:left w:val="single" w:sz="4" w:space="0" w:color="000000"/>
              <w:bottom w:val="single" w:sz="4" w:space="0" w:color="000000"/>
              <w:right w:val="single" w:sz="4" w:space="0" w:color="000000"/>
            </w:tcBorders>
            <w:vAlign w:val="center"/>
          </w:tcPr>
          <w:p w14:paraId="0E4E91D7" w14:textId="77777777" w:rsidR="00C03832" w:rsidRDefault="00C03832">
            <w:pPr>
              <w:pStyle w:val="TableParagraph"/>
              <w:jc w:val="center"/>
              <w:rPr>
                <w:rFonts w:ascii="宋体" w:eastAsia="宋体" w:hAnsi="宋体" w:cs="宋体" w:hint="eastAsia"/>
                <w:sz w:val="14"/>
              </w:rPr>
            </w:pPr>
          </w:p>
        </w:tc>
        <w:tc>
          <w:tcPr>
            <w:tcW w:w="1024" w:type="dxa"/>
            <w:tcBorders>
              <w:top w:val="single" w:sz="4" w:space="0" w:color="000000"/>
              <w:left w:val="single" w:sz="4" w:space="0" w:color="000000"/>
              <w:bottom w:val="single" w:sz="4" w:space="0" w:color="000000"/>
              <w:right w:val="single" w:sz="4" w:space="0" w:color="000000"/>
            </w:tcBorders>
            <w:vAlign w:val="center"/>
          </w:tcPr>
          <w:p w14:paraId="773DB101" w14:textId="77777777" w:rsidR="00C03832" w:rsidRDefault="00000000">
            <w:pPr>
              <w:pStyle w:val="TableParagraph"/>
              <w:jc w:val="center"/>
              <w:rPr>
                <w:rFonts w:ascii="宋体" w:eastAsia="宋体" w:hAnsi="宋体" w:cs="宋体" w:hint="eastAsia"/>
                <w:sz w:val="14"/>
              </w:rPr>
            </w:pPr>
            <w:r>
              <w:rPr>
                <w:rFonts w:ascii="宋体" w:eastAsia="宋体" w:hAnsi="宋体" w:cs="宋体" w:hint="eastAsia"/>
                <w:sz w:val="14"/>
                <w:lang w:val="en-US"/>
              </w:rPr>
              <w:t>0</w:t>
            </w:r>
          </w:p>
        </w:tc>
        <w:tc>
          <w:tcPr>
            <w:tcW w:w="1253" w:type="dxa"/>
            <w:tcBorders>
              <w:top w:val="single" w:sz="4" w:space="0" w:color="000000"/>
              <w:left w:val="single" w:sz="4" w:space="0" w:color="000000"/>
              <w:bottom w:val="single" w:sz="4" w:space="0" w:color="000000"/>
              <w:right w:val="single" w:sz="4" w:space="0" w:color="000000"/>
            </w:tcBorders>
            <w:vAlign w:val="center"/>
          </w:tcPr>
          <w:p w14:paraId="14BC73A5" w14:textId="77777777" w:rsidR="00C03832" w:rsidRDefault="00C03832">
            <w:pPr>
              <w:pStyle w:val="TableParagraph"/>
              <w:jc w:val="center"/>
              <w:rPr>
                <w:rFonts w:ascii="宋体" w:eastAsia="宋体" w:hAnsi="宋体" w:cs="宋体" w:hint="eastAsia"/>
                <w:sz w:val="14"/>
                <w:lang w:val="en-US"/>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1CAD3339" w14:textId="77777777" w:rsidR="00C03832" w:rsidRDefault="00C03832">
            <w:pPr>
              <w:pStyle w:val="TableParagraph"/>
              <w:jc w:val="center"/>
              <w:rPr>
                <w:rFonts w:ascii="宋体" w:eastAsia="宋体" w:hAnsi="宋体" w:cs="宋体" w:hint="eastAsia"/>
                <w:sz w:val="14"/>
              </w:rPr>
            </w:pPr>
          </w:p>
        </w:tc>
        <w:tc>
          <w:tcPr>
            <w:tcW w:w="794" w:type="dxa"/>
            <w:tcBorders>
              <w:top w:val="single" w:sz="4" w:space="0" w:color="000000"/>
              <w:left w:val="single" w:sz="4" w:space="0" w:color="000000"/>
              <w:bottom w:val="single" w:sz="4" w:space="0" w:color="000000"/>
            </w:tcBorders>
            <w:vAlign w:val="center"/>
          </w:tcPr>
          <w:p w14:paraId="3B92C09D" w14:textId="77777777" w:rsidR="00C03832" w:rsidRDefault="00C03832">
            <w:pPr>
              <w:pStyle w:val="TableParagraph"/>
              <w:jc w:val="center"/>
              <w:rPr>
                <w:rFonts w:ascii="宋体" w:eastAsia="宋体" w:hAnsi="宋体" w:cs="宋体" w:hint="eastAsia"/>
                <w:sz w:val="14"/>
              </w:rPr>
            </w:pPr>
          </w:p>
        </w:tc>
      </w:tr>
      <w:tr w:rsidR="00C03832" w14:paraId="5201A730" w14:textId="77777777">
        <w:trPr>
          <w:trHeight w:val="260"/>
        </w:trPr>
        <w:tc>
          <w:tcPr>
            <w:tcW w:w="599" w:type="dxa"/>
            <w:gridSpan w:val="2"/>
            <w:vMerge/>
            <w:tcBorders>
              <w:right w:val="single" w:sz="4" w:space="0" w:color="000000"/>
            </w:tcBorders>
            <w:vAlign w:val="center"/>
          </w:tcPr>
          <w:p w14:paraId="39EED672" w14:textId="77777777" w:rsidR="00C03832" w:rsidRDefault="00C03832">
            <w:pPr>
              <w:jc w:val="center"/>
              <w:rPr>
                <w:rFonts w:ascii="宋体" w:eastAsia="宋体" w:hAnsi="宋体" w:cs="宋体" w:hint="eastAsia"/>
                <w:sz w:val="2"/>
                <w:szCs w:val="2"/>
              </w:rPr>
            </w:pPr>
          </w:p>
        </w:tc>
        <w:tc>
          <w:tcPr>
            <w:tcW w:w="1802" w:type="dxa"/>
            <w:gridSpan w:val="2"/>
            <w:tcBorders>
              <w:top w:val="single" w:sz="4" w:space="0" w:color="000000"/>
              <w:left w:val="single" w:sz="4" w:space="0" w:color="000000"/>
              <w:bottom w:val="single" w:sz="4" w:space="0" w:color="000000"/>
              <w:right w:val="single" w:sz="4" w:space="0" w:color="000000"/>
            </w:tcBorders>
            <w:vAlign w:val="center"/>
          </w:tcPr>
          <w:p w14:paraId="1AA5B127"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废气</w:t>
            </w:r>
          </w:p>
        </w:tc>
        <w:tc>
          <w:tcPr>
            <w:tcW w:w="830" w:type="dxa"/>
            <w:gridSpan w:val="2"/>
            <w:tcBorders>
              <w:top w:val="single" w:sz="4" w:space="0" w:color="000000"/>
              <w:left w:val="single" w:sz="4" w:space="0" w:color="000000"/>
              <w:bottom w:val="single" w:sz="4" w:space="0" w:color="000000"/>
              <w:right w:val="single" w:sz="4" w:space="0" w:color="000000"/>
            </w:tcBorders>
            <w:vAlign w:val="center"/>
          </w:tcPr>
          <w:p w14:paraId="6189E18F" w14:textId="77777777" w:rsidR="00C03832" w:rsidRDefault="00C03832">
            <w:pPr>
              <w:pStyle w:val="TableParagraph"/>
              <w:jc w:val="center"/>
              <w:rPr>
                <w:rFonts w:ascii="宋体" w:eastAsia="宋体" w:hAnsi="宋体" w:cs="宋体" w:hint="eastAsia"/>
                <w:sz w:val="14"/>
              </w:rPr>
            </w:pPr>
          </w:p>
        </w:tc>
        <w:tc>
          <w:tcPr>
            <w:tcW w:w="1407" w:type="dxa"/>
            <w:gridSpan w:val="2"/>
            <w:tcBorders>
              <w:top w:val="single" w:sz="4" w:space="0" w:color="000000"/>
              <w:left w:val="single" w:sz="4" w:space="0" w:color="000000"/>
              <w:bottom w:val="single" w:sz="4" w:space="0" w:color="000000"/>
              <w:right w:val="single" w:sz="4" w:space="0" w:color="000000"/>
            </w:tcBorders>
            <w:vAlign w:val="center"/>
          </w:tcPr>
          <w:p w14:paraId="019F143A" w14:textId="77777777" w:rsidR="00C03832" w:rsidRDefault="00C03832">
            <w:pPr>
              <w:pStyle w:val="TableParagraph"/>
              <w:jc w:val="center"/>
              <w:rPr>
                <w:rFonts w:ascii="宋体" w:eastAsia="宋体" w:hAnsi="宋体" w:cs="宋体" w:hint="eastAsia"/>
                <w:sz w:val="14"/>
              </w:rPr>
            </w:pPr>
          </w:p>
        </w:tc>
        <w:tc>
          <w:tcPr>
            <w:tcW w:w="1079" w:type="dxa"/>
            <w:tcBorders>
              <w:top w:val="single" w:sz="4" w:space="0" w:color="000000"/>
              <w:left w:val="single" w:sz="4" w:space="0" w:color="000000"/>
              <w:bottom w:val="single" w:sz="4" w:space="0" w:color="000000"/>
              <w:right w:val="single" w:sz="4" w:space="0" w:color="000000"/>
            </w:tcBorders>
            <w:vAlign w:val="center"/>
          </w:tcPr>
          <w:p w14:paraId="4ED7B06A" w14:textId="77777777" w:rsidR="00C03832" w:rsidRDefault="00C03832">
            <w:pPr>
              <w:pStyle w:val="TableParagraph"/>
              <w:jc w:val="center"/>
              <w:rPr>
                <w:rFonts w:ascii="宋体" w:eastAsia="宋体" w:hAnsi="宋体" w:cs="宋体" w:hint="eastAsia"/>
                <w:sz w:val="14"/>
              </w:rPr>
            </w:pPr>
          </w:p>
        </w:tc>
        <w:tc>
          <w:tcPr>
            <w:tcW w:w="965" w:type="dxa"/>
            <w:gridSpan w:val="2"/>
            <w:tcBorders>
              <w:top w:val="single" w:sz="4" w:space="0" w:color="000000"/>
              <w:left w:val="single" w:sz="4" w:space="0" w:color="000000"/>
              <w:bottom w:val="single" w:sz="4" w:space="0" w:color="000000"/>
              <w:right w:val="single" w:sz="4" w:space="0" w:color="000000"/>
            </w:tcBorders>
            <w:vAlign w:val="center"/>
          </w:tcPr>
          <w:p w14:paraId="4397A6F4" w14:textId="77777777" w:rsidR="00C03832" w:rsidRDefault="00C03832">
            <w:pPr>
              <w:pStyle w:val="TableParagraph"/>
              <w:jc w:val="center"/>
              <w:rPr>
                <w:rFonts w:ascii="宋体" w:eastAsia="宋体" w:hAnsi="宋体" w:cs="宋体" w:hint="eastAsia"/>
                <w:sz w:val="14"/>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2BECB8C8" w14:textId="77777777" w:rsidR="00C03832" w:rsidRDefault="00C03832">
            <w:pPr>
              <w:pStyle w:val="TableParagraph"/>
              <w:jc w:val="center"/>
              <w:rPr>
                <w:rFonts w:ascii="宋体" w:eastAsia="宋体" w:hAnsi="宋体" w:cs="宋体" w:hint="eastAsia"/>
                <w:sz w:val="14"/>
              </w:rPr>
            </w:pPr>
          </w:p>
        </w:tc>
        <w:tc>
          <w:tcPr>
            <w:tcW w:w="1141" w:type="dxa"/>
            <w:gridSpan w:val="2"/>
            <w:tcBorders>
              <w:top w:val="single" w:sz="4" w:space="0" w:color="000000"/>
              <w:left w:val="single" w:sz="4" w:space="0" w:color="000000"/>
              <w:bottom w:val="single" w:sz="4" w:space="0" w:color="000000"/>
              <w:right w:val="single" w:sz="4" w:space="0" w:color="000000"/>
            </w:tcBorders>
            <w:vAlign w:val="center"/>
          </w:tcPr>
          <w:p w14:paraId="337997D7" w14:textId="77777777" w:rsidR="00C03832" w:rsidRDefault="00C03832">
            <w:pPr>
              <w:pStyle w:val="TableParagraph"/>
              <w:jc w:val="center"/>
              <w:rPr>
                <w:rFonts w:ascii="宋体" w:eastAsia="宋体" w:hAnsi="宋体" w:cs="宋体" w:hint="eastAsia"/>
                <w:sz w:val="14"/>
              </w:rPr>
            </w:pPr>
          </w:p>
        </w:tc>
        <w:tc>
          <w:tcPr>
            <w:tcW w:w="1193" w:type="dxa"/>
            <w:tcBorders>
              <w:top w:val="single" w:sz="4" w:space="0" w:color="000000"/>
              <w:left w:val="single" w:sz="4" w:space="0" w:color="000000"/>
              <w:bottom w:val="single" w:sz="4" w:space="0" w:color="000000"/>
              <w:right w:val="single" w:sz="4" w:space="0" w:color="000000"/>
            </w:tcBorders>
            <w:vAlign w:val="center"/>
          </w:tcPr>
          <w:p w14:paraId="5AC2DC02" w14:textId="77777777" w:rsidR="00C03832" w:rsidRDefault="00C03832">
            <w:pPr>
              <w:pStyle w:val="TableParagraph"/>
              <w:jc w:val="center"/>
              <w:rPr>
                <w:rFonts w:ascii="宋体" w:eastAsia="宋体" w:hAnsi="宋体" w:cs="宋体" w:hint="eastAsia"/>
                <w:sz w:val="14"/>
              </w:rPr>
            </w:pPr>
          </w:p>
        </w:tc>
        <w:tc>
          <w:tcPr>
            <w:tcW w:w="1597" w:type="dxa"/>
            <w:gridSpan w:val="2"/>
            <w:tcBorders>
              <w:top w:val="single" w:sz="4" w:space="0" w:color="000000"/>
              <w:left w:val="single" w:sz="4" w:space="0" w:color="000000"/>
              <w:bottom w:val="single" w:sz="4" w:space="0" w:color="000000"/>
              <w:right w:val="single" w:sz="4" w:space="0" w:color="000000"/>
            </w:tcBorders>
            <w:vAlign w:val="center"/>
          </w:tcPr>
          <w:p w14:paraId="007F2ED1" w14:textId="77777777" w:rsidR="00C03832" w:rsidRDefault="00C03832">
            <w:pPr>
              <w:pStyle w:val="TableParagraph"/>
              <w:jc w:val="center"/>
              <w:rPr>
                <w:rFonts w:ascii="宋体" w:eastAsia="宋体" w:hAnsi="宋体" w:cs="宋体" w:hint="eastAsia"/>
                <w:sz w:val="14"/>
              </w:rPr>
            </w:pPr>
          </w:p>
        </w:tc>
        <w:tc>
          <w:tcPr>
            <w:tcW w:w="1024" w:type="dxa"/>
            <w:tcBorders>
              <w:top w:val="single" w:sz="4" w:space="0" w:color="000000"/>
              <w:left w:val="single" w:sz="4" w:space="0" w:color="000000"/>
              <w:bottom w:val="single" w:sz="4" w:space="0" w:color="000000"/>
              <w:right w:val="single" w:sz="4" w:space="0" w:color="000000"/>
            </w:tcBorders>
            <w:vAlign w:val="center"/>
          </w:tcPr>
          <w:p w14:paraId="2A33C598" w14:textId="77777777" w:rsidR="00C03832" w:rsidRDefault="00C03832">
            <w:pPr>
              <w:pStyle w:val="TableParagraph"/>
              <w:jc w:val="center"/>
              <w:rPr>
                <w:rFonts w:ascii="宋体" w:eastAsia="宋体" w:hAnsi="宋体" w:cs="宋体" w:hint="eastAsia"/>
                <w:sz w:val="14"/>
              </w:rPr>
            </w:pPr>
          </w:p>
        </w:tc>
        <w:tc>
          <w:tcPr>
            <w:tcW w:w="1253" w:type="dxa"/>
            <w:tcBorders>
              <w:top w:val="single" w:sz="4" w:space="0" w:color="000000"/>
              <w:left w:val="single" w:sz="4" w:space="0" w:color="000000"/>
              <w:bottom w:val="single" w:sz="4" w:space="0" w:color="000000"/>
              <w:right w:val="single" w:sz="4" w:space="0" w:color="000000"/>
            </w:tcBorders>
            <w:vAlign w:val="center"/>
          </w:tcPr>
          <w:p w14:paraId="1F301E81" w14:textId="77777777" w:rsidR="00C03832" w:rsidRDefault="00C03832">
            <w:pPr>
              <w:pStyle w:val="TableParagraph"/>
              <w:jc w:val="center"/>
              <w:rPr>
                <w:rFonts w:ascii="宋体" w:eastAsia="宋体" w:hAnsi="宋体" w:cs="宋体" w:hint="eastAsia"/>
                <w:sz w:val="14"/>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140F0861" w14:textId="77777777" w:rsidR="00C03832" w:rsidRDefault="00C03832">
            <w:pPr>
              <w:pStyle w:val="TableParagraph"/>
              <w:jc w:val="center"/>
              <w:rPr>
                <w:rFonts w:ascii="宋体" w:eastAsia="宋体" w:hAnsi="宋体" w:cs="宋体" w:hint="eastAsia"/>
                <w:sz w:val="14"/>
              </w:rPr>
            </w:pPr>
          </w:p>
        </w:tc>
        <w:tc>
          <w:tcPr>
            <w:tcW w:w="794" w:type="dxa"/>
            <w:tcBorders>
              <w:top w:val="single" w:sz="4" w:space="0" w:color="000000"/>
              <w:left w:val="single" w:sz="4" w:space="0" w:color="000000"/>
              <w:bottom w:val="single" w:sz="4" w:space="0" w:color="000000"/>
            </w:tcBorders>
            <w:vAlign w:val="center"/>
          </w:tcPr>
          <w:p w14:paraId="1FC13457" w14:textId="77777777" w:rsidR="00C03832" w:rsidRDefault="00C03832">
            <w:pPr>
              <w:pStyle w:val="TableParagraph"/>
              <w:jc w:val="center"/>
              <w:rPr>
                <w:rFonts w:ascii="宋体" w:eastAsia="宋体" w:hAnsi="宋体" w:cs="宋体" w:hint="eastAsia"/>
                <w:sz w:val="14"/>
              </w:rPr>
            </w:pPr>
          </w:p>
        </w:tc>
      </w:tr>
      <w:tr w:rsidR="00C03832" w14:paraId="65786979" w14:textId="77777777">
        <w:trPr>
          <w:trHeight w:val="260"/>
        </w:trPr>
        <w:tc>
          <w:tcPr>
            <w:tcW w:w="599" w:type="dxa"/>
            <w:gridSpan w:val="2"/>
            <w:vMerge/>
            <w:tcBorders>
              <w:right w:val="single" w:sz="4" w:space="0" w:color="000000"/>
            </w:tcBorders>
            <w:vAlign w:val="center"/>
          </w:tcPr>
          <w:p w14:paraId="2477B9C3" w14:textId="77777777" w:rsidR="00C03832" w:rsidRDefault="00C03832">
            <w:pPr>
              <w:jc w:val="center"/>
              <w:rPr>
                <w:rFonts w:ascii="宋体" w:eastAsia="宋体" w:hAnsi="宋体" w:cs="宋体" w:hint="eastAsia"/>
                <w:sz w:val="2"/>
                <w:szCs w:val="2"/>
              </w:rPr>
            </w:pPr>
          </w:p>
        </w:tc>
        <w:tc>
          <w:tcPr>
            <w:tcW w:w="1802" w:type="dxa"/>
            <w:gridSpan w:val="2"/>
            <w:tcBorders>
              <w:top w:val="single" w:sz="4" w:space="0" w:color="000000"/>
              <w:left w:val="single" w:sz="4" w:space="0" w:color="000000"/>
              <w:bottom w:val="single" w:sz="4" w:space="0" w:color="000000"/>
              <w:right w:val="single" w:sz="4" w:space="0" w:color="000000"/>
            </w:tcBorders>
            <w:vAlign w:val="center"/>
          </w:tcPr>
          <w:p w14:paraId="201E3D6A"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二氧化硫</w:t>
            </w:r>
          </w:p>
        </w:tc>
        <w:tc>
          <w:tcPr>
            <w:tcW w:w="830" w:type="dxa"/>
            <w:gridSpan w:val="2"/>
            <w:tcBorders>
              <w:top w:val="single" w:sz="4" w:space="0" w:color="000000"/>
              <w:left w:val="single" w:sz="4" w:space="0" w:color="000000"/>
              <w:bottom w:val="single" w:sz="4" w:space="0" w:color="000000"/>
              <w:right w:val="single" w:sz="4" w:space="0" w:color="000000"/>
            </w:tcBorders>
            <w:vAlign w:val="center"/>
          </w:tcPr>
          <w:p w14:paraId="4326E19A" w14:textId="77777777" w:rsidR="00C03832" w:rsidRDefault="00C03832">
            <w:pPr>
              <w:pStyle w:val="TableParagraph"/>
              <w:jc w:val="center"/>
              <w:rPr>
                <w:rFonts w:ascii="宋体" w:eastAsia="宋体" w:hAnsi="宋体" w:cs="宋体" w:hint="eastAsia"/>
                <w:sz w:val="14"/>
              </w:rPr>
            </w:pPr>
          </w:p>
        </w:tc>
        <w:tc>
          <w:tcPr>
            <w:tcW w:w="1407" w:type="dxa"/>
            <w:gridSpan w:val="2"/>
            <w:tcBorders>
              <w:top w:val="single" w:sz="4" w:space="0" w:color="000000"/>
              <w:left w:val="single" w:sz="4" w:space="0" w:color="000000"/>
              <w:bottom w:val="single" w:sz="4" w:space="0" w:color="000000"/>
              <w:right w:val="single" w:sz="4" w:space="0" w:color="000000"/>
            </w:tcBorders>
            <w:vAlign w:val="center"/>
          </w:tcPr>
          <w:p w14:paraId="45A99F78" w14:textId="77777777" w:rsidR="00C03832" w:rsidRDefault="00C03832">
            <w:pPr>
              <w:pStyle w:val="TableParagraph"/>
              <w:jc w:val="center"/>
              <w:rPr>
                <w:rFonts w:ascii="宋体" w:eastAsia="宋体" w:hAnsi="宋体" w:cs="宋体" w:hint="eastAsia"/>
                <w:sz w:val="14"/>
              </w:rPr>
            </w:pPr>
          </w:p>
        </w:tc>
        <w:tc>
          <w:tcPr>
            <w:tcW w:w="1079" w:type="dxa"/>
            <w:tcBorders>
              <w:top w:val="single" w:sz="4" w:space="0" w:color="000000"/>
              <w:left w:val="single" w:sz="4" w:space="0" w:color="000000"/>
              <w:bottom w:val="single" w:sz="4" w:space="0" w:color="000000"/>
              <w:right w:val="single" w:sz="4" w:space="0" w:color="000000"/>
            </w:tcBorders>
            <w:vAlign w:val="center"/>
          </w:tcPr>
          <w:p w14:paraId="1757A639" w14:textId="77777777" w:rsidR="00C03832" w:rsidRDefault="00C03832">
            <w:pPr>
              <w:pStyle w:val="TableParagraph"/>
              <w:jc w:val="center"/>
              <w:rPr>
                <w:rFonts w:ascii="宋体" w:eastAsia="宋体" w:hAnsi="宋体" w:cs="宋体" w:hint="eastAsia"/>
                <w:sz w:val="14"/>
              </w:rPr>
            </w:pPr>
          </w:p>
        </w:tc>
        <w:tc>
          <w:tcPr>
            <w:tcW w:w="965" w:type="dxa"/>
            <w:gridSpan w:val="2"/>
            <w:tcBorders>
              <w:top w:val="single" w:sz="4" w:space="0" w:color="000000"/>
              <w:left w:val="single" w:sz="4" w:space="0" w:color="000000"/>
              <w:bottom w:val="single" w:sz="4" w:space="0" w:color="000000"/>
              <w:right w:val="single" w:sz="4" w:space="0" w:color="000000"/>
            </w:tcBorders>
            <w:vAlign w:val="center"/>
          </w:tcPr>
          <w:p w14:paraId="18909434" w14:textId="77777777" w:rsidR="00C03832" w:rsidRDefault="00C03832">
            <w:pPr>
              <w:pStyle w:val="TableParagraph"/>
              <w:jc w:val="center"/>
              <w:rPr>
                <w:rFonts w:ascii="宋体" w:eastAsia="宋体" w:hAnsi="宋体" w:cs="宋体" w:hint="eastAsia"/>
                <w:sz w:val="14"/>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7D924AE8" w14:textId="77777777" w:rsidR="00C03832" w:rsidRDefault="00C03832">
            <w:pPr>
              <w:pStyle w:val="TableParagraph"/>
              <w:jc w:val="center"/>
              <w:rPr>
                <w:rFonts w:ascii="宋体" w:eastAsia="宋体" w:hAnsi="宋体" w:cs="宋体" w:hint="eastAsia"/>
                <w:sz w:val="14"/>
              </w:rPr>
            </w:pPr>
          </w:p>
        </w:tc>
        <w:tc>
          <w:tcPr>
            <w:tcW w:w="1141" w:type="dxa"/>
            <w:gridSpan w:val="2"/>
            <w:tcBorders>
              <w:top w:val="single" w:sz="4" w:space="0" w:color="000000"/>
              <w:left w:val="single" w:sz="4" w:space="0" w:color="000000"/>
              <w:bottom w:val="single" w:sz="4" w:space="0" w:color="000000"/>
              <w:right w:val="single" w:sz="4" w:space="0" w:color="000000"/>
            </w:tcBorders>
            <w:vAlign w:val="center"/>
          </w:tcPr>
          <w:p w14:paraId="70509313" w14:textId="77777777" w:rsidR="00C03832" w:rsidRDefault="00C03832">
            <w:pPr>
              <w:pStyle w:val="TableParagraph"/>
              <w:jc w:val="center"/>
              <w:rPr>
                <w:rFonts w:ascii="宋体" w:eastAsia="宋体" w:hAnsi="宋体" w:cs="宋体" w:hint="eastAsia"/>
                <w:sz w:val="14"/>
              </w:rPr>
            </w:pPr>
          </w:p>
        </w:tc>
        <w:tc>
          <w:tcPr>
            <w:tcW w:w="1193" w:type="dxa"/>
            <w:tcBorders>
              <w:top w:val="single" w:sz="4" w:space="0" w:color="000000"/>
              <w:left w:val="single" w:sz="4" w:space="0" w:color="000000"/>
              <w:bottom w:val="single" w:sz="4" w:space="0" w:color="000000"/>
              <w:right w:val="single" w:sz="4" w:space="0" w:color="000000"/>
            </w:tcBorders>
            <w:vAlign w:val="center"/>
          </w:tcPr>
          <w:p w14:paraId="5E273636" w14:textId="77777777" w:rsidR="00C03832" w:rsidRDefault="00C03832">
            <w:pPr>
              <w:pStyle w:val="TableParagraph"/>
              <w:jc w:val="center"/>
              <w:rPr>
                <w:rFonts w:ascii="宋体" w:eastAsia="宋体" w:hAnsi="宋体" w:cs="宋体" w:hint="eastAsia"/>
                <w:sz w:val="14"/>
              </w:rPr>
            </w:pPr>
          </w:p>
        </w:tc>
        <w:tc>
          <w:tcPr>
            <w:tcW w:w="1597" w:type="dxa"/>
            <w:gridSpan w:val="2"/>
            <w:tcBorders>
              <w:top w:val="single" w:sz="4" w:space="0" w:color="000000"/>
              <w:left w:val="single" w:sz="4" w:space="0" w:color="000000"/>
              <w:bottom w:val="single" w:sz="4" w:space="0" w:color="000000"/>
              <w:right w:val="single" w:sz="4" w:space="0" w:color="000000"/>
            </w:tcBorders>
            <w:vAlign w:val="center"/>
          </w:tcPr>
          <w:p w14:paraId="2157AEA1" w14:textId="77777777" w:rsidR="00C03832" w:rsidRDefault="00C03832">
            <w:pPr>
              <w:pStyle w:val="TableParagraph"/>
              <w:jc w:val="center"/>
              <w:rPr>
                <w:rFonts w:ascii="宋体" w:eastAsia="宋体" w:hAnsi="宋体" w:cs="宋体" w:hint="eastAsia"/>
                <w:sz w:val="14"/>
              </w:rPr>
            </w:pPr>
          </w:p>
        </w:tc>
        <w:tc>
          <w:tcPr>
            <w:tcW w:w="1024" w:type="dxa"/>
            <w:tcBorders>
              <w:top w:val="single" w:sz="4" w:space="0" w:color="000000"/>
              <w:left w:val="single" w:sz="4" w:space="0" w:color="000000"/>
              <w:bottom w:val="single" w:sz="4" w:space="0" w:color="000000"/>
              <w:right w:val="single" w:sz="4" w:space="0" w:color="000000"/>
            </w:tcBorders>
            <w:vAlign w:val="center"/>
          </w:tcPr>
          <w:p w14:paraId="3BD31760" w14:textId="77777777" w:rsidR="00C03832" w:rsidRDefault="00C03832">
            <w:pPr>
              <w:pStyle w:val="TableParagraph"/>
              <w:jc w:val="center"/>
              <w:rPr>
                <w:rFonts w:ascii="宋体" w:eastAsia="宋体" w:hAnsi="宋体" w:cs="宋体" w:hint="eastAsia"/>
                <w:sz w:val="14"/>
              </w:rPr>
            </w:pPr>
          </w:p>
        </w:tc>
        <w:tc>
          <w:tcPr>
            <w:tcW w:w="1253" w:type="dxa"/>
            <w:tcBorders>
              <w:top w:val="single" w:sz="4" w:space="0" w:color="000000"/>
              <w:left w:val="single" w:sz="4" w:space="0" w:color="000000"/>
              <w:bottom w:val="single" w:sz="4" w:space="0" w:color="000000"/>
              <w:right w:val="single" w:sz="4" w:space="0" w:color="000000"/>
            </w:tcBorders>
            <w:vAlign w:val="center"/>
          </w:tcPr>
          <w:p w14:paraId="2C34A341" w14:textId="77777777" w:rsidR="00C03832" w:rsidRDefault="00C03832">
            <w:pPr>
              <w:pStyle w:val="TableParagraph"/>
              <w:jc w:val="center"/>
              <w:rPr>
                <w:rFonts w:ascii="宋体" w:eastAsia="宋体" w:hAnsi="宋体" w:cs="宋体" w:hint="eastAsia"/>
                <w:sz w:val="14"/>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7A67C53C" w14:textId="77777777" w:rsidR="00C03832" w:rsidRDefault="00C03832">
            <w:pPr>
              <w:pStyle w:val="TableParagraph"/>
              <w:jc w:val="center"/>
              <w:rPr>
                <w:rFonts w:ascii="宋体" w:eastAsia="宋体" w:hAnsi="宋体" w:cs="宋体" w:hint="eastAsia"/>
                <w:sz w:val="14"/>
              </w:rPr>
            </w:pPr>
          </w:p>
        </w:tc>
        <w:tc>
          <w:tcPr>
            <w:tcW w:w="794" w:type="dxa"/>
            <w:tcBorders>
              <w:top w:val="single" w:sz="4" w:space="0" w:color="000000"/>
              <w:left w:val="single" w:sz="4" w:space="0" w:color="000000"/>
              <w:bottom w:val="single" w:sz="4" w:space="0" w:color="000000"/>
            </w:tcBorders>
            <w:vAlign w:val="center"/>
          </w:tcPr>
          <w:p w14:paraId="7A0679B7" w14:textId="77777777" w:rsidR="00C03832" w:rsidRDefault="00C03832">
            <w:pPr>
              <w:pStyle w:val="TableParagraph"/>
              <w:jc w:val="center"/>
              <w:rPr>
                <w:rFonts w:ascii="宋体" w:eastAsia="宋体" w:hAnsi="宋体" w:cs="宋体" w:hint="eastAsia"/>
                <w:sz w:val="14"/>
              </w:rPr>
            </w:pPr>
          </w:p>
        </w:tc>
      </w:tr>
      <w:tr w:rsidR="00C03832" w14:paraId="30E67D8F" w14:textId="77777777">
        <w:trPr>
          <w:trHeight w:val="260"/>
        </w:trPr>
        <w:tc>
          <w:tcPr>
            <w:tcW w:w="599" w:type="dxa"/>
            <w:gridSpan w:val="2"/>
            <w:vMerge/>
            <w:tcBorders>
              <w:right w:val="single" w:sz="4" w:space="0" w:color="000000"/>
            </w:tcBorders>
            <w:vAlign w:val="center"/>
          </w:tcPr>
          <w:p w14:paraId="57733ADF" w14:textId="77777777" w:rsidR="00C03832" w:rsidRDefault="00C03832">
            <w:pPr>
              <w:jc w:val="center"/>
              <w:rPr>
                <w:rFonts w:ascii="宋体" w:eastAsia="宋体" w:hAnsi="宋体" w:cs="宋体" w:hint="eastAsia"/>
                <w:sz w:val="2"/>
                <w:szCs w:val="2"/>
              </w:rPr>
            </w:pPr>
          </w:p>
        </w:tc>
        <w:tc>
          <w:tcPr>
            <w:tcW w:w="1802" w:type="dxa"/>
            <w:gridSpan w:val="2"/>
            <w:tcBorders>
              <w:top w:val="single" w:sz="4" w:space="0" w:color="000000"/>
              <w:left w:val="single" w:sz="4" w:space="0" w:color="000000"/>
              <w:bottom w:val="single" w:sz="4" w:space="0" w:color="000000"/>
              <w:right w:val="single" w:sz="4" w:space="0" w:color="000000"/>
            </w:tcBorders>
            <w:vAlign w:val="center"/>
          </w:tcPr>
          <w:p w14:paraId="7AA656C6"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烟尘</w:t>
            </w:r>
          </w:p>
        </w:tc>
        <w:tc>
          <w:tcPr>
            <w:tcW w:w="830" w:type="dxa"/>
            <w:gridSpan w:val="2"/>
            <w:tcBorders>
              <w:top w:val="single" w:sz="4" w:space="0" w:color="000000"/>
              <w:left w:val="single" w:sz="4" w:space="0" w:color="000000"/>
              <w:bottom w:val="single" w:sz="4" w:space="0" w:color="000000"/>
              <w:right w:val="single" w:sz="4" w:space="0" w:color="000000"/>
            </w:tcBorders>
            <w:vAlign w:val="center"/>
          </w:tcPr>
          <w:p w14:paraId="5A5BDAFF" w14:textId="77777777" w:rsidR="00C03832" w:rsidRDefault="00C03832">
            <w:pPr>
              <w:pStyle w:val="TableParagraph"/>
              <w:jc w:val="center"/>
              <w:rPr>
                <w:rFonts w:ascii="宋体" w:eastAsia="宋体" w:hAnsi="宋体" w:cs="宋体" w:hint="eastAsia"/>
                <w:sz w:val="14"/>
              </w:rPr>
            </w:pPr>
          </w:p>
        </w:tc>
        <w:tc>
          <w:tcPr>
            <w:tcW w:w="1407" w:type="dxa"/>
            <w:gridSpan w:val="2"/>
            <w:tcBorders>
              <w:top w:val="single" w:sz="4" w:space="0" w:color="000000"/>
              <w:left w:val="single" w:sz="4" w:space="0" w:color="000000"/>
              <w:bottom w:val="single" w:sz="4" w:space="0" w:color="000000"/>
              <w:right w:val="single" w:sz="4" w:space="0" w:color="000000"/>
            </w:tcBorders>
            <w:vAlign w:val="center"/>
          </w:tcPr>
          <w:p w14:paraId="10ED463A" w14:textId="77777777" w:rsidR="00C03832" w:rsidRDefault="00C03832">
            <w:pPr>
              <w:pStyle w:val="TableParagraph"/>
              <w:jc w:val="center"/>
              <w:rPr>
                <w:rFonts w:ascii="宋体" w:eastAsia="宋体" w:hAnsi="宋体" w:cs="宋体" w:hint="eastAsia"/>
                <w:sz w:val="14"/>
              </w:rPr>
            </w:pPr>
          </w:p>
        </w:tc>
        <w:tc>
          <w:tcPr>
            <w:tcW w:w="1079" w:type="dxa"/>
            <w:tcBorders>
              <w:top w:val="single" w:sz="4" w:space="0" w:color="000000"/>
              <w:left w:val="single" w:sz="4" w:space="0" w:color="000000"/>
              <w:bottom w:val="single" w:sz="4" w:space="0" w:color="000000"/>
              <w:right w:val="single" w:sz="4" w:space="0" w:color="000000"/>
            </w:tcBorders>
            <w:vAlign w:val="center"/>
          </w:tcPr>
          <w:p w14:paraId="79ABCD86" w14:textId="77777777" w:rsidR="00C03832" w:rsidRDefault="00C03832">
            <w:pPr>
              <w:pStyle w:val="TableParagraph"/>
              <w:jc w:val="center"/>
              <w:rPr>
                <w:rFonts w:ascii="宋体" w:eastAsia="宋体" w:hAnsi="宋体" w:cs="宋体" w:hint="eastAsia"/>
                <w:sz w:val="14"/>
              </w:rPr>
            </w:pPr>
          </w:p>
        </w:tc>
        <w:tc>
          <w:tcPr>
            <w:tcW w:w="965" w:type="dxa"/>
            <w:gridSpan w:val="2"/>
            <w:tcBorders>
              <w:top w:val="single" w:sz="4" w:space="0" w:color="000000"/>
              <w:left w:val="single" w:sz="4" w:space="0" w:color="000000"/>
              <w:bottom w:val="single" w:sz="4" w:space="0" w:color="000000"/>
              <w:right w:val="single" w:sz="4" w:space="0" w:color="000000"/>
            </w:tcBorders>
            <w:vAlign w:val="center"/>
          </w:tcPr>
          <w:p w14:paraId="4EF87F32" w14:textId="77777777" w:rsidR="00C03832" w:rsidRDefault="00C03832">
            <w:pPr>
              <w:pStyle w:val="TableParagraph"/>
              <w:jc w:val="center"/>
              <w:rPr>
                <w:rFonts w:ascii="宋体" w:eastAsia="宋体" w:hAnsi="宋体" w:cs="宋体" w:hint="eastAsia"/>
                <w:sz w:val="14"/>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2E348233" w14:textId="77777777" w:rsidR="00C03832" w:rsidRDefault="00C03832">
            <w:pPr>
              <w:pStyle w:val="TableParagraph"/>
              <w:jc w:val="center"/>
              <w:rPr>
                <w:rFonts w:ascii="宋体" w:eastAsia="宋体" w:hAnsi="宋体" w:cs="宋体" w:hint="eastAsia"/>
                <w:sz w:val="14"/>
              </w:rPr>
            </w:pPr>
          </w:p>
        </w:tc>
        <w:tc>
          <w:tcPr>
            <w:tcW w:w="1141" w:type="dxa"/>
            <w:gridSpan w:val="2"/>
            <w:tcBorders>
              <w:top w:val="single" w:sz="4" w:space="0" w:color="000000"/>
              <w:left w:val="single" w:sz="4" w:space="0" w:color="000000"/>
              <w:bottom w:val="single" w:sz="4" w:space="0" w:color="000000"/>
              <w:right w:val="single" w:sz="4" w:space="0" w:color="000000"/>
            </w:tcBorders>
            <w:vAlign w:val="center"/>
          </w:tcPr>
          <w:p w14:paraId="2F739A9F" w14:textId="77777777" w:rsidR="00C03832" w:rsidRDefault="00C03832">
            <w:pPr>
              <w:pStyle w:val="TableParagraph"/>
              <w:jc w:val="center"/>
              <w:rPr>
                <w:rFonts w:ascii="宋体" w:eastAsia="宋体" w:hAnsi="宋体" w:cs="宋体" w:hint="eastAsia"/>
                <w:sz w:val="14"/>
              </w:rPr>
            </w:pPr>
          </w:p>
        </w:tc>
        <w:tc>
          <w:tcPr>
            <w:tcW w:w="1193" w:type="dxa"/>
            <w:tcBorders>
              <w:top w:val="single" w:sz="4" w:space="0" w:color="000000"/>
              <w:left w:val="single" w:sz="4" w:space="0" w:color="000000"/>
              <w:bottom w:val="single" w:sz="4" w:space="0" w:color="000000"/>
              <w:right w:val="single" w:sz="4" w:space="0" w:color="000000"/>
            </w:tcBorders>
            <w:vAlign w:val="center"/>
          </w:tcPr>
          <w:p w14:paraId="00FF932B" w14:textId="77777777" w:rsidR="00C03832" w:rsidRDefault="00C03832">
            <w:pPr>
              <w:pStyle w:val="TableParagraph"/>
              <w:jc w:val="center"/>
              <w:rPr>
                <w:rFonts w:ascii="宋体" w:eastAsia="宋体" w:hAnsi="宋体" w:cs="宋体" w:hint="eastAsia"/>
                <w:sz w:val="14"/>
              </w:rPr>
            </w:pPr>
          </w:p>
        </w:tc>
        <w:tc>
          <w:tcPr>
            <w:tcW w:w="1597" w:type="dxa"/>
            <w:gridSpan w:val="2"/>
            <w:tcBorders>
              <w:top w:val="single" w:sz="4" w:space="0" w:color="000000"/>
              <w:left w:val="single" w:sz="4" w:space="0" w:color="000000"/>
              <w:bottom w:val="single" w:sz="4" w:space="0" w:color="000000"/>
              <w:right w:val="single" w:sz="4" w:space="0" w:color="000000"/>
            </w:tcBorders>
            <w:vAlign w:val="center"/>
          </w:tcPr>
          <w:p w14:paraId="67BD7E15" w14:textId="77777777" w:rsidR="00C03832" w:rsidRDefault="00C03832">
            <w:pPr>
              <w:pStyle w:val="TableParagraph"/>
              <w:jc w:val="center"/>
              <w:rPr>
                <w:rFonts w:ascii="宋体" w:eastAsia="宋体" w:hAnsi="宋体" w:cs="宋体" w:hint="eastAsia"/>
                <w:sz w:val="14"/>
              </w:rPr>
            </w:pPr>
          </w:p>
        </w:tc>
        <w:tc>
          <w:tcPr>
            <w:tcW w:w="1024" w:type="dxa"/>
            <w:tcBorders>
              <w:top w:val="single" w:sz="4" w:space="0" w:color="000000"/>
              <w:left w:val="single" w:sz="4" w:space="0" w:color="000000"/>
              <w:bottom w:val="single" w:sz="4" w:space="0" w:color="000000"/>
              <w:right w:val="single" w:sz="4" w:space="0" w:color="000000"/>
            </w:tcBorders>
            <w:vAlign w:val="center"/>
          </w:tcPr>
          <w:p w14:paraId="6B9AE4F0" w14:textId="77777777" w:rsidR="00C03832" w:rsidRDefault="00C03832">
            <w:pPr>
              <w:pStyle w:val="TableParagraph"/>
              <w:jc w:val="center"/>
              <w:rPr>
                <w:rFonts w:ascii="宋体" w:eastAsia="宋体" w:hAnsi="宋体" w:cs="宋体" w:hint="eastAsia"/>
                <w:sz w:val="14"/>
              </w:rPr>
            </w:pPr>
          </w:p>
        </w:tc>
        <w:tc>
          <w:tcPr>
            <w:tcW w:w="1253" w:type="dxa"/>
            <w:tcBorders>
              <w:top w:val="single" w:sz="4" w:space="0" w:color="000000"/>
              <w:left w:val="single" w:sz="4" w:space="0" w:color="000000"/>
              <w:bottom w:val="single" w:sz="4" w:space="0" w:color="000000"/>
              <w:right w:val="single" w:sz="4" w:space="0" w:color="000000"/>
            </w:tcBorders>
            <w:vAlign w:val="center"/>
          </w:tcPr>
          <w:p w14:paraId="304DB36A" w14:textId="77777777" w:rsidR="00C03832" w:rsidRDefault="00C03832">
            <w:pPr>
              <w:pStyle w:val="TableParagraph"/>
              <w:jc w:val="center"/>
              <w:rPr>
                <w:rFonts w:ascii="宋体" w:eastAsia="宋体" w:hAnsi="宋体" w:cs="宋体" w:hint="eastAsia"/>
                <w:sz w:val="14"/>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2FE8B676" w14:textId="77777777" w:rsidR="00C03832" w:rsidRDefault="00C03832">
            <w:pPr>
              <w:pStyle w:val="TableParagraph"/>
              <w:jc w:val="center"/>
              <w:rPr>
                <w:rFonts w:ascii="宋体" w:eastAsia="宋体" w:hAnsi="宋体" w:cs="宋体" w:hint="eastAsia"/>
                <w:sz w:val="14"/>
              </w:rPr>
            </w:pPr>
          </w:p>
        </w:tc>
        <w:tc>
          <w:tcPr>
            <w:tcW w:w="794" w:type="dxa"/>
            <w:tcBorders>
              <w:top w:val="single" w:sz="4" w:space="0" w:color="000000"/>
              <w:left w:val="single" w:sz="4" w:space="0" w:color="000000"/>
              <w:bottom w:val="single" w:sz="4" w:space="0" w:color="000000"/>
            </w:tcBorders>
            <w:vAlign w:val="center"/>
          </w:tcPr>
          <w:p w14:paraId="0DAC9540" w14:textId="77777777" w:rsidR="00C03832" w:rsidRDefault="00C03832">
            <w:pPr>
              <w:pStyle w:val="TableParagraph"/>
              <w:jc w:val="center"/>
              <w:rPr>
                <w:rFonts w:ascii="宋体" w:eastAsia="宋体" w:hAnsi="宋体" w:cs="宋体" w:hint="eastAsia"/>
                <w:sz w:val="14"/>
              </w:rPr>
            </w:pPr>
          </w:p>
        </w:tc>
      </w:tr>
      <w:tr w:rsidR="00C03832" w14:paraId="2BDCAB66" w14:textId="77777777">
        <w:trPr>
          <w:trHeight w:val="260"/>
        </w:trPr>
        <w:tc>
          <w:tcPr>
            <w:tcW w:w="599" w:type="dxa"/>
            <w:gridSpan w:val="2"/>
            <w:vMerge/>
            <w:tcBorders>
              <w:right w:val="single" w:sz="4" w:space="0" w:color="000000"/>
            </w:tcBorders>
            <w:vAlign w:val="center"/>
          </w:tcPr>
          <w:p w14:paraId="156BB177" w14:textId="77777777" w:rsidR="00C03832" w:rsidRDefault="00C03832">
            <w:pPr>
              <w:jc w:val="center"/>
              <w:rPr>
                <w:rFonts w:ascii="宋体" w:eastAsia="宋体" w:hAnsi="宋体" w:cs="宋体" w:hint="eastAsia"/>
                <w:sz w:val="2"/>
                <w:szCs w:val="2"/>
              </w:rPr>
            </w:pPr>
          </w:p>
        </w:tc>
        <w:tc>
          <w:tcPr>
            <w:tcW w:w="1802" w:type="dxa"/>
            <w:gridSpan w:val="2"/>
            <w:tcBorders>
              <w:top w:val="single" w:sz="4" w:space="0" w:color="000000"/>
              <w:left w:val="single" w:sz="4" w:space="0" w:color="000000"/>
              <w:bottom w:val="single" w:sz="4" w:space="0" w:color="000000"/>
              <w:right w:val="single" w:sz="4" w:space="0" w:color="000000"/>
            </w:tcBorders>
            <w:vAlign w:val="center"/>
          </w:tcPr>
          <w:p w14:paraId="5F83E5E4"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工业粉尘</w:t>
            </w:r>
          </w:p>
        </w:tc>
        <w:tc>
          <w:tcPr>
            <w:tcW w:w="830" w:type="dxa"/>
            <w:gridSpan w:val="2"/>
            <w:tcBorders>
              <w:top w:val="single" w:sz="4" w:space="0" w:color="000000"/>
              <w:left w:val="single" w:sz="4" w:space="0" w:color="000000"/>
              <w:bottom w:val="single" w:sz="4" w:space="0" w:color="000000"/>
              <w:right w:val="single" w:sz="4" w:space="0" w:color="000000"/>
            </w:tcBorders>
            <w:vAlign w:val="center"/>
          </w:tcPr>
          <w:p w14:paraId="6217367D" w14:textId="77777777" w:rsidR="00C03832" w:rsidRDefault="00C03832">
            <w:pPr>
              <w:pStyle w:val="TableParagraph"/>
              <w:jc w:val="center"/>
              <w:rPr>
                <w:rFonts w:ascii="宋体" w:eastAsia="宋体" w:hAnsi="宋体" w:cs="宋体" w:hint="eastAsia"/>
                <w:sz w:val="14"/>
              </w:rPr>
            </w:pPr>
          </w:p>
        </w:tc>
        <w:tc>
          <w:tcPr>
            <w:tcW w:w="1407" w:type="dxa"/>
            <w:gridSpan w:val="2"/>
            <w:tcBorders>
              <w:top w:val="single" w:sz="4" w:space="0" w:color="000000"/>
              <w:left w:val="single" w:sz="4" w:space="0" w:color="000000"/>
              <w:bottom w:val="single" w:sz="4" w:space="0" w:color="000000"/>
              <w:right w:val="single" w:sz="4" w:space="0" w:color="000000"/>
            </w:tcBorders>
            <w:vAlign w:val="center"/>
          </w:tcPr>
          <w:p w14:paraId="2F92515F" w14:textId="77777777" w:rsidR="00C03832" w:rsidRDefault="00C03832">
            <w:pPr>
              <w:pStyle w:val="TableParagraph"/>
              <w:jc w:val="center"/>
              <w:rPr>
                <w:rFonts w:ascii="宋体" w:eastAsia="宋体" w:hAnsi="宋体" w:cs="宋体" w:hint="eastAsia"/>
                <w:sz w:val="14"/>
              </w:rPr>
            </w:pPr>
          </w:p>
        </w:tc>
        <w:tc>
          <w:tcPr>
            <w:tcW w:w="1079" w:type="dxa"/>
            <w:tcBorders>
              <w:top w:val="single" w:sz="4" w:space="0" w:color="000000"/>
              <w:left w:val="single" w:sz="4" w:space="0" w:color="000000"/>
              <w:bottom w:val="single" w:sz="4" w:space="0" w:color="000000"/>
              <w:right w:val="single" w:sz="4" w:space="0" w:color="000000"/>
            </w:tcBorders>
            <w:vAlign w:val="center"/>
          </w:tcPr>
          <w:p w14:paraId="1B487BEF" w14:textId="77777777" w:rsidR="00C03832" w:rsidRDefault="00C03832">
            <w:pPr>
              <w:pStyle w:val="TableParagraph"/>
              <w:jc w:val="center"/>
              <w:rPr>
                <w:rFonts w:ascii="宋体" w:eastAsia="宋体" w:hAnsi="宋体" w:cs="宋体" w:hint="eastAsia"/>
                <w:sz w:val="14"/>
              </w:rPr>
            </w:pPr>
          </w:p>
        </w:tc>
        <w:tc>
          <w:tcPr>
            <w:tcW w:w="965" w:type="dxa"/>
            <w:gridSpan w:val="2"/>
            <w:tcBorders>
              <w:top w:val="single" w:sz="4" w:space="0" w:color="000000"/>
              <w:left w:val="single" w:sz="4" w:space="0" w:color="000000"/>
              <w:bottom w:val="single" w:sz="4" w:space="0" w:color="000000"/>
              <w:right w:val="single" w:sz="4" w:space="0" w:color="000000"/>
            </w:tcBorders>
            <w:vAlign w:val="center"/>
          </w:tcPr>
          <w:p w14:paraId="46C7522C" w14:textId="77777777" w:rsidR="00C03832" w:rsidRDefault="00C03832">
            <w:pPr>
              <w:pStyle w:val="TableParagraph"/>
              <w:jc w:val="center"/>
              <w:rPr>
                <w:rFonts w:ascii="宋体" w:eastAsia="宋体" w:hAnsi="宋体" w:cs="宋体" w:hint="eastAsia"/>
                <w:sz w:val="14"/>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67A82D5C" w14:textId="77777777" w:rsidR="00C03832" w:rsidRDefault="00C03832">
            <w:pPr>
              <w:pStyle w:val="TableParagraph"/>
              <w:jc w:val="center"/>
              <w:rPr>
                <w:rFonts w:ascii="宋体" w:eastAsia="宋体" w:hAnsi="宋体" w:cs="宋体" w:hint="eastAsia"/>
                <w:sz w:val="14"/>
              </w:rPr>
            </w:pPr>
          </w:p>
        </w:tc>
        <w:tc>
          <w:tcPr>
            <w:tcW w:w="1141" w:type="dxa"/>
            <w:gridSpan w:val="2"/>
            <w:tcBorders>
              <w:top w:val="single" w:sz="4" w:space="0" w:color="000000"/>
              <w:left w:val="single" w:sz="4" w:space="0" w:color="000000"/>
              <w:bottom w:val="single" w:sz="4" w:space="0" w:color="000000"/>
              <w:right w:val="single" w:sz="4" w:space="0" w:color="000000"/>
            </w:tcBorders>
            <w:vAlign w:val="center"/>
          </w:tcPr>
          <w:p w14:paraId="39E11849" w14:textId="77777777" w:rsidR="00C03832" w:rsidRDefault="00C03832">
            <w:pPr>
              <w:pStyle w:val="TableParagraph"/>
              <w:jc w:val="center"/>
              <w:rPr>
                <w:rFonts w:ascii="宋体" w:eastAsia="宋体" w:hAnsi="宋体" w:cs="宋体" w:hint="eastAsia"/>
                <w:sz w:val="14"/>
              </w:rPr>
            </w:pPr>
          </w:p>
        </w:tc>
        <w:tc>
          <w:tcPr>
            <w:tcW w:w="1193" w:type="dxa"/>
            <w:tcBorders>
              <w:top w:val="single" w:sz="4" w:space="0" w:color="000000"/>
              <w:left w:val="single" w:sz="4" w:space="0" w:color="000000"/>
              <w:bottom w:val="single" w:sz="4" w:space="0" w:color="000000"/>
              <w:right w:val="single" w:sz="4" w:space="0" w:color="000000"/>
            </w:tcBorders>
            <w:vAlign w:val="center"/>
          </w:tcPr>
          <w:p w14:paraId="0B6D77A6" w14:textId="77777777" w:rsidR="00C03832" w:rsidRDefault="00C03832">
            <w:pPr>
              <w:pStyle w:val="TableParagraph"/>
              <w:jc w:val="center"/>
              <w:rPr>
                <w:rFonts w:ascii="宋体" w:eastAsia="宋体" w:hAnsi="宋体" w:cs="宋体" w:hint="eastAsia"/>
                <w:sz w:val="14"/>
              </w:rPr>
            </w:pPr>
          </w:p>
        </w:tc>
        <w:tc>
          <w:tcPr>
            <w:tcW w:w="1597" w:type="dxa"/>
            <w:gridSpan w:val="2"/>
            <w:tcBorders>
              <w:top w:val="single" w:sz="4" w:space="0" w:color="000000"/>
              <w:left w:val="single" w:sz="4" w:space="0" w:color="000000"/>
              <w:bottom w:val="single" w:sz="4" w:space="0" w:color="000000"/>
              <w:right w:val="single" w:sz="4" w:space="0" w:color="000000"/>
            </w:tcBorders>
            <w:vAlign w:val="center"/>
          </w:tcPr>
          <w:p w14:paraId="0193C797" w14:textId="77777777" w:rsidR="00C03832" w:rsidRDefault="00C03832">
            <w:pPr>
              <w:pStyle w:val="TableParagraph"/>
              <w:jc w:val="center"/>
              <w:rPr>
                <w:rFonts w:ascii="宋体" w:eastAsia="宋体" w:hAnsi="宋体" w:cs="宋体" w:hint="eastAsia"/>
                <w:sz w:val="14"/>
              </w:rPr>
            </w:pPr>
          </w:p>
        </w:tc>
        <w:tc>
          <w:tcPr>
            <w:tcW w:w="1024" w:type="dxa"/>
            <w:tcBorders>
              <w:top w:val="single" w:sz="4" w:space="0" w:color="000000"/>
              <w:left w:val="single" w:sz="4" w:space="0" w:color="000000"/>
              <w:bottom w:val="single" w:sz="4" w:space="0" w:color="000000"/>
              <w:right w:val="single" w:sz="4" w:space="0" w:color="000000"/>
            </w:tcBorders>
            <w:vAlign w:val="center"/>
          </w:tcPr>
          <w:p w14:paraId="1D5CACBF" w14:textId="77777777" w:rsidR="00C03832" w:rsidRDefault="00C03832">
            <w:pPr>
              <w:pStyle w:val="TableParagraph"/>
              <w:jc w:val="center"/>
              <w:rPr>
                <w:rFonts w:ascii="宋体" w:eastAsia="宋体" w:hAnsi="宋体" w:cs="宋体" w:hint="eastAsia"/>
                <w:sz w:val="14"/>
              </w:rPr>
            </w:pPr>
          </w:p>
        </w:tc>
        <w:tc>
          <w:tcPr>
            <w:tcW w:w="1253" w:type="dxa"/>
            <w:tcBorders>
              <w:top w:val="single" w:sz="4" w:space="0" w:color="000000"/>
              <w:left w:val="single" w:sz="4" w:space="0" w:color="000000"/>
              <w:bottom w:val="single" w:sz="4" w:space="0" w:color="000000"/>
              <w:right w:val="single" w:sz="4" w:space="0" w:color="000000"/>
            </w:tcBorders>
            <w:vAlign w:val="center"/>
          </w:tcPr>
          <w:p w14:paraId="075BDA68" w14:textId="77777777" w:rsidR="00C03832" w:rsidRDefault="00C03832">
            <w:pPr>
              <w:pStyle w:val="TableParagraph"/>
              <w:jc w:val="center"/>
              <w:rPr>
                <w:rFonts w:ascii="宋体" w:eastAsia="宋体" w:hAnsi="宋体" w:cs="宋体" w:hint="eastAsia"/>
                <w:sz w:val="14"/>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69D67D8A" w14:textId="77777777" w:rsidR="00C03832" w:rsidRDefault="00C03832">
            <w:pPr>
              <w:pStyle w:val="TableParagraph"/>
              <w:jc w:val="center"/>
              <w:rPr>
                <w:rFonts w:ascii="宋体" w:eastAsia="宋体" w:hAnsi="宋体" w:cs="宋体" w:hint="eastAsia"/>
                <w:sz w:val="14"/>
              </w:rPr>
            </w:pPr>
          </w:p>
        </w:tc>
        <w:tc>
          <w:tcPr>
            <w:tcW w:w="794" w:type="dxa"/>
            <w:tcBorders>
              <w:top w:val="single" w:sz="4" w:space="0" w:color="000000"/>
              <w:left w:val="single" w:sz="4" w:space="0" w:color="000000"/>
              <w:bottom w:val="single" w:sz="4" w:space="0" w:color="000000"/>
            </w:tcBorders>
            <w:vAlign w:val="center"/>
          </w:tcPr>
          <w:p w14:paraId="649B10B4" w14:textId="77777777" w:rsidR="00C03832" w:rsidRDefault="00C03832">
            <w:pPr>
              <w:pStyle w:val="TableParagraph"/>
              <w:jc w:val="center"/>
              <w:rPr>
                <w:rFonts w:ascii="宋体" w:eastAsia="宋体" w:hAnsi="宋体" w:cs="宋体" w:hint="eastAsia"/>
                <w:sz w:val="14"/>
              </w:rPr>
            </w:pPr>
          </w:p>
        </w:tc>
      </w:tr>
      <w:tr w:rsidR="00C03832" w14:paraId="3800E7CB" w14:textId="77777777">
        <w:trPr>
          <w:trHeight w:val="260"/>
        </w:trPr>
        <w:tc>
          <w:tcPr>
            <w:tcW w:w="599" w:type="dxa"/>
            <w:gridSpan w:val="2"/>
            <w:vMerge/>
            <w:tcBorders>
              <w:right w:val="single" w:sz="4" w:space="0" w:color="000000"/>
            </w:tcBorders>
            <w:vAlign w:val="center"/>
          </w:tcPr>
          <w:p w14:paraId="4BA83202" w14:textId="77777777" w:rsidR="00C03832" w:rsidRDefault="00C03832">
            <w:pPr>
              <w:jc w:val="center"/>
              <w:rPr>
                <w:rFonts w:ascii="宋体" w:eastAsia="宋体" w:hAnsi="宋体" w:cs="宋体" w:hint="eastAsia"/>
                <w:sz w:val="2"/>
                <w:szCs w:val="2"/>
              </w:rPr>
            </w:pPr>
          </w:p>
        </w:tc>
        <w:tc>
          <w:tcPr>
            <w:tcW w:w="1802" w:type="dxa"/>
            <w:gridSpan w:val="2"/>
            <w:tcBorders>
              <w:top w:val="single" w:sz="4" w:space="0" w:color="000000"/>
              <w:left w:val="single" w:sz="4" w:space="0" w:color="000000"/>
              <w:bottom w:val="single" w:sz="4" w:space="0" w:color="000000"/>
              <w:right w:val="single" w:sz="4" w:space="0" w:color="000000"/>
            </w:tcBorders>
            <w:vAlign w:val="center"/>
          </w:tcPr>
          <w:p w14:paraId="0E935B49"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氮氧化物</w:t>
            </w:r>
          </w:p>
        </w:tc>
        <w:tc>
          <w:tcPr>
            <w:tcW w:w="830" w:type="dxa"/>
            <w:gridSpan w:val="2"/>
            <w:tcBorders>
              <w:top w:val="single" w:sz="4" w:space="0" w:color="000000"/>
              <w:left w:val="single" w:sz="4" w:space="0" w:color="000000"/>
              <w:bottom w:val="single" w:sz="4" w:space="0" w:color="000000"/>
              <w:right w:val="single" w:sz="4" w:space="0" w:color="000000"/>
            </w:tcBorders>
            <w:vAlign w:val="center"/>
          </w:tcPr>
          <w:p w14:paraId="4621A9DB" w14:textId="77777777" w:rsidR="00C03832" w:rsidRDefault="00C03832">
            <w:pPr>
              <w:pStyle w:val="TableParagraph"/>
              <w:jc w:val="center"/>
              <w:rPr>
                <w:rFonts w:ascii="宋体" w:eastAsia="宋体" w:hAnsi="宋体" w:cs="宋体" w:hint="eastAsia"/>
                <w:sz w:val="14"/>
              </w:rPr>
            </w:pPr>
          </w:p>
        </w:tc>
        <w:tc>
          <w:tcPr>
            <w:tcW w:w="1407" w:type="dxa"/>
            <w:gridSpan w:val="2"/>
            <w:tcBorders>
              <w:top w:val="single" w:sz="4" w:space="0" w:color="000000"/>
              <w:left w:val="single" w:sz="4" w:space="0" w:color="000000"/>
              <w:bottom w:val="single" w:sz="4" w:space="0" w:color="000000"/>
              <w:right w:val="single" w:sz="4" w:space="0" w:color="000000"/>
            </w:tcBorders>
            <w:vAlign w:val="center"/>
          </w:tcPr>
          <w:p w14:paraId="147E0217" w14:textId="77777777" w:rsidR="00C03832" w:rsidRDefault="00C03832">
            <w:pPr>
              <w:pStyle w:val="TableParagraph"/>
              <w:jc w:val="center"/>
              <w:rPr>
                <w:rFonts w:ascii="宋体" w:eastAsia="宋体" w:hAnsi="宋体" w:cs="宋体" w:hint="eastAsia"/>
                <w:sz w:val="14"/>
              </w:rPr>
            </w:pPr>
          </w:p>
        </w:tc>
        <w:tc>
          <w:tcPr>
            <w:tcW w:w="1079" w:type="dxa"/>
            <w:tcBorders>
              <w:top w:val="single" w:sz="4" w:space="0" w:color="000000"/>
              <w:left w:val="single" w:sz="4" w:space="0" w:color="000000"/>
              <w:bottom w:val="single" w:sz="4" w:space="0" w:color="000000"/>
              <w:right w:val="single" w:sz="4" w:space="0" w:color="000000"/>
            </w:tcBorders>
            <w:vAlign w:val="center"/>
          </w:tcPr>
          <w:p w14:paraId="4122E36E" w14:textId="77777777" w:rsidR="00C03832" w:rsidRDefault="00C03832">
            <w:pPr>
              <w:pStyle w:val="TableParagraph"/>
              <w:jc w:val="center"/>
              <w:rPr>
                <w:rFonts w:ascii="宋体" w:eastAsia="宋体" w:hAnsi="宋体" w:cs="宋体" w:hint="eastAsia"/>
                <w:sz w:val="14"/>
              </w:rPr>
            </w:pPr>
          </w:p>
        </w:tc>
        <w:tc>
          <w:tcPr>
            <w:tcW w:w="965" w:type="dxa"/>
            <w:gridSpan w:val="2"/>
            <w:tcBorders>
              <w:top w:val="single" w:sz="4" w:space="0" w:color="000000"/>
              <w:left w:val="single" w:sz="4" w:space="0" w:color="000000"/>
              <w:bottom w:val="single" w:sz="4" w:space="0" w:color="000000"/>
              <w:right w:val="single" w:sz="4" w:space="0" w:color="000000"/>
            </w:tcBorders>
            <w:vAlign w:val="center"/>
          </w:tcPr>
          <w:p w14:paraId="727BB9D7" w14:textId="77777777" w:rsidR="00C03832" w:rsidRDefault="00C03832">
            <w:pPr>
              <w:pStyle w:val="TableParagraph"/>
              <w:jc w:val="center"/>
              <w:rPr>
                <w:rFonts w:ascii="宋体" w:eastAsia="宋体" w:hAnsi="宋体" w:cs="宋体" w:hint="eastAsia"/>
                <w:sz w:val="14"/>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0F9566DE" w14:textId="77777777" w:rsidR="00C03832" w:rsidRDefault="00C03832">
            <w:pPr>
              <w:pStyle w:val="TableParagraph"/>
              <w:jc w:val="center"/>
              <w:rPr>
                <w:rFonts w:ascii="宋体" w:eastAsia="宋体" w:hAnsi="宋体" w:cs="宋体" w:hint="eastAsia"/>
                <w:sz w:val="14"/>
              </w:rPr>
            </w:pPr>
          </w:p>
        </w:tc>
        <w:tc>
          <w:tcPr>
            <w:tcW w:w="1141" w:type="dxa"/>
            <w:gridSpan w:val="2"/>
            <w:tcBorders>
              <w:top w:val="single" w:sz="4" w:space="0" w:color="000000"/>
              <w:left w:val="single" w:sz="4" w:space="0" w:color="000000"/>
              <w:bottom w:val="single" w:sz="4" w:space="0" w:color="000000"/>
              <w:right w:val="single" w:sz="4" w:space="0" w:color="000000"/>
            </w:tcBorders>
            <w:vAlign w:val="center"/>
          </w:tcPr>
          <w:p w14:paraId="71980C91" w14:textId="77777777" w:rsidR="00C03832" w:rsidRDefault="00C03832">
            <w:pPr>
              <w:pStyle w:val="TableParagraph"/>
              <w:jc w:val="center"/>
              <w:rPr>
                <w:rFonts w:ascii="宋体" w:eastAsia="宋体" w:hAnsi="宋体" w:cs="宋体" w:hint="eastAsia"/>
                <w:sz w:val="14"/>
              </w:rPr>
            </w:pPr>
          </w:p>
        </w:tc>
        <w:tc>
          <w:tcPr>
            <w:tcW w:w="1193" w:type="dxa"/>
            <w:tcBorders>
              <w:top w:val="single" w:sz="4" w:space="0" w:color="000000"/>
              <w:left w:val="single" w:sz="4" w:space="0" w:color="000000"/>
              <w:bottom w:val="single" w:sz="4" w:space="0" w:color="000000"/>
              <w:right w:val="single" w:sz="4" w:space="0" w:color="000000"/>
            </w:tcBorders>
            <w:vAlign w:val="center"/>
          </w:tcPr>
          <w:p w14:paraId="7127002C" w14:textId="77777777" w:rsidR="00C03832" w:rsidRDefault="00C03832">
            <w:pPr>
              <w:pStyle w:val="TableParagraph"/>
              <w:jc w:val="center"/>
              <w:rPr>
                <w:rFonts w:ascii="宋体" w:eastAsia="宋体" w:hAnsi="宋体" w:cs="宋体" w:hint="eastAsia"/>
                <w:sz w:val="14"/>
              </w:rPr>
            </w:pPr>
          </w:p>
        </w:tc>
        <w:tc>
          <w:tcPr>
            <w:tcW w:w="1597" w:type="dxa"/>
            <w:gridSpan w:val="2"/>
            <w:tcBorders>
              <w:top w:val="single" w:sz="4" w:space="0" w:color="000000"/>
              <w:left w:val="single" w:sz="4" w:space="0" w:color="000000"/>
              <w:bottom w:val="single" w:sz="4" w:space="0" w:color="000000"/>
              <w:right w:val="single" w:sz="4" w:space="0" w:color="000000"/>
            </w:tcBorders>
            <w:vAlign w:val="center"/>
          </w:tcPr>
          <w:p w14:paraId="003E8E9A" w14:textId="77777777" w:rsidR="00C03832" w:rsidRDefault="00C03832">
            <w:pPr>
              <w:pStyle w:val="TableParagraph"/>
              <w:jc w:val="center"/>
              <w:rPr>
                <w:rFonts w:ascii="宋体" w:eastAsia="宋体" w:hAnsi="宋体" w:cs="宋体" w:hint="eastAsia"/>
                <w:sz w:val="14"/>
              </w:rPr>
            </w:pPr>
          </w:p>
        </w:tc>
        <w:tc>
          <w:tcPr>
            <w:tcW w:w="1024" w:type="dxa"/>
            <w:tcBorders>
              <w:top w:val="single" w:sz="4" w:space="0" w:color="000000"/>
              <w:left w:val="single" w:sz="4" w:space="0" w:color="000000"/>
              <w:bottom w:val="single" w:sz="4" w:space="0" w:color="000000"/>
              <w:right w:val="single" w:sz="4" w:space="0" w:color="000000"/>
            </w:tcBorders>
            <w:vAlign w:val="center"/>
          </w:tcPr>
          <w:p w14:paraId="7AF14BBC" w14:textId="77777777" w:rsidR="00C03832" w:rsidRDefault="00C03832">
            <w:pPr>
              <w:pStyle w:val="TableParagraph"/>
              <w:jc w:val="center"/>
              <w:rPr>
                <w:rFonts w:ascii="宋体" w:eastAsia="宋体" w:hAnsi="宋体" w:cs="宋体" w:hint="eastAsia"/>
                <w:sz w:val="14"/>
              </w:rPr>
            </w:pPr>
          </w:p>
        </w:tc>
        <w:tc>
          <w:tcPr>
            <w:tcW w:w="1253" w:type="dxa"/>
            <w:tcBorders>
              <w:top w:val="single" w:sz="4" w:space="0" w:color="000000"/>
              <w:left w:val="single" w:sz="4" w:space="0" w:color="000000"/>
              <w:bottom w:val="single" w:sz="4" w:space="0" w:color="000000"/>
              <w:right w:val="single" w:sz="4" w:space="0" w:color="000000"/>
            </w:tcBorders>
            <w:vAlign w:val="center"/>
          </w:tcPr>
          <w:p w14:paraId="15F3686E" w14:textId="77777777" w:rsidR="00C03832" w:rsidRDefault="00C03832">
            <w:pPr>
              <w:pStyle w:val="TableParagraph"/>
              <w:jc w:val="center"/>
              <w:rPr>
                <w:rFonts w:ascii="宋体" w:eastAsia="宋体" w:hAnsi="宋体" w:cs="宋体" w:hint="eastAsia"/>
                <w:sz w:val="14"/>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35FA12DD" w14:textId="77777777" w:rsidR="00C03832" w:rsidRDefault="00C03832">
            <w:pPr>
              <w:pStyle w:val="TableParagraph"/>
              <w:jc w:val="center"/>
              <w:rPr>
                <w:rFonts w:ascii="宋体" w:eastAsia="宋体" w:hAnsi="宋体" w:cs="宋体" w:hint="eastAsia"/>
                <w:sz w:val="14"/>
              </w:rPr>
            </w:pPr>
          </w:p>
        </w:tc>
        <w:tc>
          <w:tcPr>
            <w:tcW w:w="794" w:type="dxa"/>
            <w:tcBorders>
              <w:top w:val="single" w:sz="4" w:space="0" w:color="000000"/>
              <w:left w:val="single" w:sz="4" w:space="0" w:color="000000"/>
              <w:bottom w:val="single" w:sz="4" w:space="0" w:color="000000"/>
            </w:tcBorders>
            <w:vAlign w:val="center"/>
          </w:tcPr>
          <w:p w14:paraId="55B26606" w14:textId="77777777" w:rsidR="00C03832" w:rsidRDefault="00C03832">
            <w:pPr>
              <w:pStyle w:val="TableParagraph"/>
              <w:jc w:val="center"/>
              <w:rPr>
                <w:rFonts w:ascii="宋体" w:eastAsia="宋体" w:hAnsi="宋体" w:cs="宋体" w:hint="eastAsia"/>
                <w:sz w:val="14"/>
              </w:rPr>
            </w:pPr>
          </w:p>
        </w:tc>
      </w:tr>
      <w:tr w:rsidR="00C03832" w14:paraId="2F38F0D1" w14:textId="77777777">
        <w:trPr>
          <w:trHeight w:val="235"/>
        </w:trPr>
        <w:tc>
          <w:tcPr>
            <w:tcW w:w="599" w:type="dxa"/>
            <w:gridSpan w:val="2"/>
            <w:vMerge/>
            <w:tcBorders>
              <w:right w:val="single" w:sz="4" w:space="0" w:color="000000"/>
            </w:tcBorders>
            <w:vAlign w:val="center"/>
          </w:tcPr>
          <w:p w14:paraId="15C93B01" w14:textId="77777777" w:rsidR="00C03832" w:rsidRDefault="00C03832">
            <w:pPr>
              <w:jc w:val="center"/>
              <w:rPr>
                <w:rFonts w:ascii="宋体" w:eastAsia="宋体" w:hAnsi="宋体" w:cs="宋体" w:hint="eastAsia"/>
                <w:sz w:val="2"/>
                <w:szCs w:val="2"/>
              </w:rPr>
            </w:pPr>
          </w:p>
        </w:tc>
        <w:tc>
          <w:tcPr>
            <w:tcW w:w="1802" w:type="dxa"/>
            <w:gridSpan w:val="2"/>
            <w:tcBorders>
              <w:top w:val="single" w:sz="4" w:space="0" w:color="000000"/>
              <w:left w:val="single" w:sz="4" w:space="0" w:color="000000"/>
              <w:bottom w:val="single" w:sz="4" w:space="0" w:color="000000"/>
              <w:right w:val="single" w:sz="4" w:space="0" w:color="000000"/>
            </w:tcBorders>
            <w:vAlign w:val="center"/>
          </w:tcPr>
          <w:p w14:paraId="63E94A30"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工业固体废物</w:t>
            </w:r>
          </w:p>
        </w:tc>
        <w:tc>
          <w:tcPr>
            <w:tcW w:w="830" w:type="dxa"/>
            <w:gridSpan w:val="2"/>
            <w:tcBorders>
              <w:top w:val="single" w:sz="4" w:space="0" w:color="000000"/>
              <w:left w:val="single" w:sz="4" w:space="0" w:color="000000"/>
              <w:bottom w:val="single" w:sz="4" w:space="0" w:color="000000"/>
              <w:right w:val="single" w:sz="4" w:space="0" w:color="000000"/>
            </w:tcBorders>
            <w:vAlign w:val="center"/>
          </w:tcPr>
          <w:p w14:paraId="07CFEF74" w14:textId="77777777" w:rsidR="00C03832" w:rsidRDefault="00C03832">
            <w:pPr>
              <w:pStyle w:val="TableParagraph"/>
              <w:jc w:val="center"/>
              <w:rPr>
                <w:rFonts w:ascii="宋体" w:eastAsia="宋体" w:hAnsi="宋体" w:cs="宋体" w:hint="eastAsia"/>
                <w:sz w:val="14"/>
              </w:rPr>
            </w:pPr>
          </w:p>
        </w:tc>
        <w:tc>
          <w:tcPr>
            <w:tcW w:w="1407" w:type="dxa"/>
            <w:gridSpan w:val="2"/>
            <w:tcBorders>
              <w:top w:val="single" w:sz="4" w:space="0" w:color="000000"/>
              <w:left w:val="single" w:sz="4" w:space="0" w:color="000000"/>
              <w:bottom w:val="single" w:sz="4" w:space="0" w:color="000000"/>
              <w:right w:val="single" w:sz="4" w:space="0" w:color="000000"/>
            </w:tcBorders>
            <w:vAlign w:val="center"/>
          </w:tcPr>
          <w:p w14:paraId="4F21EAB7" w14:textId="77777777" w:rsidR="00C03832" w:rsidRDefault="00C03832">
            <w:pPr>
              <w:pStyle w:val="TableParagraph"/>
              <w:jc w:val="center"/>
              <w:rPr>
                <w:rFonts w:ascii="宋体" w:eastAsia="宋体" w:hAnsi="宋体" w:cs="宋体" w:hint="eastAsia"/>
                <w:sz w:val="14"/>
              </w:rPr>
            </w:pPr>
          </w:p>
        </w:tc>
        <w:tc>
          <w:tcPr>
            <w:tcW w:w="1079" w:type="dxa"/>
            <w:tcBorders>
              <w:top w:val="single" w:sz="4" w:space="0" w:color="000000"/>
              <w:left w:val="single" w:sz="4" w:space="0" w:color="000000"/>
              <w:bottom w:val="single" w:sz="4" w:space="0" w:color="000000"/>
              <w:right w:val="single" w:sz="4" w:space="0" w:color="000000"/>
            </w:tcBorders>
            <w:vAlign w:val="center"/>
          </w:tcPr>
          <w:p w14:paraId="63364373" w14:textId="77777777" w:rsidR="00C03832" w:rsidRDefault="00C03832">
            <w:pPr>
              <w:pStyle w:val="TableParagraph"/>
              <w:jc w:val="center"/>
              <w:rPr>
                <w:rFonts w:ascii="宋体" w:eastAsia="宋体" w:hAnsi="宋体" w:cs="宋体" w:hint="eastAsia"/>
                <w:sz w:val="14"/>
              </w:rPr>
            </w:pPr>
          </w:p>
        </w:tc>
        <w:tc>
          <w:tcPr>
            <w:tcW w:w="965" w:type="dxa"/>
            <w:gridSpan w:val="2"/>
            <w:tcBorders>
              <w:top w:val="single" w:sz="4" w:space="0" w:color="000000"/>
              <w:left w:val="single" w:sz="4" w:space="0" w:color="000000"/>
              <w:bottom w:val="single" w:sz="4" w:space="0" w:color="000000"/>
              <w:right w:val="single" w:sz="4" w:space="0" w:color="000000"/>
            </w:tcBorders>
            <w:vAlign w:val="center"/>
          </w:tcPr>
          <w:p w14:paraId="33C66BDE" w14:textId="77777777" w:rsidR="00C03832" w:rsidRDefault="00C03832">
            <w:pPr>
              <w:pStyle w:val="TableParagraph"/>
              <w:jc w:val="center"/>
              <w:rPr>
                <w:rFonts w:ascii="宋体" w:eastAsia="宋体" w:hAnsi="宋体" w:cs="宋体" w:hint="eastAsia"/>
                <w:sz w:val="14"/>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5E24FC5D" w14:textId="77777777" w:rsidR="00C03832" w:rsidRDefault="00C03832">
            <w:pPr>
              <w:pStyle w:val="TableParagraph"/>
              <w:jc w:val="center"/>
              <w:rPr>
                <w:rFonts w:ascii="宋体" w:eastAsia="宋体" w:hAnsi="宋体" w:cs="宋体" w:hint="eastAsia"/>
                <w:sz w:val="14"/>
              </w:rPr>
            </w:pPr>
          </w:p>
        </w:tc>
        <w:tc>
          <w:tcPr>
            <w:tcW w:w="1141" w:type="dxa"/>
            <w:gridSpan w:val="2"/>
            <w:tcBorders>
              <w:top w:val="single" w:sz="4" w:space="0" w:color="000000"/>
              <w:left w:val="single" w:sz="4" w:space="0" w:color="000000"/>
              <w:bottom w:val="single" w:sz="4" w:space="0" w:color="000000"/>
              <w:right w:val="single" w:sz="4" w:space="0" w:color="000000"/>
            </w:tcBorders>
            <w:vAlign w:val="center"/>
          </w:tcPr>
          <w:p w14:paraId="4BF25805" w14:textId="77777777" w:rsidR="00C03832" w:rsidRDefault="00C03832">
            <w:pPr>
              <w:pStyle w:val="TableParagraph"/>
              <w:jc w:val="center"/>
              <w:rPr>
                <w:rFonts w:ascii="宋体" w:eastAsia="宋体" w:hAnsi="宋体" w:cs="宋体" w:hint="eastAsia"/>
                <w:sz w:val="14"/>
              </w:rPr>
            </w:pPr>
          </w:p>
        </w:tc>
        <w:tc>
          <w:tcPr>
            <w:tcW w:w="1193" w:type="dxa"/>
            <w:tcBorders>
              <w:top w:val="single" w:sz="4" w:space="0" w:color="000000"/>
              <w:left w:val="single" w:sz="4" w:space="0" w:color="000000"/>
              <w:bottom w:val="single" w:sz="4" w:space="0" w:color="000000"/>
              <w:right w:val="single" w:sz="4" w:space="0" w:color="000000"/>
            </w:tcBorders>
            <w:vAlign w:val="center"/>
          </w:tcPr>
          <w:p w14:paraId="2B27A8A9" w14:textId="77777777" w:rsidR="00C03832" w:rsidRDefault="00C03832">
            <w:pPr>
              <w:pStyle w:val="TableParagraph"/>
              <w:jc w:val="center"/>
              <w:rPr>
                <w:rFonts w:ascii="宋体" w:eastAsia="宋体" w:hAnsi="宋体" w:cs="宋体" w:hint="eastAsia"/>
                <w:sz w:val="14"/>
              </w:rPr>
            </w:pPr>
          </w:p>
        </w:tc>
        <w:tc>
          <w:tcPr>
            <w:tcW w:w="1597" w:type="dxa"/>
            <w:gridSpan w:val="2"/>
            <w:tcBorders>
              <w:top w:val="single" w:sz="4" w:space="0" w:color="000000"/>
              <w:left w:val="single" w:sz="4" w:space="0" w:color="000000"/>
              <w:bottom w:val="single" w:sz="4" w:space="0" w:color="000000"/>
              <w:right w:val="single" w:sz="4" w:space="0" w:color="000000"/>
            </w:tcBorders>
            <w:vAlign w:val="center"/>
          </w:tcPr>
          <w:p w14:paraId="2B7E2400" w14:textId="77777777" w:rsidR="00C03832" w:rsidRDefault="00C03832">
            <w:pPr>
              <w:pStyle w:val="TableParagraph"/>
              <w:jc w:val="center"/>
              <w:rPr>
                <w:rFonts w:ascii="宋体" w:eastAsia="宋体" w:hAnsi="宋体" w:cs="宋体" w:hint="eastAsia"/>
                <w:sz w:val="14"/>
              </w:rPr>
            </w:pPr>
          </w:p>
        </w:tc>
        <w:tc>
          <w:tcPr>
            <w:tcW w:w="1024" w:type="dxa"/>
            <w:tcBorders>
              <w:top w:val="single" w:sz="4" w:space="0" w:color="000000"/>
              <w:left w:val="single" w:sz="4" w:space="0" w:color="000000"/>
              <w:bottom w:val="single" w:sz="4" w:space="0" w:color="000000"/>
              <w:right w:val="single" w:sz="4" w:space="0" w:color="000000"/>
            </w:tcBorders>
            <w:vAlign w:val="center"/>
          </w:tcPr>
          <w:p w14:paraId="2137EE37" w14:textId="77777777" w:rsidR="00C03832" w:rsidRDefault="00C03832">
            <w:pPr>
              <w:pStyle w:val="TableParagraph"/>
              <w:jc w:val="center"/>
              <w:rPr>
                <w:rFonts w:ascii="宋体" w:eastAsia="宋体" w:hAnsi="宋体" w:cs="宋体" w:hint="eastAsia"/>
                <w:sz w:val="14"/>
              </w:rPr>
            </w:pPr>
          </w:p>
        </w:tc>
        <w:tc>
          <w:tcPr>
            <w:tcW w:w="1253" w:type="dxa"/>
            <w:tcBorders>
              <w:top w:val="single" w:sz="4" w:space="0" w:color="000000"/>
              <w:left w:val="single" w:sz="4" w:space="0" w:color="000000"/>
              <w:bottom w:val="single" w:sz="4" w:space="0" w:color="000000"/>
              <w:right w:val="single" w:sz="4" w:space="0" w:color="000000"/>
            </w:tcBorders>
            <w:vAlign w:val="center"/>
          </w:tcPr>
          <w:p w14:paraId="79BA8221" w14:textId="77777777" w:rsidR="00C03832" w:rsidRDefault="00C03832">
            <w:pPr>
              <w:pStyle w:val="TableParagraph"/>
              <w:jc w:val="center"/>
              <w:rPr>
                <w:rFonts w:ascii="宋体" w:eastAsia="宋体" w:hAnsi="宋体" w:cs="宋体" w:hint="eastAsia"/>
                <w:sz w:val="14"/>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031F1724" w14:textId="77777777" w:rsidR="00C03832" w:rsidRDefault="00C03832">
            <w:pPr>
              <w:pStyle w:val="TableParagraph"/>
              <w:jc w:val="center"/>
              <w:rPr>
                <w:rFonts w:ascii="宋体" w:eastAsia="宋体" w:hAnsi="宋体" w:cs="宋体" w:hint="eastAsia"/>
                <w:sz w:val="14"/>
              </w:rPr>
            </w:pPr>
          </w:p>
        </w:tc>
        <w:tc>
          <w:tcPr>
            <w:tcW w:w="794" w:type="dxa"/>
            <w:tcBorders>
              <w:top w:val="single" w:sz="4" w:space="0" w:color="000000"/>
              <w:left w:val="single" w:sz="4" w:space="0" w:color="000000"/>
              <w:bottom w:val="single" w:sz="4" w:space="0" w:color="000000"/>
            </w:tcBorders>
            <w:vAlign w:val="center"/>
          </w:tcPr>
          <w:p w14:paraId="5AC769F6" w14:textId="77777777" w:rsidR="00C03832" w:rsidRDefault="00C03832">
            <w:pPr>
              <w:pStyle w:val="TableParagraph"/>
              <w:jc w:val="center"/>
              <w:rPr>
                <w:rFonts w:ascii="宋体" w:eastAsia="宋体" w:hAnsi="宋体" w:cs="宋体" w:hint="eastAsia"/>
                <w:sz w:val="14"/>
              </w:rPr>
            </w:pPr>
          </w:p>
        </w:tc>
      </w:tr>
      <w:tr w:rsidR="00C03832" w14:paraId="784F9FFB" w14:textId="77777777">
        <w:trPr>
          <w:trHeight w:val="260"/>
        </w:trPr>
        <w:tc>
          <w:tcPr>
            <w:tcW w:w="599" w:type="dxa"/>
            <w:gridSpan w:val="2"/>
            <w:vMerge/>
            <w:tcBorders>
              <w:right w:val="single" w:sz="4" w:space="0" w:color="000000"/>
            </w:tcBorders>
            <w:vAlign w:val="center"/>
          </w:tcPr>
          <w:p w14:paraId="367B425D" w14:textId="77777777" w:rsidR="00C03832" w:rsidRDefault="00C03832">
            <w:pPr>
              <w:jc w:val="center"/>
              <w:rPr>
                <w:rFonts w:ascii="宋体" w:eastAsia="宋体" w:hAnsi="宋体" w:cs="宋体" w:hint="eastAsia"/>
                <w:sz w:val="2"/>
                <w:szCs w:val="2"/>
              </w:rPr>
            </w:pPr>
          </w:p>
        </w:tc>
        <w:tc>
          <w:tcPr>
            <w:tcW w:w="738" w:type="dxa"/>
            <w:vMerge w:val="restart"/>
            <w:tcBorders>
              <w:top w:val="single" w:sz="4" w:space="0" w:color="000000"/>
              <w:left w:val="single" w:sz="4" w:space="0" w:color="000000"/>
              <w:right w:val="single" w:sz="4" w:space="0" w:color="auto"/>
            </w:tcBorders>
            <w:vAlign w:val="center"/>
          </w:tcPr>
          <w:p w14:paraId="31ADCBB8"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与项目有关的其他特征污染物</w:t>
            </w:r>
          </w:p>
        </w:tc>
        <w:tc>
          <w:tcPr>
            <w:tcW w:w="1064" w:type="dxa"/>
            <w:tcBorders>
              <w:top w:val="single" w:sz="4" w:space="0" w:color="000000"/>
              <w:left w:val="single" w:sz="4" w:space="0" w:color="auto"/>
              <w:bottom w:val="single" w:sz="4" w:space="0" w:color="000000"/>
              <w:right w:val="single" w:sz="4" w:space="0" w:color="000000"/>
            </w:tcBorders>
            <w:vAlign w:val="center"/>
          </w:tcPr>
          <w:p w14:paraId="736D14D4" w14:textId="77777777" w:rsidR="00C03832" w:rsidRDefault="00000000">
            <w:pPr>
              <w:pStyle w:val="TableParagraph"/>
              <w:jc w:val="center"/>
              <w:rPr>
                <w:rFonts w:ascii="宋体" w:eastAsia="宋体" w:hAnsi="宋体" w:cs="宋体" w:hint="eastAsia"/>
                <w:b/>
                <w:sz w:val="15"/>
              </w:rPr>
            </w:pPr>
            <w:r>
              <w:rPr>
                <w:rFonts w:ascii="宋体" w:eastAsia="宋体" w:hAnsi="宋体" w:cs="宋体" w:hint="eastAsia"/>
                <w:b/>
                <w:sz w:val="15"/>
              </w:rPr>
              <w:t>非甲烷总烃</w:t>
            </w:r>
          </w:p>
        </w:tc>
        <w:tc>
          <w:tcPr>
            <w:tcW w:w="830" w:type="dxa"/>
            <w:gridSpan w:val="2"/>
            <w:tcBorders>
              <w:top w:val="single" w:sz="4" w:space="0" w:color="000000"/>
              <w:left w:val="single" w:sz="4" w:space="0" w:color="000000"/>
              <w:bottom w:val="single" w:sz="4" w:space="0" w:color="000000"/>
              <w:right w:val="single" w:sz="4" w:space="0" w:color="000000"/>
            </w:tcBorders>
            <w:vAlign w:val="center"/>
          </w:tcPr>
          <w:p w14:paraId="3AC4F1B1" w14:textId="77777777" w:rsidR="00C03832" w:rsidRDefault="00C03832">
            <w:pPr>
              <w:pStyle w:val="TableParagraph"/>
              <w:jc w:val="center"/>
              <w:rPr>
                <w:rFonts w:ascii="宋体" w:eastAsia="宋体" w:hAnsi="宋体" w:cs="宋体" w:hint="eastAsia"/>
                <w:sz w:val="14"/>
              </w:rPr>
            </w:pPr>
          </w:p>
        </w:tc>
        <w:tc>
          <w:tcPr>
            <w:tcW w:w="1407" w:type="dxa"/>
            <w:gridSpan w:val="2"/>
            <w:tcBorders>
              <w:top w:val="single" w:sz="4" w:space="0" w:color="000000"/>
              <w:left w:val="single" w:sz="4" w:space="0" w:color="000000"/>
              <w:bottom w:val="single" w:sz="4" w:space="0" w:color="000000"/>
              <w:right w:val="single" w:sz="4" w:space="0" w:color="000000"/>
            </w:tcBorders>
            <w:vAlign w:val="center"/>
          </w:tcPr>
          <w:p w14:paraId="3078E3B3" w14:textId="77777777" w:rsidR="00C03832" w:rsidRDefault="00C03832">
            <w:pPr>
              <w:pStyle w:val="TableParagraph"/>
              <w:jc w:val="center"/>
              <w:rPr>
                <w:rFonts w:ascii="宋体" w:eastAsia="宋体" w:hAnsi="宋体" w:cs="宋体" w:hint="eastAsia"/>
                <w:sz w:val="14"/>
              </w:rPr>
            </w:pPr>
          </w:p>
        </w:tc>
        <w:tc>
          <w:tcPr>
            <w:tcW w:w="1079" w:type="dxa"/>
            <w:tcBorders>
              <w:top w:val="single" w:sz="4" w:space="0" w:color="000000"/>
              <w:left w:val="single" w:sz="4" w:space="0" w:color="000000"/>
              <w:bottom w:val="single" w:sz="4" w:space="0" w:color="000000"/>
              <w:right w:val="single" w:sz="4" w:space="0" w:color="000000"/>
            </w:tcBorders>
            <w:vAlign w:val="center"/>
          </w:tcPr>
          <w:p w14:paraId="28C4200C" w14:textId="77777777" w:rsidR="00C03832" w:rsidRDefault="00C03832">
            <w:pPr>
              <w:pStyle w:val="TableParagraph"/>
              <w:jc w:val="center"/>
              <w:rPr>
                <w:rFonts w:ascii="宋体" w:eastAsia="宋体" w:hAnsi="宋体" w:cs="宋体" w:hint="eastAsia"/>
                <w:sz w:val="14"/>
              </w:rPr>
            </w:pPr>
          </w:p>
        </w:tc>
        <w:tc>
          <w:tcPr>
            <w:tcW w:w="965" w:type="dxa"/>
            <w:gridSpan w:val="2"/>
            <w:tcBorders>
              <w:top w:val="single" w:sz="4" w:space="0" w:color="000000"/>
              <w:left w:val="single" w:sz="4" w:space="0" w:color="000000"/>
              <w:bottom w:val="single" w:sz="4" w:space="0" w:color="000000"/>
              <w:right w:val="single" w:sz="4" w:space="0" w:color="000000"/>
            </w:tcBorders>
            <w:vAlign w:val="center"/>
          </w:tcPr>
          <w:p w14:paraId="070E33EB" w14:textId="77777777" w:rsidR="00C03832" w:rsidRDefault="00C03832">
            <w:pPr>
              <w:pStyle w:val="TableParagraph"/>
              <w:jc w:val="center"/>
              <w:rPr>
                <w:rFonts w:ascii="宋体" w:eastAsia="宋体" w:hAnsi="宋体" w:cs="宋体" w:hint="eastAsia"/>
                <w:sz w:val="14"/>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46EA83C1" w14:textId="77777777" w:rsidR="00C03832" w:rsidRDefault="00C03832">
            <w:pPr>
              <w:pStyle w:val="TableParagraph"/>
              <w:jc w:val="center"/>
              <w:rPr>
                <w:rFonts w:ascii="宋体" w:eastAsia="宋体" w:hAnsi="宋体" w:cs="宋体" w:hint="eastAsia"/>
                <w:sz w:val="14"/>
              </w:rPr>
            </w:pPr>
          </w:p>
        </w:tc>
        <w:tc>
          <w:tcPr>
            <w:tcW w:w="1141" w:type="dxa"/>
            <w:gridSpan w:val="2"/>
            <w:tcBorders>
              <w:top w:val="single" w:sz="4" w:space="0" w:color="000000"/>
              <w:left w:val="single" w:sz="4" w:space="0" w:color="000000"/>
              <w:bottom w:val="single" w:sz="4" w:space="0" w:color="000000"/>
              <w:right w:val="single" w:sz="4" w:space="0" w:color="000000"/>
            </w:tcBorders>
            <w:vAlign w:val="center"/>
          </w:tcPr>
          <w:p w14:paraId="2DCD6499" w14:textId="77777777" w:rsidR="00C03832" w:rsidRDefault="00C03832">
            <w:pPr>
              <w:pStyle w:val="TableParagraph"/>
              <w:jc w:val="center"/>
              <w:rPr>
                <w:rFonts w:ascii="宋体" w:eastAsia="宋体" w:hAnsi="宋体" w:cs="宋体" w:hint="eastAsia"/>
                <w:sz w:val="14"/>
              </w:rPr>
            </w:pPr>
          </w:p>
        </w:tc>
        <w:tc>
          <w:tcPr>
            <w:tcW w:w="1193" w:type="dxa"/>
            <w:tcBorders>
              <w:top w:val="single" w:sz="4" w:space="0" w:color="000000"/>
              <w:left w:val="single" w:sz="4" w:space="0" w:color="000000"/>
              <w:bottom w:val="single" w:sz="4" w:space="0" w:color="000000"/>
              <w:right w:val="single" w:sz="4" w:space="0" w:color="000000"/>
            </w:tcBorders>
            <w:vAlign w:val="center"/>
          </w:tcPr>
          <w:p w14:paraId="3B99011F" w14:textId="77777777" w:rsidR="00C03832" w:rsidRDefault="00C03832">
            <w:pPr>
              <w:pStyle w:val="TableParagraph"/>
              <w:jc w:val="center"/>
              <w:rPr>
                <w:rFonts w:ascii="宋体" w:eastAsia="宋体" w:hAnsi="宋体" w:cs="宋体" w:hint="eastAsia"/>
                <w:sz w:val="14"/>
              </w:rPr>
            </w:pPr>
          </w:p>
        </w:tc>
        <w:tc>
          <w:tcPr>
            <w:tcW w:w="1597" w:type="dxa"/>
            <w:gridSpan w:val="2"/>
            <w:tcBorders>
              <w:top w:val="single" w:sz="4" w:space="0" w:color="000000"/>
              <w:left w:val="single" w:sz="4" w:space="0" w:color="000000"/>
              <w:bottom w:val="single" w:sz="4" w:space="0" w:color="000000"/>
              <w:right w:val="single" w:sz="4" w:space="0" w:color="000000"/>
            </w:tcBorders>
            <w:vAlign w:val="center"/>
          </w:tcPr>
          <w:p w14:paraId="77CCDD4C" w14:textId="77777777" w:rsidR="00C03832" w:rsidRDefault="00C03832">
            <w:pPr>
              <w:pStyle w:val="TableParagraph"/>
              <w:jc w:val="center"/>
              <w:rPr>
                <w:rFonts w:ascii="宋体" w:eastAsia="宋体" w:hAnsi="宋体" w:cs="宋体" w:hint="eastAsia"/>
                <w:sz w:val="14"/>
              </w:rPr>
            </w:pPr>
          </w:p>
        </w:tc>
        <w:tc>
          <w:tcPr>
            <w:tcW w:w="1024" w:type="dxa"/>
            <w:tcBorders>
              <w:top w:val="single" w:sz="4" w:space="0" w:color="000000"/>
              <w:left w:val="single" w:sz="4" w:space="0" w:color="000000"/>
              <w:bottom w:val="single" w:sz="4" w:space="0" w:color="000000"/>
              <w:right w:val="single" w:sz="4" w:space="0" w:color="000000"/>
            </w:tcBorders>
            <w:vAlign w:val="center"/>
          </w:tcPr>
          <w:p w14:paraId="0952A10D" w14:textId="77777777" w:rsidR="00C03832" w:rsidRDefault="00C03832">
            <w:pPr>
              <w:pStyle w:val="TableParagraph"/>
              <w:jc w:val="center"/>
              <w:rPr>
                <w:rFonts w:ascii="宋体" w:eastAsia="宋体" w:hAnsi="宋体" w:cs="宋体" w:hint="eastAsia"/>
                <w:sz w:val="14"/>
              </w:rPr>
            </w:pPr>
          </w:p>
        </w:tc>
        <w:tc>
          <w:tcPr>
            <w:tcW w:w="1253" w:type="dxa"/>
            <w:tcBorders>
              <w:top w:val="single" w:sz="4" w:space="0" w:color="000000"/>
              <w:left w:val="single" w:sz="4" w:space="0" w:color="000000"/>
              <w:bottom w:val="single" w:sz="4" w:space="0" w:color="000000"/>
              <w:right w:val="single" w:sz="4" w:space="0" w:color="000000"/>
            </w:tcBorders>
            <w:vAlign w:val="center"/>
          </w:tcPr>
          <w:p w14:paraId="41F92DB0" w14:textId="77777777" w:rsidR="00C03832" w:rsidRDefault="00C03832">
            <w:pPr>
              <w:pStyle w:val="TableParagraph"/>
              <w:jc w:val="center"/>
              <w:rPr>
                <w:rFonts w:ascii="宋体" w:eastAsia="宋体" w:hAnsi="宋体" w:cs="宋体" w:hint="eastAsia"/>
                <w:sz w:val="14"/>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0F5A9B19" w14:textId="77777777" w:rsidR="00C03832" w:rsidRDefault="00C03832">
            <w:pPr>
              <w:pStyle w:val="TableParagraph"/>
              <w:jc w:val="center"/>
              <w:rPr>
                <w:rFonts w:ascii="宋体" w:eastAsia="宋体" w:hAnsi="宋体" w:cs="宋体" w:hint="eastAsia"/>
                <w:sz w:val="14"/>
              </w:rPr>
            </w:pPr>
          </w:p>
        </w:tc>
        <w:tc>
          <w:tcPr>
            <w:tcW w:w="794" w:type="dxa"/>
            <w:tcBorders>
              <w:top w:val="single" w:sz="4" w:space="0" w:color="000000"/>
              <w:left w:val="single" w:sz="4" w:space="0" w:color="000000"/>
              <w:bottom w:val="single" w:sz="4" w:space="0" w:color="000000"/>
            </w:tcBorders>
            <w:vAlign w:val="center"/>
          </w:tcPr>
          <w:p w14:paraId="21FCBF9D" w14:textId="77777777" w:rsidR="00C03832" w:rsidRDefault="00C03832">
            <w:pPr>
              <w:pStyle w:val="TableParagraph"/>
              <w:jc w:val="center"/>
              <w:rPr>
                <w:rFonts w:ascii="宋体" w:eastAsia="宋体" w:hAnsi="宋体" w:cs="宋体" w:hint="eastAsia"/>
                <w:sz w:val="14"/>
              </w:rPr>
            </w:pPr>
          </w:p>
        </w:tc>
      </w:tr>
      <w:tr w:rsidR="00C03832" w14:paraId="5A1FC4C0" w14:textId="77777777">
        <w:trPr>
          <w:trHeight w:val="260"/>
        </w:trPr>
        <w:tc>
          <w:tcPr>
            <w:tcW w:w="599" w:type="dxa"/>
            <w:gridSpan w:val="2"/>
            <w:vMerge/>
            <w:tcBorders>
              <w:right w:val="single" w:sz="4" w:space="0" w:color="000000"/>
            </w:tcBorders>
            <w:vAlign w:val="center"/>
          </w:tcPr>
          <w:p w14:paraId="21B957FF" w14:textId="77777777" w:rsidR="00C03832" w:rsidRDefault="00C03832">
            <w:pPr>
              <w:jc w:val="center"/>
              <w:rPr>
                <w:rFonts w:ascii="宋体" w:eastAsia="宋体" w:hAnsi="宋体" w:cs="宋体" w:hint="eastAsia"/>
                <w:sz w:val="2"/>
                <w:szCs w:val="2"/>
              </w:rPr>
            </w:pPr>
          </w:p>
        </w:tc>
        <w:tc>
          <w:tcPr>
            <w:tcW w:w="738" w:type="dxa"/>
            <w:vMerge/>
            <w:tcBorders>
              <w:left w:val="single" w:sz="4" w:space="0" w:color="000000"/>
              <w:right w:val="single" w:sz="4" w:space="0" w:color="auto"/>
            </w:tcBorders>
            <w:vAlign w:val="center"/>
          </w:tcPr>
          <w:p w14:paraId="5E719632" w14:textId="77777777" w:rsidR="00C03832" w:rsidRDefault="00C03832">
            <w:pPr>
              <w:pStyle w:val="TableParagraph"/>
              <w:jc w:val="center"/>
              <w:rPr>
                <w:rFonts w:ascii="宋体" w:eastAsia="宋体" w:hAnsi="宋体" w:cs="宋体" w:hint="eastAsia"/>
                <w:b/>
                <w:sz w:val="15"/>
              </w:rPr>
            </w:pPr>
          </w:p>
        </w:tc>
        <w:tc>
          <w:tcPr>
            <w:tcW w:w="1064" w:type="dxa"/>
            <w:tcBorders>
              <w:top w:val="single" w:sz="4" w:space="0" w:color="000000"/>
              <w:left w:val="single" w:sz="4" w:space="0" w:color="auto"/>
              <w:bottom w:val="single" w:sz="4" w:space="0" w:color="000000"/>
              <w:right w:val="single" w:sz="4" w:space="0" w:color="000000"/>
            </w:tcBorders>
            <w:vAlign w:val="center"/>
          </w:tcPr>
          <w:p w14:paraId="469BDDB8" w14:textId="77777777" w:rsidR="00C03832" w:rsidRDefault="00C03832">
            <w:pPr>
              <w:pStyle w:val="TableParagraph"/>
              <w:jc w:val="center"/>
              <w:rPr>
                <w:rFonts w:ascii="宋体" w:eastAsia="宋体" w:hAnsi="宋体" w:cs="宋体" w:hint="eastAsia"/>
                <w:b/>
                <w:sz w:val="15"/>
              </w:rPr>
            </w:pPr>
          </w:p>
        </w:tc>
        <w:tc>
          <w:tcPr>
            <w:tcW w:w="830" w:type="dxa"/>
            <w:gridSpan w:val="2"/>
            <w:tcBorders>
              <w:top w:val="single" w:sz="4" w:space="0" w:color="000000"/>
              <w:left w:val="single" w:sz="4" w:space="0" w:color="000000"/>
              <w:bottom w:val="single" w:sz="4" w:space="0" w:color="000000"/>
              <w:right w:val="single" w:sz="4" w:space="0" w:color="000000"/>
            </w:tcBorders>
            <w:vAlign w:val="center"/>
          </w:tcPr>
          <w:p w14:paraId="6495C8B6" w14:textId="77777777" w:rsidR="00C03832" w:rsidRDefault="00C03832">
            <w:pPr>
              <w:pStyle w:val="TableParagraph"/>
              <w:jc w:val="center"/>
              <w:rPr>
                <w:rFonts w:ascii="宋体" w:eastAsia="宋体" w:hAnsi="宋体" w:cs="宋体" w:hint="eastAsia"/>
                <w:sz w:val="14"/>
              </w:rPr>
            </w:pPr>
          </w:p>
        </w:tc>
        <w:tc>
          <w:tcPr>
            <w:tcW w:w="1407" w:type="dxa"/>
            <w:gridSpan w:val="2"/>
            <w:tcBorders>
              <w:top w:val="single" w:sz="4" w:space="0" w:color="000000"/>
              <w:left w:val="single" w:sz="4" w:space="0" w:color="000000"/>
              <w:bottom w:val="single" w:sz="4" w:space="0" w:color="000000"/>
              <w:right w:val="single" w:sz="4" w:space="0" w:color="000000"/>
            </w:tcBorders>
            <w:vAlign w:val="center"/>
          </w:tcPr>
          <w:p w14:paraId="6141EB65" w14:textId="77777777" w:rsidR="00C03832" w:rsidRDefault="00C03832">
            <w:pPr>
              <w:pStyle w:val="TableParagraph"/>
              <w:jc w:val="center"/>
              <w:rPr>
                <w:rFonts w:ascii="宋体" w:eastAsia="宋体" w:hAnsi="宋体" w:cs="宋体" w:hint="eastAsia"/>
                <w:sz w:val="14"/>
              </w:rPr>
            </w:pPr>
          </w:p>
        </w:tc>
        <w:tc>
          <w:tcPr>
            <w:tcW w:w="1079" w:type="dxa"/>
            <w:tcBorders>
              <w:top w:val="single" w:sz="4" w:space="0" w:color="000000"/>
              <w:left w:val="single" w:sz="4" w:space="0" w:color="000000"/>
              <w:bottom w:val="single" w:sz="4" w:space="0" w:color="000000"/>
              <w:right w:val="single" w:sz="4" w:space="0" w:color="000000"/>
            </w:tcBorders>
            <w:vAlign w:val="center"/>
          </w:tcPr>
          <w:p w14:paraId="38F07681" w14:textId="77777777" w:rsidR="00C03832" w:rsidRDefault="00C03832">
            <w:pPr>
              <w:pStyle w:val="TableParagraph"/>
              <w:jc w:val="center"/>
              <w:rPr>
                <w:rFonts w:ascii="宋体" w:eastAsia="宋体" w:hAnsi="宋体" w:cs="宋体" w:hint="eastAsia"/>
                <w:sz w:val="14"/>
              </w:rPr>
            </w:pPr>
          </w:p>
        </w:tc>
        <w:tc>
          <w:tcPr>
            <w:tcW w:w="965" w:type="dxa"/>
            <w:gridSpan w:val="2"/>
            <w:tcBorders>
              <w:top w:val="single" w:sz="4" w:space="0" w:color="000000"/>
              <w:left w:val="single" w:sz="4" w:space="0" w:color="000000"/>
              <w:bottom w:val="single" w:sz="4" w:space="0" w:color="000000"/>
              <w:right w:val="single" w:sz="4" w:space="0" w:color="000000"/>
            </w:tcBorders>
            <w:vAlign w:val="center"/>
          </w:tcPr>
          <w:p w14:paraId="7BFF1384" w14:textId="77777777" w:rsidR="00C03832" w:rsidRDefault="00C03832">
            <w:pPr>
              <w:pStyle w:val="TableParagraph"/>
              <w:jc w:val="center"/>
              <w:rPr>
                <w:rFonts w:ascii="宋体" w:eastAsia="宋体" w:hAnsi="宋体" w:cs="宋体" w:hint="eastAsia"/>
                <w:sz w:val="14"/>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039CBB4C" w14:textId="77777777" w:rsidR="00C03832" w:rsidRDefault="00C03832">
            <w:pPr>
              <w:pStyle w:val="TableParagraph"/>
              <w:jc w:val="center"/>
              <w:rPr>
                <w:rFonts w:ascii="宋体" w:eastAsia="宋体" w:hAnsi="宋体" w:cs="宋体" w:hint="eastAsia"/>
                <w:sz w:val="14"/>
              </w:rPr>
            </w:pPr>
          </w:p>
        </w:tc>
        <w:tc>
          <w:tcPr>
            <w:tcW w:w="1141" w:type="dxa"/>
            <w:gridSpan w:val="2"/>
            <w:tcBorders>
              <w:top w:val="single" w:sz="4" w:space="0" w:color="000000"/>
              <w:left w:val="single" w:sz="4" w:space="0" w:color="000000"/>
              <w:bottom w:val="single" w:sz="4" w:space="0" w:color="000000"/>
              <w:right w:val="single" w:sz="4" w:space="0" w:color="000000"/>
            </w:tcBorders>
            <w:vAlign w:val="center"/>
          </w:tcPr>
          <w:p w14:paraId="2ECA0E54" w14:textId="77777777" w:rsidR="00C03832" w:rsidRDefault="00C03832">
            <w:pPr>
              <w:pStyle w:val="TableParagraph"/>
              <w:jc w:val="center"/>
              <w:rPr>
                <w:rFonts w:ascii="宋体" w:eastAsia="宋体" w:hAnsi="宋体" w:cs="宋体" w:hint="eastAsia"/>
                <w:sz w:val="14"/>
              </w:rPr>
            </w:pPr>
          </w:p>
        </w:tc>
        <w:tc>
          <w:tcPr>
            <w:tcW w:w="1193" w:type="dxa"/>
            <w:tcBorders>
              <w:top w:val="single" w:sz="4" w:space="0" w:color="000000"/>
              <w:left w:val="single" w:sz="4" w:space="0" w:color="000000"/>
              <w:bottom w:val="single" w:sz="4" w:space="0" w:color="000000"/>
              <w:right w:val="single" w:sz="4" w:space="0" w:color="000000"/>
            </w:tcBorders>
            <w:vAlign w:val="center"/>
          </w:tcPr>
          <w:p w14:paraId="18947D71" w14:textId="77777777" w:rsidR="00C03832" w:rsidRDefault="00C03832">
            <w:pPr>
              <w:pStyle w:val="TableParagraph"/>
              <w:jc w:val="center"/>
              <w:rPr>
                <w:rFonts w:ascii="宋体" w:eastAsia="宋体" w:hAnsi="宋体" w:cs="宋体" w:hint="eastAsia"/>
                <w:sz w:val="14"/>
              </w:rPr>
            </w:pPr>
          </w:p>
        </w:tc>
        <w:tc>
          <w:tcPr>
            <w:tcW w:w="1597" w:type="dxa"/>
            <w:gridSpan w:val="2"/>
            <w:tcBorders>
              <w:top w:val="single" w:sz="4" w:space="0" w:color="000000"/>
              <w:left w:val="single" w:sz="4" w:space="0" w:color="000000"/>
              <w:bottom w:val="single" w:sz="4" w:space="0" w:color="000000"/>
              <w:right w:val="single" w:sz="4" w:space="0" w:color="000000"/>
            </w:tcBorders>
            <w:vAlign w:val="center"/>
          </w:tcPr>
          <w:p w14:paraId="139D1220" w14:textId="77777777" w:rsidR="00C03832" w:rsidRDefault="00C03832">
            <w:pPr>
              <w:pStyle w:val="TableParagraph"/>
              <w:jc w:val="center"/>
              <w:rPr>
                <w:rFonts w:ascii="宋体" w:eastAsia="宋体" w:hAnsi="宋体" w:cs="宋体" w:hint="eastAsia"/>
                <w:sz w:val="14"/>
              </w:rPr>
            </w:pPr>
          </w:p>
        </w:tc>
        <w:tc>
          <w:tcPr>
            <w:tcW w:w="1024" w:type="dxa"/>
            <w:tcBorders>
              <w:top w:val="single" w:sz="4" w:space="0" w:color="000000"/>
              <w:left w:val="single" w:sz="4" w:space="0" w:color="000000"/>
              <w:bottom w:val="single" w:sz="4" w:space="0" w:color="000000"/>
              <w:right w:val="single" w:sz="4" w:space="0" w:color="000000"/>
            </w:tcBorders>
            <w:vAlign w:val="center"/>
          </w:tcPr>
          <w:p w14:paraId="0BCD0056" w14:textId="77777777" w:rsidR="00C03832" w:rsidRDefault="00C03832">
            <w:pPr>
              <w:pStyle w:val="TableParagraph"/>
              <w:jc w:val="center"/>
              <w:rPr>
                <w:rFonts w:ascii="宋体" w:eastAsia="宋体" w:hAnsi="宋体" w:cs="宋体" w:hint="eastAsia"/>
                <w:sz w:val="14"/>
              </w:rPr>
            </w:pPr>
          </w:p>
        </w:tc>
        <w:tc>
          <w:tcPr>
            <w:tcW w:w="1253" w:type="dxa"/>
            <w:tcBorders>
              <w:top w:val="single" w:sz="4" w:space="0" w:color="000000"/>
              <w:left w:val="single" w:sz="4" w:space="0" w:color="000000"/>
              <w:bottom w:val="single" w:sz="4" w:space="0" w:color="000000"/>
              <w:right w:val="single" w:sz="4" w:space="0" w:color="000000"/>
            </w:tcBorders>
            <w:vAlign w:val="center"/>
          </w:tcPr>
          <w:p w14:paraId="5292AB3F" w14:textId="77777777" w:rsidR="00C03832" w:rsidRDefault="00C03832">
            <w:pPr>
              <w:pStyle w:val="TableParagraph"/>
              <w:jc w:val="center"/>
              <w:rPr>
                <w:rFonts w:ascii="宋体" w:eastAsia="宋体" w:hAnsi="宋体" w:cs="宋体" w:hint="eastAsia"/>
                <w:sz w:val="14"/>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5FC07F14" w14:textId="77777777" w:rsidR="00C03832" w:rsidRDefault="00C03832">
            <w:pPr>
              <w:pStyle w:val="TableParagraph"/>
              <w:jc w:val="center"/>
              <w:rPr>
                <w:rFonts w:ascii="宋体" w:eastAsia="宋体" w:hAnsi="宋体" w:cs="宋体" w:hint="eastAsia"/>
                <w:sz w:val="14"/>
              </w:rPr>
            </w:pPr>
          </w:p>
        </w:tc>
        <w:tc>
          <w:tcPr>
            <w:tcW w:w="794" w:type="dxa"/>
            <w:tcBorders>
              <w:top w:val="single" w:sz="4" w:space="0" w:color="000000"/>
              <w:left w:val="single" w:sz="4" w:space="0" w:color="000000"/>
              <w:bottom w:val="single" w:sz="4" w:space="0" w:color="000000"/>
            </w:tcBorders>
            <w:vAlign w:val="center"/>
          </w:tcPr>
          <w:p w14:paraId="76D81162" w14:textId="77777777" w:rsidR="00C03832" w:rsidRDefault="00C03832">
            <w:pPr>
              <w:pStyle w:val="TableParagraph"/>
              <w:jc w:val="center"/>
              <w:rPr>
                <w:rFonts w:ascii="宋体" w:eastAsia="宋体" w:hAnsi="宋体" w:cs="宋体" w:hint="eastAsia"/>
                <w:sz w:val="14"/>
              </w:rPr>
            </w:pPr>
          </w:p>
        </w:tc>
      </w:tr>
      <w:tr w:rsidR="00C03832" w14:paraId="57E084A1" w14:textId="77777777">
        <w:trPr>
          <w:trHeight w:val="282"/>
        </w:trPr>
        <w:tc>
          <w:tcPr>
            <w:tcW w:w="599" w:type="dxa"/>
            <w:gridSpan w:val="2"/>
            <w:vMerge/>
            <w:tcBorders>
              <w:right w:val="single" w:sz="4" w:space="0" w:color="000000"/>
            </w:tcBorders>
            <w:vAlign w:val="center"/>
          </w:tcPr>
          <w:p w14:paraId="0FCBE62D" w14:textId="77777777" w:rsidR="00C03832" w:rsidRDefault="00C03832">
            <w:pPr>
              <w:jc w:val="center"/>
              <w:rPr>
                <w:rFonts w:ascii="宋体" w:eastAsia="宋体" w:hAnsi="宋体" w:cs="宋体" w:hint="eastAsia"/>
                <w:sz w:val="2"/>
                <w:szCs w:val="2"/>
              </w:rPr>
            </w:pPr>
          </w:p>
        </w:tc>
        <w:tc>
          <w:tcPr>
            <w:tcW w:w="738" w:type="dxa"/>
            <w:vMerge/>
            <w:tcBorders>
              <w:left w:val="single" w:sz="4" w:space="0" w:color="000000"/>
              <w:right w:val="single" w:sz="4" w:space="0" w:color="auto"/>
            </w:tcBorders>
            <w:vAlign w:val="center"/>
          </w:tcPr>
          <w:p w14:paraId="1C49F975" w14:textId="77777777" w:rsidR="00C03832" w:rsidRDefault="00C03832">
            <w:pPr>
              <w:pStyle w:val="TableParagraph"/>
              <w:jc w:val="center"/>
              <w:rPr>
                <w:rFonts w:ascii="宋体" w:eastAsia="宋体" w:hAnsi="宋体" w:cs="宋体" w:hint="eastAsia"/>
                <w:b/>
                <w:sz w:val="15"/>
              </w:rPr>
            </w:pPr>
          </w:p>
        </w:tc>
        <w:tc>
          <w:tcPr>
            <w:tcW w:w="1064" w:type="dxa"/>
            <w:tcBorders>
              <w:top w:val="single" w:sz="4" w:space="0" w:color="000000"/>
              <w:left w:val="single" w:sz="4" w:space="0" w:color="auto"/>
              <w:right w:val="single" w:sz="4" w:space="0" w:color="000000"/>
            </w:tcBorders>
            <w:vAlign w:val="center"/>
          </w:tcPr>
          <w:p w14:paraId="5CF3BE51" w14:textId="77777777" w:rsidR="00C03832" w:rsidRDefault="00C03832">
            <w:pPr>
              <w:pStyle w:val="TableParagraph"/>
              <w:jc w:val="center"/>
              <w:rPr>
                <w:rFonts w:ascii="宋体" w:eastAsia="宋体" w:hAnsi="宋体" w:cs="宋体" w:hint="eastAsia"/>
                <w:b/>
                <w:sz w:val="15"/>
              </w:rPr>
            </w:pPr>
          </w:p>
        </w:tc>
        <w:tc>
          <w:tcPr>
            <w:tcW w:w="830" w:type="dxa"/>
            <w:gridSpan w:val="2"/>
            <w:tcBorders>
              <w:top w:val="single" w:sz="4" w:space="0" w:color="000000"/>
              <w:left w:val="single" w:sz="4" w:space="0" w:color="000000"/>
              <w:right w:val="single" w:sz="4" w:space="0" w:color="000000"/>
            </w:tcBorders>
            <w:vAlign w:val="center"/>
          </w:tcPr>
          <w:p w14:paraId="0DD907D7" w14:textId="77777777" w:rsidR="00C03832" w:rsidRDefault="00C03832">
            <w:pPr>
              <w:pStyle w:val="TableParagraph"/>
              <w:jc w:val="center"/>
              <w:rPr>
                <w:rFonts w:ascii="宋体" w:eastAsia="宋体" w:hAnsi="宋体" w:cs="宋体" w:hint="eastAsia"/>
                <w:sz w:val="14"/>
              </w:rPr>
            </w:pPr>
          </w:p>
        </w:tc>
        <w:tc>
          <w:tcPr>
            <w:tcW w:w="1407" w:type="dxa"/>
            <w:gridSpan w:val="2"/>
            <w:tcBorders>
              <w:top w:val="single" w:sz="4" w:space="0" w:color="000000"/>
              <w:left w:val="single" w:sz="4" w:space="0" w:color="000000"/>
              <w:right w:val="single" w:sz="4" w:space="0" w:color="000000"/>
            </w:tcBorders>
            <w:vAlign w:val="center"/>
          </w:tcPr>
          <w:p w14:paraId="5A0E717C" w14:textId="77777777" w:rsidR="00C03832" w:rsidRDefault="00C03832">
            <w:pPr>
              <w:pStyle w:val="TableParagraph"/>
              <w:jc w:val="center"/>
              <w:rPr>
                <w:rFonts w:ascii="宋体" w:eastAsia="宋体" w:hAnsi="宋体" w:cs="宋体" w:hint="eastAsia"/>
                <w:sz w:val="14"/>
              </w:rPr>
            </w:pPr>
          </w:p>
        </w:tc>
        <w:tc>
          <w:tcPr>
            <w:tcW w:w="1079" w:type="dxa"/>
            <w:tcBorders>
              <w:top w:val="single" w:sz="4" w:space="0" w:color="000000"/>
              <w:left w:val="single" w:sz="4" w:space="0" w:color="000000"/>
              <w:right w:val="single" w:sz="4" w:space="0" w:color="000000"/>
            </w:tcBorders>
            <w:vAlign w:val="center"/>
          </w:tcPr>
          <w:p w14:paraId="77248C98" w14:textId="77777777" w:rsidR="00C03832" w:rsidRDefault="00C03832">
            <w:pPr>
              <w:pStyle w:val="TableParagraph"/>
              <w:jc w:val="center"/>
              <w:rPr>
                <w:rFonts w:ascii="宋体" w:eastAsia="宋体" w:hAnsi="宋体" w:cs="宋体" w:hint="eastAsia"/>
                <w:sz w:val="14"/>
              </w:rPr>
            </w:pPr>
          </w:p>
        </w:tc>
        <w:tc>
          <w:tcPr>
            <w:tcW w:w="965" w:type="dxa"/>
            <w:gridSpan w:val="2"/>
            <w:tcBorders>
              <w:top w:val="single" w:sz="4" w:space="0" w:color="000000"/>
              <w:left w:val="single" w:sz="4" w:space="0" w:color="000000"/>
              <w:right w:val="single" w:sz="4" w:space="0" w:color="000000"/>
            </w:tcBorders>
            <w:vAlign w:val="center"/>
          </w:tcPr>
          <w:p w14:paraId="5032884C" w14:textId="77777777" w:rsidR="00C03832" w:rsidRDefault="00C03832">
            <w:pPr>
              <w:pStyle w:val="TableParagraph"/>
              <w:jc w:val="center"/>
              <w:rPr>
                <w:rFonts w:ascii="宋体" w:eastAsia="宋体" w:hAnsi="宋体" w:cs="宋体" w:hint="eastAsia"/>
                <w:sz w:val="14"/>
              </w:rPr>
            </w:pPr>
          </w:p>
        </w:tc>
        <w:tc>
          <w:tcPr>
            <w:tcW w:w="1133" w:type="dxa"/>
            <w:tcBorders>
              <w:top w:val="single" w:sz="4" w:space="0" w:color="000000"/>
              <w:left w:val="single" w:sz="4" w:space="0" w:color="000000"/>
              <w:right w:val="single" w:sz="4" w:space="0" w:color="000000"/>
            </w:tcBorders>
            <w:vAlign w:val="center"/>
          </w:tcPr>
          <w:p w14:paraId="3DA3A6CC" w14:textId="77777777" w:rsidR="00C03832" w:rsidRDefault="00C03832">
            <w:pPr>
              <w:pStyle w:val="TableParagraph"/>
              <w:jc w:val="center"/>
              <w:rPr>
                <w:rFonts w:ascii="宋体" w:eastAsia="宋体" w:hAnsi="宋体" w:cs="宋体" w:hint="eastAsia"/>
                <w:sz w:val="14"/>
              </w:rPr>
            </w:pPr>
          </w:p>
        </w:tc>
        <w:tc>
          <w:tcPr>
            <w:tcW w:w="1141" w:type="dxa"/>
            <w:gridSpan w:val="2"/>
            <w:tcBorders>
              <w:top w:val="single" w:sz="4" w:space="0" w:color="000000"/>
              <w:left w:val="single" w:sz="4" w:space="0" w:color="000000"/>
              <w:right w:val="single" w:sz="4" w:space="0" w:color="000000"/>
            </w:tcBorders>
            <w:vAlign w:val="center"/>
          </w:tcPr>
          <w:p w14:paraId="4A42BC1F" w14:textId="77777777" w:rsidR="00C03832" w:rsidRDefault="00C03832">
            <w:pPr>
              <w:pStyle w:val="TableParagraph"/>
              <w:jc w:val="center"/>
              <w:rPr>
                <w:rFonts w:ascii="宋体" w:eastAsia="宋体" w:hAnsi="宋体" w:cs="宋体" w:hint="eastAsia"/>
                <w:sz w:val="14"/>
              </w:rPr>
            </w:pPr>
          </w:p>
        </w:tc>
        <w:tc>
          <w:tcPr>
            <w:tcW w:w="1193" w:type="dxa"/>
            <w:tcBorders>
              <w:top w:val="single" w:sz="4" w:space="0" w:color="000000"/>
              <w:left w:val="single" w:sz="4" w:space="0" w:color="000000"/>
              <w:right w:val="single" w:sz="4" w:space="0" w:color="000000"/>
            </w:tcBorders>
            <w:vAlign w:val="center"/>
          </w:tcPr>
          <w:p w14:paraId="7D37CD32" w14:textId="77777777" w:rsidR="00C03832" w:rsidRDefault="00C03832">
            <w:pPr>
              <w:pStyle w:val="TableParagraph"/>
              <w:jc w:val="center"/>
              <w:rPr>
                <w:rFonts w:ascii="宋体" w:eastAsia="宋体" w:hAnsi="宋体" w:cs="宋体" w:hint="eastAsia"/>
                <w:sz w:val="14"/>
              </w:rPr>
            </w:pPr>
          </w:p>
        </w:tc>
        <w:tc>
          <w:tcPr>
            <w:tcW w:w="1597" w:type="dxa"/>
            <w:gridSpan w:val="2"/>
            <w:tcBorders>
              <w:top w:val="single" w:sz="4" w:space="0" w:color="000000"/>
              <w:left w:val="single" w:sz="4" w:space="0" w:color="000000"/>
              <w:right w:val="single" w:sz="4" w:space="0" w:color="000000"/>
            </w:tcBorders>
            <w:vAlign w:val="center"/>
          </w:tcPr>
          <w:p w14:paraId="60C7F27F" w14:textId="77777777" w:rsidR="00C03832" w:rsidRDefault="00C03832">
            <w:pPr>
              <w:pStyle w:val="TableParagraph"/>
              <w:jc w:val="center"/>
              <w:rPr>
                <w:rFonts w:ascii="宋体" w:eastAsia="宋体" w:hAnsi="宋体" w:cs="宋体" w:hint="eastAsia"/>
                <w:sz w:val="14"/>
              </w:rPr>
            </w:pPr>
          </w:p>
        </w:tc>
        <w:tc>
          <w:tcPr>
            <w:tcW w:w="1024" w:type="dxa"/>
            <w:tcBorders>
              <w:top w:val="single" w:sz="4" w:space="0" w:color="000000"/>
              <w:left w:val="single" w:sz="4" w:space="0" w:color="000000"/>
              <w:right w:val="single" w:sz="4" w:space="0" w:color="000000"/>
            </w:tcBorders>
            <w:vAlign w:val="center"/>
          </w:tcPr>
          <w:p w14:paraId="71AECB60" w14:textId="77777777" w:rsidR="00C03832" w:rsidRDefault="00C03832">
            <w:pPr>
              <w:pStyle w:val="TableParagraph"/>
              <w:jc w:val="center"/>
              <w:rPr>
                <w:rFonts w:ascii="宋体" w:eastAsia="宋体" w:hAnsi="宋体" w:cs="宋体" w:hint="eastAsia"/>
                <w:sz w:val="14"/>
              </w:rPr>
            </w:pPr>
          </w:p>
        </w:tc>
        <w:tc>
          <w:tcPr>
            <w:tcW w:w="1253" w:type="dxa"/>
            <w:tcBorders>
              <w:top w:val="single" w:sz="4" w:space="0" w:color="000000"/>
              <w:left w:val="single" w:sz="4" w:space="0" w:color="000000"/>
              <w:right w:val="single" w:sz="4" w:space="0" w:color="000000"/>
            </w:tcBorders>
            <w:vAlign w:val="center"/>
          </w:tcPr>
          <w:p w14:paraId="59BD0887" w14:textId="77777777" w:rsidR="00C03832" w:rsidRDefault="00C03832">
            <w:pPr>
              <w:pStyle w:val="TableParagraph"/>
              <w:jc w:val="center"/>
              <w:rPr>
                <w:rFonts w:ascii="宋体" w:eastAsia="宋体" w:hAnsi="宋体" w:cs="宋体" w:hint="eastAsia"/>
                <w:sz w:val="14"/>
              </w:rPr>
            </w:pPr>
          </w:p>
        </w:tc>
        <w:tc>
          <w:tcPr>
            <w:tcW w:w="1103" w:type="dxa"/>
            <w:tcBorders>
              <w:top w:val="single" w:sz="4" w:space="0" w:color="000000"/>
              <w:left w:val="single" w:sz="4" w:space="0" w:color="000000"/>
              <w:right w:val="single" w:sz="4" w:space="0" w:color="000000"/>
            </w:tcBorders>
            <w:vAlign w:val="center"/>
          </w:tcPr>
          <w:p w14:paraId="43FCF730" w14:textId="77777777" w:rsidR="00C03832" w:rsidRDefault="00C03832">
            <w:pPr>
              <w:pStyle w:val="TableParagraph"/>
              <w:jc w:val="center"/>
              <w:rPr>
                <w:rFonts w:ascii="宋体" w:eastAsia="宋体" w:hAnsi="宋体" w:cs="宋体" w:hint="eastAsia"/>
                <w:sz w:val="14"/>
              </w:rPr>
            </w:pPr>
          </w:p>
        </w:tc>
        <w:tc>
          <w:tcPr>
            <w:tcW w:w="794" w:type="dxa"/>
            <w:tcBorders>
              <w:top w:val="single" w:sz="4" w:space="0" w:color="000000"/>
              <w:left w:val="single" w:sz="4" w:space="0" w:color="000000"/>
            </w:tcBorders>
            <w:vAlign w:val="center"/>
          </w:tcPr>
          <w:p w14:paraId="5AA3C59A" w14:textId="77777777" w:rsidR="00C03832" w:rsidRDefault="00C03832">
            <w:pPr>
              <w:pStyle w:val="TableParagraph"/>
              <w:jc w:val="center"/>
              <w:rPr>
                <w:rFonts w:ascii="宋体" w:eastAsia="宋体" w:hAnsi="宋体" w:cs="宋体" w:hint="eastAsia"/>
                <w:sz w:val="14"/>
              </w:rPr>
            </w:pPr>
          </w:p>
        </w:tc>
      </w:tr>
    </w:tbl>
    <w:p w14:paraId="5B4CEC9A" w14:textId="77777777" w:rsidR="00C03832" w:rsidRDefault="00000000">
      <w:pPr>
        <w:rPr>
          <w:rFonts w:ascii="宋体" w:eastAsia="宋体" w:hAnsi="宋体" w:cs="宋体" w:hint="eastAsia"/>
          <w:sz w:val="15"/>
        </w:rPr>
      </w:pPr>
      <w:r>
        <w:rPr>
          <w:rFonts w:ascii="宋体" w:eastAsia="宋体" w:hAnsi="宋体" w:cs="宋体" w:hint="eastAsia"/>
          <w:sz w:val="15"/>
        </w:rPr>
        <w:t>注：1、排放增</w:t>
      </w:r>
      <w:r>
        <w:rPr>
          <w:rFonts w:ascii="宋体" w:eastAsia="宋体" w:hAnsi="宋体" w:cs="宋体" w:hint="eastAsia"/>
          <w:sz w:val="15"/>
          <w:lang w:val="en-US"/>
        </w:rPr>
        <w:t>减</w:t>
      </w:r>
      <w:r>
        <w:rPr>
          <w:rFonts w:ascii="宋体" w:eastAsia="宋体" w:hAnsi="宋体" w:cs="宋体" w:hint="eastAsia"/>
          <w:sz w:val="15"/>
        </w:rPr>
        <w:t>量：（+）表示增加</w:t>
      </w:r>
      <w:r>
        <w:rPr>
          <w:rFonts w:ascii="宋体" w:eastAsia="宋体" w:hAnsi="宋体" w:cs="宋体" w:hint="eastAsia"/>
          <w:sz w:val="15"/>
          <w:lang w:val="en-US"/>
        </w:rPr>
        <w:t>,</w:t>
      </w:r>
      <w:r>
        <w:rPr>
          <w:rFonts w:ascii="宋体" w:eastAsia="宋体" w:hAnsi="宋体" w:cs="宋体" w:hint="eastAsia"/>
          <w:sz w:val="15"/>
        </w:rPr>
        <w:t>（</w:t>
      </w:r>
      <w:r>
        <w:rPr>
          <w:rFonts w:ascii="宋体" w:eastAsia="宋体" w:hAnsi="宋体" w:cs="宋体" w:hint="eastAsia"/>
          <w:sz w:val="15"/>
          <w:lang w:val="en-US"/>
        </w:rPr>
        <w:t>-</w:t>
      </w:r>
      <w:r>
        <w:rPr>
          <w:rFonts w:ascii="宋体" w:eastAsia="宋体" w:hAnsi="宋体" w:cs="宋体" w:hint="eastAsia"/>
          <w:sz w:val="15"/>
        </w:rPr>
        <w:t>）</w:t>
      </w:r>
      <w:r>
        <w:rPr>
          <w:rFonts w:ascii="宋体" w:eastAsia="宋体" w:hAnsi="宋体" w:cs="宋体" w:hint="eastAsia"/>
          <w:sz w:val="15"/>
          <w:lang w:val="en-US"/>
        </w:rPr>
        <w:t xml:space="preserve">表示减少            </w:t>
      </w:r>
      <w:r>
        <w:rPr>
          <w:rFonts w:ascii="宋体" w:eastAsia="宋体" w:hAnsi="宋体" w:cs="宋体" w:hint="eastAsia"/>
          <w:sz w:val="15"/>
        </w:rPr>
        <w:t>2、[12]=[6]-[8]-[11]，[9]=[4]-[5]-[8]-[11]+[1]</w:t>
      </w:r>
    </w:p>
    <w:p w14:paraId="5D882D57" w14:textId="54A7AA7B" w:rsidR="00C03832" w:rsidRPr="00A261F2" w:rsidRDefault="00000000" w:rsidP="00A261F2">
      <w:pPr>
        <w:ind w:firstLineChars="200" w:firstLine="300"/>
        <w:rPr>
          <w:rFonts w:ascii="宋体" w:eastAsia="宋体" w:hAnsi="宋体" w:cs="宋体" w:hint="eastAsia"/>
          <w:sz w:val="15"/>
          <w:lang w:val="en-US"/>
        </w:rPr>
        <w:sectPr w:rsidR="00C03832" w:rsidRPr="00A261F2">
          <w:headerReference w:type="default" r:id="rId16"/>
          <w:footerReference w:type="default" r:id="rId17"/>
          <w:pgSz w:w="16840" w:h="11910" w:orient="landscape"/>
          <w:pgMar w:top="1180" w:right="160" w:bottom="1600" w:left="160" w:header="857" w:footer="1408" w:gutter="0"/>
          <w:cols w:space="720"/>
        </w:sectPr>
      </w:pPr>
      <w:r>
        <w:rPr>
          <w:rFonts w:ascii="宋体" w:eastAsia="宋体" w:hAnsi="宋体" w:cs="宋体" w:hint="eastAsia"/>
          <w:sz w:val="15"/>
        </w:rPr>
        <w:t>3、计量单位：废水排放量——万吨/年；废气排放量——</w:t>
      </w:r>
      <w:proofErr w:type="gramStart"/>
      <w:r>
        <w:rPr>
          <w:rFonts w:ascii="宋体" w:eastAsia="宋体" w:hAnsi="宋体" w:cs="宋体" w:hint="eastAsia"/>
          <w:sz w:val="15"/>
        </w:rPr>
        <w:t>万标立方米</w:t>
      </w:r>
      <w:proofErr w:type="gramEnd"/>
      <w:r>
        <w:rPr>
          <w:rFonts w:ascii="宋体" w:eastAsia="宋体" w:hAnsi="宋体" w:cs="宋体" w:hint="eastAsia"/>
          <w:sz w:val="15"/>
        </w:rPr>
        <w:t>/年；工业固体废物排放量——万吨/年；水污染物排放浓度——</w:t>
      </w:r>
      <w:proofErr w:type="gramStart"/>
      <w:r>
        <w:rPr>
          <w:rFonts w:ascii="宋体" w:eastAsia="宋体" w:hAnsi="宋体" w:cs="宋体" w:hint="eastAsia"/>
          <w:sz w:val="15"/>
        </w:rPr>
        <w:t>毫克/</w:t>
      </w:r>
      <w:proofErr w:type="gramEnd"/>
      <w:r>
        <w:rPr>
          <w:rFonts w:ascii="宋体" w:eastAsia="宋体" w:hAnsi="宋体" w:cs="宋体" w:hint="eastAsia"/>
          <w:sz w:val="15"/>
        </w:rPr>
        <w:t>升；大气污染物排放浓度——</w:t>
      </w:r>
      <w:proofErr w:type="gramStart"/>
      <w:r>
        <w:rPr>
          <w:rFonts w:ascii="宋体" w:eastAsia="宋体" w:hAnsi="宋体" w:cs="宋体" w:hint="eastAsia"/>
          <w:sz w:val="15"/>
        </w:rPr>
        <w:t>毫克/</w:t>
      </w:r>
      <w:proofErr w:type="gramEnd"/>
      <w:r>
        <w:rPr>
          <w:rFonts w:ascii="宋体" w:eastAsia="宋体" w:hAnsi="宋体" w:cs="宋体" w:hint="eastAsia"/>
          <w:sz w:val="15"/>
        </w:rPr>
        <w:t>立方米；水污染物排放量——吨/年；</w:t>
      </w:r>
      <w:proofErr w:type="gramStart"/>
      <w:r>
        <w:rPr>
          <w:rFonts w:ascii="宋体" w:eastAsia="宋体" w:hAnsi="宋体" w:cs="宋体" w:hint="eastAsia"/>
          <w:sz w:val="15"/>
        </w:rPr>
        <w:t>大气污染物排</w:t>
      </w:r>
      <w:proofErr w:type="gramEnd"/>
    </w:p>
    <w:p w14:paraId="4AC14AE5" w14:textId="46C6657B" w:rsidR="00C03832" w:rsidRPr="00A261F2" w:rsidRDefault="00C03832" w:rsidP="00A261F2">
      <w:pPr>
        <w:pStyle w:val="2"/>
        <w:spacing w:before="99"/>
        <w:ind w:left="0"/>
        <w:rPr>
          <w:rFonts w:ascii="宋体" w:eastAsia="宋体" w:hAnsi="宋体" w:cs="宋体" w:hint="eastAsia"/>
          <w:color w:val="FF0000"/>
          <w:lang w:val="en-US"/>
        </w:rPr>
        <w:sectPr w:rsidR="00C03832" w:rsidRPr="00A261F2">
          <w:headerReference w:type="default" r:id="rId18"/>
          <w:footerReference w:type="default" r:id="rId19"/>
          <w:pgSz w:w="16840" w:h="11910" w:orient="landscape"/>
          <w:pgMar w:top="1680" w:right="1460" w:bottom="1680" w:left="1600" w:header="877" w:footer="1408" w:gutter="0"/>
          <w:cols w:space="720"/>
        </w:sectPr>
      </w:pPr>
    </w:p>
    <w:p w14:paraId="2069E7A4" w14:textId="5F79F5CE" w:rsidR="00C03832" w:rsidRPr="00A261F2" w:rsidRDefault="00C03832" w:rsidP="00A261F2">
      <w:pPr>
        <w:pStyle w:val="2"/>
        <w:spacing w:before="99"/>
        <w:ind w:left="0"/>
        <w:rPr>
          <w:rFonts w:ascii="宋体" w:eastAsia="宋体" w:hAnsi="宋体" w:cs="宋体" w:hint="eastAsia"/>
          <w:lang w:val="en-US"/>
        </w:rPr>
      </w:pPr>
    </w:p>
    <w:sectPr w:rsidR="00C03832" w:rsidRPr="00A261F2">
      <w:pgSz w:w="11910" w:h="16840"/>
      <w:pgMar w:top="1460" w:right="1680" w:bottom="1600" w:left="1680" w:header="877" w:footer="14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5808D" w14:textId="77777777" w:rsidR="00CA7843" w:rsidRDefault="00CA7843">
      <w:pPr>
        <w:rPr>
          <w:rFonts w:hint="eastAsia"/>
        </w:rPr>
      </w:pPr>
      <w:r>
        <w:separator/>
      </w:r>
    </w:p>
  </w:endnote>
  <w:endnote w:type="continuationSeparator" w:id="0">
    <w:p w14:paraId="4DECF91B" w14:textId="77777777" w:rsidR="00CA7843" w:rsidRDefault="00CA784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CA1F3" w14:textId="77777777" w:rsidR="00C03832" w:rsidRDefault="00000000">
    <w:pPr>
      <w:pStyle w:val="a4"/>
      <w:spacing w:line="14" w:lineRule="auto"/>
      <w:rPr>
        <w:rFonts w:hint="eastAsia"/>
        <w:sz w:val="19"/>
      </w:rPr>
    </w:pPr>
    <w:r>
      <w:rPr>
        <w:rFonts w:hint="eastAsia"/>
        <w:sz w:val="19"/>
      </w:rPr>
      <w:pict w14:anchorId="4E6D48EF">
        <v:shapetype id="_x0000_t202" coordsize="21600,21600" o:spt="202" path="m,l,21600r21600,l21600,xe">
          <v:stroke joinstyle="miter"/>
          <v:path gradientshapeok="t" o:connecttype="rect"/>
        </v:shapetype>
        <v:shape id="_x0000_s1026" type="#_x0000_t202" style="position:absolute;margin-left:0;margin-top:0;width:2in;height:2in;z-index:251657728;mso-wrap-style:none;mso-position-horizontal:center;mso-position-horizontal-relative:margin;mso-width-relative:page;mso-height-relative:page" filled="f" stroked="f">
          <v:textbox style="mso-fit-shape-to-text:t" inset="0,0,0,0">
            <w:txbxContent>
              <w:p w14:paraId="4512A5E2" w14:textId="77777777" w:rsidR="00C03832" w:rsidRDefault="00000000">
                <w:pPr>
                  <w:pStyle w:val="a5"/>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1416E" w14:textId="77777777" w:rsidR="00C03832" w:rsidRDefault="00000000">
    <w:pPr>
      <w:pStyle w:val="a4"/>
      <w:spacing w:line="14" w:lineRule="auto"/>
      <w:rPr>
        <w:rFonts w:hint="eastAsia"/>
        <w:sz w:val="20"/>
      </w:rPr>
    </w:pPr>
    <w:r>
      <w:rPr>
        <w:rFonts w:hint="eastAsia"/>
        <w:sz w:val="20"/>
      </w:rPr>
      <w:pict w14:anchorId="2ED79780">
        <v:shapetype id="_x0000_t202" coordsize="21600,21600" o:spt="202" path="m,l,21600r21600,l21600,xe">
          <v:stroke joinstyle="miter"/>
          <v:path gradientshapeok="t" o:connecttype="rect"/>
        </v:shapetype>
        <v:shape id="_x0000_s1028" type="#_x0000_t202" style="position:absolute;margin-left:0;margin-top:0;width:2in;height:2in;z-index:251658752;mso-wrap-style:none;mso-position-horizontal:center;mso-position-horizontal-relative:margin;mso-width-relative:page;mso-height-relative:page" filled="f" stroked="f">
          <v:textbox style="mso-fit-shape-to-text:t" inset="0,0,0,0">
            <w:txbxContent>
              <w:p w14:paraId="07181C96" w14:textId="77777777" w:rsidR="00C03832" w:rsidRDefault="00000000">
                <w:pPr>
                  <w:pStyle w:val="a5"/>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11</w:t>
                </w:r>
                <w:r>
                  <w:rPr>
                    <w:rFonts w:hint="eastAsia"/>
                  </w:rPr>
                  <w:fldChar w:fldCharType="end"/>
                </w:r>
              </w:p>
            </w:txbxContent>
          </v:textbox>
          <w10:wrap anchorx="margin"/>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9DBF8" w14:textId="77777777" w:rsidR="00C03832" w:rsidRDefault="00000000">
    <w:pPr>
      <w:pStyle w:val="a4"/>
      <w:spacing w:line="14" w:lineRule="auto"/>
      <w:rPr>
        <w:rFonts w:hint="eastAsia"/>
        <w:sz w:val="20"/>
      </w:rPr>
    </w:pPr>
    <w:r>
      <w:rPr>
        <w:rFonts w:hint="eastAsia"/>
        <w:sz w:val="20"/>
      </w:rPr>
      <w:pict w14:anchorId="1FDBD81A">
        <v:shapetype id="_x0000_t202" coordsize="21600,21600" o:spt="202" path="m,l,21600r21600,l21600,xe">
          <v:stroke joinstyle="miter"/>
          <v:path gradientshapeok="t" o:connecttype="rect"/>
        </v:shapetype>
        <v:shape id="_x0000_s1029" type="#_x0000_t202" style="position:absolute;margin-left:0;margin-top:0;width:2in;height:2in;z-index:251659776;mso-wrap-style:none;mso-position-horizontal:center;mso-position-horizontal-relative:margin;mso-width-relative:page;mso-height-relative:page" filled="f" stroked="f">
          <v:textbox style="mso-fit-shape-to-text:t" inset="0,0,0,0">
            <w:txbxContent>
              <w:p w14:paraId="71725A13" w14:textId="77777777" w:rsidR="00C03832" w:rsidRDefault="00000000">
                <w:pPr>
                  <w:pStyle w:val="a5"/>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t>1</w:t>
                </w:r>
                <w:r>
                  <w:rPr>
                    <w:rFonts w:hint="eastAsia"/>
                  </w:rPr>
                  <w:fldChar w:fldCharType="end"/>
                </w:r>
              </w:p>
            </w:txbxContent>
          </v:textbox>
          <w10:wrap anchorx="margin"/>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40730" w14:textId="77777777" w:rsidR="00C03832" w:rsidRDefault="00000000">
    <w:pPr>
      <w:pStyle w:val="a4"/>
      <w:spacing w:line="14" w:lineRule="auto"/>
      <w:rPr>
        <w:rFonts w:hint="eastAsia"/>
        <w:sz w:val="20"/>
      </w:rPr>
    </w:pPr>
    <w:r>
      <w:rPr>
        <w:rFonts w:hint="eastAsia"/>
        <w:sz w:val="20"/>
      </w:rPr>
      <w:pict w14:anchorId="63F83B95">
        <v:shapetype id="_x0000_t202" coordsize="21600,21600" o:spt="202" path="m,l,21600r21600,l21600,xe">
          <v:stroke joinstyle="miter"/>
          <v:path gradientshapeok="t" o:connecttype="rect"/>
        </v:shapetype>
        <v:shape id="_x0000_s1031" type="#_x0000_t202" style="position:absolute;margin-left:0;margin-top:0;width:2in;height:2in;z-index:251660800;mso-wrap-style:none;mso-position-horizontal:center;mso-position-horizontal-relative:margin;mso-width-relative:page;mso-height-relative:page" filled="f" stroked="f">
          <v:textbox style="mso-fit-shape-to-text:t" inset="0,0,0,0">
            <w:txbxContent>
              <w:p w14:paraId="6DAB2EEB" w14:textId="77777777" w:rsidR="00C03832" w:rsidRDefault="00000000">
                <w:pPr>
                  <w:pStyle w:val="a5"/>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22</w:t>
                </w:r>
                <w:r>
                  <w:rPr>
                    <w:rFonts w:hint="eastAsia"/>
                  </w:rP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24569" w14:textId="77777777" w:rsidR="00CA7843" w:rsidRDefault="00CA7843">
      <w:pPr>
        <w:rPr>
          <w:rFonts w:hint="eastAsia"/>
        </w:rPr>
      </w:pPr>
      <w:r>
        <w:separator/>
      </w:r>
    </w:p>
  </w:footnote>
  <w:footnote w:type="continuationSeparator" w:id="0">
    <w:p w14:paraId="54E8A1ED" w14:textId="77777777" w:rsidR="00CA7843" w:rsidRDefault="00CA7843">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8FD02" w14:textId="77777777" w:rsidR="00C03832" w:rsidRDefault="00000000">
    <w:pPr>
      <w:pStyle w:val="a4"/>
      <w:spacing w:line="14" w:lineRule="auto"/>
      <w:rPr>
        <w:rFonts w:hint="eastAsia"/>
        <w:sz w:val="20"/>
      </w:rPr>
    </w:pPr>
    <w:r>
      <w:rPr>
        <w:rFonts w:hint="eastAsia"/>
      </w:rPr>
      <w:pict w14:anchorId="7A5C9FD9">
        <v:line id="_x0000_s1025" style="position:absolute;z-index:-251661824;mso-position-horizontal-relative:page;mso-position-vertical-relative:page;mso-width-relative:page;mso-height-relative:page" from="88.55pt,61.4pt" to="506.8pt,61.4pt" strokeweight=".72pt">
          <w10:wrap anchorx="page" anchory="page"/>
        </v:lin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F7903" w14:textId="77777777" w:rsidR="00C03832" w:rsidRDefault="00000000">
    <w:pPr>
      <w:pStyle w:val="a4"/>
      <w:spacing w:line="14" w:lineRule="auto"/>
      <w:rPr>
        <w:rFonts w:hint="eastAsia"/>
        <w:sz w:val="20"/>
      </w:rPr>
    </w:pPr>
    <w:r>
      <w:rPr>
        <w:rFonts w:hint="eastAsia"/>
      </w:rPr>
      <w:pict w14:anchorId="5193D177">
        <v:line id="_x0000_s1027" style="position:absolute;z-index:-251660800;mso-position-horizontal-relative:page;mso-position-vertical-relative:page;mso-width-relative:page;mso-height-relative:page" from="88.55pt,61.4pt" to="506.8pt,61.4pt" strokeweight=".72pt">
          <w10:wrap anchorx="page" anchory="page"/>
        </v:lin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3CC32" w14:textId="77777777" w:rsidR="00C03832" w:rsidRDefault="00C03832">
    <w:pPr>
      <w:pStyle w:val="a4"/>
      <w:spacing w:line="14" w:lineRule="auto"/>
      <w:rPr>
        <w:rFonts w:hint="eastAsia"/>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61616" w14:textId="77777777" w:rsidR="00C03832" w:rsidRDefault="00000000">
    <w:pPr>
      <w:pStyle w:val="a4"/>
      <w:spacing w:line="14" w:lineRule="auto"/>
      <w:rPr>
        <w:rFonts w:hint="eastAsia"/>
        <w:sz w:val="20"/>
      </w:rPr>
    </w:pPr>
    <w:r>
      <w:rPr>
        <w:rFonts w:hint="eastAsia"/>
      </w:rPr>
      <w:pict w14:anchorId="4FFE25AD">
        <v:line id="_x0000_s1030" style="position:absolute;z-index:-251659776;mso-position-horizontal-relative:page;mso-position-vertical-relative:page;mso-width-relative:page;mso-height-relative:page" from="88.55pt,61.4pt" to="506.8pt,61.4pt" strokeweight=".72pt">
          <w10:wrap anchorx="page" anchory="page"/>
        </v:lin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drawingGridHorizontalSpacing w:val="110"/>
  <w:noPunctuationKerning/>
  <w:characterSpacingControl w:val="doNotCompress"/>
  <w:hdrShapeDefaults>
    <o:shapedefaults v:ext="edit" spidmax="2088" fillcolor="white">
      <v:fill color="white"/>
    </o:shapedefaults>
    <o:shapelayout v:ext="edit">
      <o:idmap v:ext="edit" data="1"/>
    </o:shapelayout>
  </w:hdrShapeDefaults>
  <w:footnotePr>
    <w:footnote w:id="-1"/>
    <w:footnote w:id="0"/>
  </w:footnotePr>
  <w:endnotePr>
    <w:endnote w:id="-1"/>
    <w:endnote w:id="0"/>
  </w:endnotePr>
  <w:compat>
    <w:ulTrailSpace/>
    <w:doNotExpandShiftReturn/>
    <w:doNotWrapTextWithPunct/>
    <w:doNotUseEastAsianBreakRules/>
    <w:useFELayout/>
    <w:doNotUseIndentAsNumberingTabStop/>
    <w:useAltKinsokuLineBreakRules/>
    <w:compatSetting w:name="compatibilityMode" w:uri="http://schemas.microsoft.com/office/word" w:val="12"/>
    <w:compatSetting w:name="useWord2013TrackBottomHyphenation" w:uri="http://schemas.microsoft.com/office/word" w:val="1"/>
  </w:compat>
  <w:docVars>
    <w:docVar w:name="commondata" w:val="eyJoZGlkIjoiZWQ3M2NlNGMzMTJhNTk4YzRmZjEyOWVmYmJlYTZlN2UifQ=="/>
  </w:docVars>
  <w:rsids>
    <w:rsidRoot w:val="00C03832"/>
    <w:rsid w:val="003A4619"/>
    <w:rsid w:val="007E32C4"/>
    <w:rsid w:val="00A261F2"/>
    <w:rsid w:val="00C03832"/>
    <w:rsid w:val="00CA7843"/>
    <w:rsid w:val="013A0114"/>
    <w:rsid w:val="01962D97"/>
    <w:rsid w:val="01EE5AAF"/>
    <w:rsid w:val="026B43BD"/>
    <w:rsid w:val="027B757E"/>
    <w:rsid w:val="02DB043D"/>
    <w:rsid w:val="032C45D0"/>
    <w:rsid w:val="047D1D14"/>
    <w:rsid w:val="051D3B15"/>
    <w:rsid w:val="05D90651"/>
    <w:rsid w:val="06A07CD5"/>
    <w:rsid w:val="075A30E9"/>
    <w:rsid w:val="08905E28"/>
    <w:rsid w:val="08D70F0D"/>
    <w:rsid w:val="09123C82"/>
    <w:rsid w:val="09264B72"/>
    <w:rsid w:val="093276F1"/>
    <w:rsid w:val="09951F11"/>
    <w:rsid w:val="0A806300"/>
    <w:rsid w:val="0A972561"/>
    <w:rsid w:val="0A9E4C3F"/>
    <w:rsid w:val="0BB8010D"/>
    <w:rsid w:val="0C114611"/>
    <w:rsid w:val="0D117E23"/>
    <w:rsid w:val="0D493592"/>
    <w:rsid w:val="0DB50E44"/>
    <w:rsid w:val="0E991771"/>
    <w:rsid w:val="0F8E6B2B"/>
    <w:rsid w:val="10192BC1"/>
    <w:rsid w:val="106B7486"/>
    <w:rsid w:val="10CF74E6"/>
    <w:rsid w:val="11BF37BB"/>
    <w:rsid w:val="11E17400"/>
    <w:rsid w:val="121D54B6"/>
    <w:rsid w:val="13483A99"/>
    <w:rsid w:val="138E2A0E"/>
    <w:rsid w:val="13DA151F"/>
    <w:rsid w:val="13F67B85"/>
    <w:rsid w:val="14111A4E"/>
    <w:rsid w:val="1468190D"/>
    <w:rsid w:val="15467F4A"/>
    <w:rsid w:val="154F680A"/>
    <w:rsid w:val="15C02502"/>
    <w:rsid w:val="167B2E29"/>
    <w:rsid w:val="19552F36"/>
    <w:rsid w:val="1A5064C6"/>
    <w:rsid w:val="1ACD7760"/>
    <w:rsid w:val="1AD70F6D"/>
    <w:rsid w:val="1B7C2574"/>
    <w:rsid w:val="1B8B50C5"/>
    <w:rsid w:val="1C1D1A69"/>
    <w:rsid w:val="1C28757E"/>
    <w:rsid w:val="1D4743D2"/>
    <w:rsid w:val="1DBB6C01"/>
    <w:rsid w:val="1E563EB5"/>
    <w:rsid w:val="1F162512"/>
    <w:rsid w:val="205F18F6"/>
    <w:rsid w:val="20E701E5"/>
    <w:rsid w:val="221A302C"/>
    <w:rsid w:val="227B06AD"/>
    <w:rsid w:val="231D2968"/>
    <w:rsid w:val="23372F06"/>
    <w:rsid w:val="233C4FDF"/>
    <w:rsid w:val="24CB51E6"/>
    <w:rsid w:val="256D2B98"/>
    <w:rsid w:val="259C28FF"/>
    <w:rsid w:val="25AC744B"/>
    <w:rsid w:val="265B1FF7"/>
    <w:rsid w:val="266A1BAB"/>
    <w:rsid w:val="273B7B94"/>
    <w:rsid w:val="275D3AC4"/>
    <w:rsid w:val="2908552D"/>
    <w:rsid w:val="29305756"/>
    <w:rsid w:val="299938A5"/>
    <w:rsid w:val="29A501DB"/>
    <w:rsid w:val="2A0E6FE3"/>
    <w:rsid w:val="2A1F7254"/>
    <w:rsid w:val="2A310AD9"/>
    <w:rsid w:val="2A435E3C"/>
    <w:rsid w:val="2ACE34B3"/>
    <w:rsid w:val="2B3E2A05"/>
    <w:rsid w:val="2B926DAC"/>
    <w:rsid w:val="2C8F5427"/>
    <w:rsid w:val="2E431A8D"/>
    <w:rsid w:val="2E607D2A"/>
    <w:rsid w:val="2EA91B37"/>
    <w:rsid w:val="2F3A69AA"/>
    <w:rsid w:val="2F877A9D"/>
    <w:rsid w:val="2FC0446E"/>
    <w:rsid w:val="302617FE"/>
    <w:rsid w:val="332C24A5"/>
    <w:rsid w:val="33C576F0"/>
    <w:rsid w:val="34012F4F"/>
    <w:rsid w:val="352C1A5F"/>
    <w:rsid w:val="35CC519B"/>
    <w:rsid w:val="36BD2A42"/>
    <w:rsid w:val="36EC3D8A"/>
    <w:rsid w:val="37F17778"/>
    <w:rsid w:val="39146CCD"/>
    <w:rsid w:val="39760EBE"/>
    <w:rsid w:val="398509FB"/>
    <w:rsid w:val="39875273"/>
    <w:rsid w:val="3A70062F"/>
    <w:rsid w:val="3A741ED5"/>
    <w:rsid w:val="3A7C62CE"/>
    <w:rsid w:val="3A9E2038"/>
    <w:rsid w:val="3B0447C2"/>
    <w:rsid w:val="3B504B53"/>
    <w:rsid w:val="3C4929B9"/>
    <w:rsid w:val="3C536345"/>
    <w:rsid w:val="3C553F7B"/>
    <w:rsid w:val="3C9E4094"/>
    <w:rsid w:val="3CE1111C"/>
    <w:rsid w:val="3DBB6D4F"/>
    <w:rsid w:val="3E7212D3"/>
    <w:rsid w:val="3EF27816"/>
    <w:rsid w:val="40172D40"/>
    <w:rsid w:val="406C3278"/>
    <w:rsid w:val="418018C5"/>
    <w:rsid w:val="43A70914"/>
    <w:rsid w:val="43E83AAA"/>
    <w:rsid w:val="44B1137E"/>
    <w:rsid w:val="458B737A"/>
    <w:rsid w:val="45E2341A"/>
    <w:rsid w:val="4639254C"/>
    <w:rsid w:val="46B43500"/>
    <w:rsid w:val="46BD6AEE"/>
    <w:rsid w:val="472871D6"/>
    <w:rsid w:val="47DB2617"/>
    <w:rsid w:val="47DD236A"/>
    <w:rsid w:val="48F063F8"/>
    <w:rsid w:val="49423962"/>
    <w:rsid w:val="4A955240"/>
    <w:rsid w:val="4B522E5B"/>
    <w:rsid w:val="4C6514D6"/>
    <w:rsid w:val="4C93590D"/>
    <w:rsid w:val="4CAD731F"/>
    <w:rsid w:val="4D5753CD"/>
    <w:rsid w:val="4D6D16F9"/>
    <w:rsid w:val="4D8B7831"/>
    <w:rsid w:val="4DA33242"/>
    <w:rsid w:val="4E644174"/>
    <w:rsid w:val="4F05351C"/>
    <w:rsid w:val="4FB67DAD"/>
    <w:rsid w:val="50A10B52"/>
    <w:rsid w:val="50EB3E4D"/>
    <w:rsid w:val="51282E11"/>
    <w:rsid w:val="518F2F1C"/>
    <w:rsid w:val="5290266D"/>
    <w:rsid w:val="52C5190A"/>
    <w:rsid w:val="52E317D0"/>
    <w:rsid w:val="5348403C"/>
    <w:rsid w:val="53B71311"/>
    <w:rsid w:val="54243AB2"/>
    <w:rsid w:val="550223EF"/>
    <w:rsid w:val="55370E08"/>
    <w:rsid w:val="566279F8"/>
    <w:rsid w:val="58497A29"/>
    <w:rsid w:val="58590E12"/>
    <w:rsid w:val="585F412A"/>
    <w:rsid w:val="595C1D41"/>
    <w:rsid w:val="59D416E1"/>
    <w:rsid w:val="5BF14F0C"/>
    <w:rsid w:val="5C3061C8"/>
    <w:rsid w:val="5CDD5262"/>
    <w:rsid w:val="5D0E4FF2"/>
    <w:rsid w:val="5D1361F9"/>
    <w:rsid w:val="5D275372"/>
    <w:rsid w:val="5E691A69"/>
    <w:rsid w:val="5FB24F46"/>
    <w:rsid w:val="600E6AE9"/>
    <w:rsid w:val="606B0236"/>
    <w:rsid w:val="60D6275A"/>
    <w:rsid w:val="61180969"/>
    <w:rsid w:val="61287883"/>
    <w:rsid w:val="61BF20AA"/>
    <w:rsid w:val="61C120D2"/>
    <w:rsid w:val="61E83D70"/>
    <w:rsid w:val="626E73CD"/>
    <w:rsid w:val="62D3702A"/>
    <w:rsid w:val="62E05FE8"/>
    <w:rsid w:val="648F4DCC"/>
    <w:rsid w:val="64FB6751"/>
    <w:rsid w:val="6531120D"/>
    <w:rsid w:val="664357DB"/>
    <w:rsid w:val="66964B05"/>
    <w:rsid w:val="66EF1A4D"/>
    <w:rsid w:val="67AF1240"/>
    <w:rsid w:val="67EF3BDC"/>
    <w:rsid w:val="67EF3D90"/>
    <w:rsid w:val="67F41AAB"/>
    <w:rsid w:val="68857890"/>
    <w:rsid w:val="68E17EFE"/>
    <w:rsid w:val="694B1A77"/>
    <w:rsid w:val="695863EA"/>
    <w:rsid w:val="69F45C9A"/>
    <w:rsid w:val="6AE95CB0"/>
    <w:rsid w:val="6B7071FE"/>
    <w:rsid w:val="6BBC223F"/>
    <w:rsid w:val="6BFC3EC9"/>
    <w:rsid w:val="6C436DFD"/>
    <w:rsid w:val="6CAC422C"/>
    <w:rsid w:val="6CFF6B3B"/>
    <w:rsid w:val="6D227427"/>
    <w:rsid w:val="6D60691B"/>
    <w:rsid w:val="6DE34305"/>
    <w:rsid w:val="6F7E0E0F"/>
    <w:rsid w:val="6FDD6635"/>
    <w:rsid w:val="70492AE8"/>
    <w:rsid w:val="70AE3D29"/>
    <w:rsid w:val="71680AE7"/>
    <w:rsid w:val="723E4CD2"/>
    <w:rsid w:val="737D34FE"/>
    <w:rsid w:val="739E3892"/>
    <w:rsid w:val="73AA20F8"/>
    <w:rsid w:val="73F508BA"/>
    <w:rsid w:val="740D4299"/>
    <w:rsid w:val="7417142C"/>
    <w:rsid w:val="747E532B"/>
    <w:rsid w:val="75BF0208"/>
    <w:rsid w:val="75D82C50"/>
    <w:rsid w:val="75DE7D9F"/>
    <w:rsid w:val="76D5274F"/>
    <w:rsid w:val="7708793D"/>
    <w:rsid w:val="771B2BF8"/>
    <w:rsid w:val="780B488F"/>
    <w:rsid w:val="7AA40CFE"/>
    <w:rsid w:val="7B55451A"/>
    <w:rsid w:val="7B9D017B"/>
    <w:rsid w:val="7C9E41CF"/>
    <w:rsid w:val="7D154181"/>
    <w:rsid w:val="7D171458"/>
    <w:rsid w:val="7D483BB6"/>
    <w:rsid w:val="7E1A4BE0"/>
    <w:rsid w:val="7EB41FFA"/>
    <w:rsid w:val="7F8B0C2D"/>
    <w:rsid w:val="7FB10B5F"/>
    <w:rsid w:val="7FDC7F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8" fillcolor="white">
      <v:fill color="white"/>
    </o:shapedefaults>
    <o:shapelayout v:ext="edit">
      <o:idmap v:ext="edit" data="2"/>
    </o:shapelayout>
  </w:shapeDefaults>
  <w:decimalSymbol w:val="."/>
  <w:listSeparator w:val=","/>
  <w14:docId w14:val="17044BCF"/>
  <w15:docId w15:val="{B60CD20C-CB47-450D-8A3D-D05EEF64C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uiPriority="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1" w:qFormat="1"/>
    <w:lsdException w:name="toc 2" w:uiPriority="1" w:qFormat="1"/>
    <w:lsdException w:name="toc 3" w:uiPriority="1" w:qFormat="1"/>
    <w:lsdException w:name="header" w:qFormat="1"/>
    <w:lsdException w:name="footer" w:qFormat="1"/>
    <w:lsdException w:name="caption" w:qFormat="1"/>
    <w:lsdException w:name="page number" w:semiHidden="1" w:qFormat="1"/>
    <w:lsdException w:name="List" w:semiHidden="1" w:qFormat="1"/>
    <w:lsdException w:name="Title" w:qFormat="1"/>
    <w:lsdException w:name="Default Paragraph Font" w:semiHidden="1" w:uiPriority="1" w:unhideWhenUsed="1" w:qFormat="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Default"/>
    <w:uiPriority w:val="1"/>
    <w:qFormat/>
    <w:pPr>
      <w:widowControl w:val="0"/>
      <w:autoSpaceDE w:val="0"/>
      <w:autoSpaceDN w:val="0"/>
    </w:pPr>
    <w:rPr>
      <w:rFonts w:ascii="仿宋" w:eastAsia="仿宋" w:hAnsi="仿宋" w:cs="仿宋"/>
      <w:sz w:val="22"/>
      <w:szCs w:val="22"/>
      <w:lang w:val="zh-CN" w:bidi="zh-CN"/>
    </w:rPr>
  </w:style>
  <w:style w:type="paragraph" w:styleId="1">
    <w:name w:val="heading 1"/>
    <w:basedOn w:val="a"/>
    <w:next w:val="a"/>
    <w:uiPriority w:val="1"/>
    <w:qFormat/>
    <w:pPr>
      <w:spacing w:before="61"/>
      <w:ind w:left="660" w:hanging="420"/>
      <w:outlineLvl w:val="0"/>
    </w:pPr>
    <w:rPr>
      <w:rFonts w:ascii="黑体" w:eastAsia="黑体" w:hAnsi="黑体" w:cs="黑体"/>
      <w:b/>
      <w:bCs/>
      <w:sz w:val="28"/>
      <w:szCs w:val="28"/>
    </w:rPr>
  </w:style>
  <w:style w:type="paragraph" w:styleId="2">
    <w:name w:val="heading 2"/>
    <w:basedOn w:val="a"/>
    <w:next w:val="a"/>
    <w:uiPriority w:val="1"/>
    <w:qFormat/>
    <w:pPr>
      <w:ind w:left="794"/>
      <w:outlineLvl w:val="1"/>
    </w:pPr>
    <w:rPr>
      <w:rFonts w:ascii="黑体" w:eastAsia="黑体" w:hAnsi="黑体" w:cs="黑体"/>
      <w:b/>
      <w:bCs/>
      <w:sz w:val="24"/>
      <w:szCs w:val="24"/>
    </w:rPr>
  </w:style>
  <w:style w:type="paragraph" w:styleId="3">
    <w:name w:val="heading 3"/>
    <w:basedOn w:val="a"/>
    <w:next w:val="a"/>
    <w:semiHidden/>
    <w:unhideWhenUsed/>
    <w:qFormat/>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qFormat/>
    <w:pPr>
      <w:widowControl w:val="0"/>
      <w:autoSpaceDE w:val="0"/>
      <w:autoSpaceDN w:val="0"/>
      <w:adjustRightInd w:val="0"/>
    </w:pPr>
    <w:rPr>
      <w:rFonts w:ascii="宋体" w:hAnsi="宋体" w:cs="宋体"/>
      <w:color w:val="000000"/>
      <w:sz w:val="24"/>
      <w:szCs w:val="24"/>
    </w:rPr>
  </w:style>
  <w:style w:type="paragraph" w:styleId="a3">
    <w:name w:val="caption"/>
    <w:basedOn w:val="a"/>
    <w:next w:val="a"/>
    <w:qFormat/>
    <w:pPr>
      <w:jc w:val="center"/>
    </w:pPr>
    <w:rPr>
      <w:rFonts w:cs="Arial"/>
      <w:szCs w:val="20"/>
    </w:rPr>
  </w:style>
  <w:style w:type="paragraph" w:styleId="a4">
    <w:name w:val="Body Text"/>
    <w:basedOn w:val="a"/>
    <w:uiPriority w:val="1"/>
    <w:qFormat/>
    <w:rPr>
      <w:sz w:val="24"/>
      <w:szCs w:val="24"/>
    </w:rPr>
  </w:style>
  <w:style w:type="paragraph" w:styleId="TOC3">
    <w:name w:val="toc 3"/>
    <w:basedOn w:val="a"/>
    <w:next w:val="a"/>
    <w:uiPriority w:val="1"/>
    <w:qFormat/>
    <w:pPr>
      <w:spacing w:before="158"/>
      <w:ind w:left="2220" w:hanging="540"/>
    </w:pPr>
    <w:rPr>
      <w:sz w:val="24"/>
      <w:szCs w:val="24"/>
    </w:rPr>
  </w:style>
  <w:style w:type="paragraph" w:styleId="a5">
    <w:name w:val="footer"/>
    <w:basedOn w:val="a"/>
    <w:qFormat/>
    <w:pPr>
      <w:tabs>
        <w:tab w:val="center" w:pos="4153"/>
        <w:tab w:val="right" w:pos="8306"/>
      </w:tabs>
      <w:snapToGrid w:val="0"/>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TOC1">
    <w:name w:val="toc 1"/>
    <w:basedOn w:val="a"/>
    <w:next w:val="a"/>
    <w:uiPriority w:val="1"/>
    <w:qFormat/>
    <w:pPr>
      <w:spacing w:before="158"/>
      <w:ind w:left="1291" w:hanging="571"/>
    </w:pPr>
    <w:rPr>
      <w:sz w:val="24"/>
      <w:szCs w:val="24"/>
    </w:rPr>
  </w:style>
  <w:style w:type="paragraph" w:styleId="a7">
    <w:name w:val="List"/>
    <w:basedOn w:val="a"/>
    <w:semiHidden/>
    <w:qFormat/>
    <w:pPr>
      <w:ind w:left="200" w:hangingChars="200" w:hanging="200"/>
    </w:pPr>
  </w:style>
  <w:style w:type="paragraph" w:styleId="TOC2">
    <w:name w:val="toc 2"/>
    <w:basedOn w:val="a"/>
    <w:next w:val="a"/>
    <w:uiPriority w:val="1"/>
    <w:qFormat/>
    <w:pPr>
      <w:spacing w:before="158"/>
      <w:ind w:left="1920" w:hanging="720"/>
    </w:pPr>
    <w:rPr>
      <w:sz w:val="24"/>
      <w:szCs w:val="24"/>
    </w:rPr>
  </w:style>
  <w:style w:type="table" w:styleId="a8">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semiHidden/>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a">
    <w:name w:val="List Paragraph"/>
    <w:basedOn w:val="a"/>
    <w:uiPriority w:val="1"/>
    <w:qFormat/>
    <w:pPr>
      <w:ind w:left="660" w:hanging="420"/>
    </w:pPr>
  </w:style>
  <w:style w:type="paragraph" w:customStyle="1" w:styleId="TableParagraph">
    <w:name w:val="Table Paragraph"/>
    <w:basedOn w:val="a"/>
    <w:uiPriority w:val="1"/>
    <w:qFormat/>
  </w:style>
  <w:style w:type="paragraph" w:customStyle="1" w:styleId="Bodytext22">
    <w:name w:val="Body text|22"/>
    <w:basedOn w:val="a"/>
    <w:link w:val="Bodytext2"/>
    <w:qFormat/>
    <w:pPr>
      <w:shd w:val="clear" w:color="auto" w:fill="FFFFFF"/>
      <w:spacing w:line="240" w:lineRule="exact"/>
      <w:ind w:hanging="960"/>
      <w:jc w:val="distribute"/>
    </w:pPr>
    <w:rPr>
      <w:rFonts w:ascii="PMingLiU" w:eastAsia="PMingLiU" w:hAnsi="PMingLiU" w:cs="PMingLiU"/>
    </w:rPr>
  </w:style>
  <w:style w:type="character" w:customStyle="1" w:styleId="Bodytext211pt">
    <w:name w:val="Body text|2 + 11 pt"/>
    <w:basedOn w:val="Bodytext2"/>
    <w:semiHidden/>
    <w:unhideWhenUsed/>
    <w:qFormat/>
    <w:rPr>
      <w:rFonts w:ascii="PMingLiU" w:eastAsia="PMingLiU" w:hAnsi="PMingLiU" w:cs="PMingLiU"/>
      <w:color w:val="000000"/>
      <w:spacing w:val="0"/>
      <w:w w:val="100"/>
      <w:position w:val="0"/>
      <w:sz w:val="22"/>
      <w:szCs w:val="22"/>
      <w:u w:val="none"/>
      <w:lang w:val="zh-CN" w:eastAsia="zh-CN" w:bidi="zh-CN"/>
    </w:rPr>
  </w:style>
  <w:style w:type="character" w:customStyle="1" w:styleId="Bodytext2">
    <w:name w:val="Body text|2_"/>
    <w:basedOn w:val="a0"/>
    <w:link w:val="Bodytext22"/>
    <w:qFormat/>
    <w:rPr>
      <w:rFonts w:ascii="PMingLiU" w:eastAsia="PMingLiU" w:hAnsi="PMingLiU" w:cs="PMingLiU"/>
      <w:u w:val="none"/>
    </w:rPr>
  </w:style>
  <w:style w:type="character" w:customStyle="1" w:styleId="Bodytext2105pt">
    <w:name w:val="Body text|2 + 10.5 pt"/>
    <w:basedOn w:val="Bodytext2"/>
    <w:semiHidden/>
    <w:unhideWhenUsed/>
    <w:qFormat/>
    <w:rPr>
      <w:rFonts w:ascii="PMingLiU" w:eastAsia="PMingLiU" w:hAnsi="PMingLiU" w:cs="PMingLiU"/>
      <w:color w:val="000000"/>
      <w:spacing w:val="20"/>
      <w:w w:val="100"/>
      <w:position w:val="0"/>
      <w:sz w:val="21"/>
      <w:szCs w:val="21"/>
      <w:u w:val="none"/>
      <w:lang w:val="zh-CN" w:eastAsia="zh-CN" w:bidi="zh-CN"/>
    </w:rPr>
  </w:style>
  <w:style w:type="paragraph" w:customStyle="1" w:styleId="WPSOffice1">
    <w:name w:val="WPSOffice手动目录 1"/>
    <w:qFormat/>
    <w:rPr>
      <w:rFonts w:eastAsia="Times New Roman"/>
    </w:rPr>
  </w:style>
  <w:style w:type="paragraph" w:customStyle="1" w:styleId="WPSOffice2">
    <w:name w:val="WPSOffice手动目录 2"/>
    <w:qFormat/>
    <w:pPr>
      <w:ind w:leftChars="200" w:left="200"/>
    </w:pPr>
    <w:rPr>
      <w:rFonts w:eastAsia="Times New Roman"/>
    </w:rPr>
  </w:style>
  <w:style w:type="paragraph" w:customStyle="1" w:styleId="WPSOffice3">
    <w:name w:val="WPSOffice手动目录 3"/>
    <w:qFormat/>
    <w:pPr>
      <w:ind w:leftChars="400" w:left="400"/>
    </w:pPr>
    <w:rPr>
      <w:rFonts w:eastAsia="Times New Roman"/>
    </w:rPr>
  </w:style>
  <w:style w:type="character" w:customStyle="1" w:styleId="Bodytext2Spacing2pt">
    <w:name w:val="Body text|2 + Spacing 2 pt"/>
    <w:basedOn w:val="Bodytext2"/>
    <w:semiHidden/>
    <w:unhideWhenUsed/>
    <w:qFormat/>
    <w:rPr>
      <w:rFonts w:ascii="PMingLiU" w:eastAsia="PMingLiU" w:hAnsi="PMingLiU" w:cs="PMingLiU"/>
      <w:color w:val="000000"/>
      <w:spacing w:val="40"/>
      <w:w w:val="100"/>
      <w:position w:val="0"/>
      <w:sz w:val="24"/>
      <w:szCs w:val="24"/>
      <w:u w:val="none"/>
      <w:lang w:val="zh-CN" w:eastAsia="zh-CN" w:bidi="zh-CN"/>
    </w:rPr>
  </w:style>
  <w:style w:type="character" w:customStyle="1" w:styleId="Char2">
    <w:name w:val="报告正文 Char2"/>
    <w:qFormat/>
    <w:rPr>
      <w:rFonts w:eastAsia="宋体"/>
      <w:kern w:val="2"/>
      <w:sz w:val="28"/>
      <w:szCs w:val="24"/>
      <w:lang w:val="en-US" w:eastAsia="zh-CN" w:bidi="ar-SA"/>
    </w:rPr>
  </w:style>
  <w:style w:type="paragraph" w:customStyle="1" w:styleId="ab">
    <w:name w:val="表格式"/>
    <w:basedOn w:val="a7"/>
    <w:semiHidden/>
    <w:qFormat/>
    <w:pPr>
      <w:spacing w:beforeLines="50" w:before="156" w:afterLines="50" w:after="156" w:line="240" w:lineRule="exact"/>
      <w:ind w:left="0" w:firstLineChars="0" w:firstLine="0"/>
      <w:jc w:val="center"/>
    </w:pPr>
    <w:rPr>
      <w:rFonts w:ascii="宋体"/>
      <w:szCs w:val="20"/>
    </w:rPr>
  </w:style>
  <w:style w:type="paragraph" w:customStyle="1" w:styleId="JJ">
    <w:name w:val="J正文J"/>
    <w:basedOn w:val="a"/>
    <w:qFormat/>
    <w:pPr>
      <w:spacing w:line="360" w:lineRule="auto"/>
      <w:ind w:firstLineChars="200" w:firstLine="200"/>
    </w:pPr>
    <w:rPr>
      <w:rFonts w:cs="宋体"/>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3073"/>
    <customShpInfo spid="_x0000_s3074" textRotate="1"/>
    <customShpInfo spid="_x0000_s3075"/>
    <customShpInfo spid="_x0000_s3076" textRotate="1"/>
    <customShpInfo spid="_x0000_s3077" textRotate="1"/>
    <customShpInfo spid="_x0000_s3078"/>
    <customShpInfo spid="_x0000_s3079" textRotate="1"/>
    <customShpInfo spid="_x0000_s2087"/>
    <customShpInfo spid="_x0000_s208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Pages>
  <Words>2814</Words>
  <Characters>16045</Characters>
  <Application>Microsoft Office Word</Application>
  <DocSecurity>0</DocSecurity>
  <Lines>133</Lines>
  <Paragraphs>37</Paragraphs>
  <ScaleCrop>false</ScaleCrop>
  <Company/>
  <LinksUpToDate>false</LinksUpToDate>
  <CharactersWithSpaces>18822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dc:creator>
  <cp:lastModifiedBy>龙 杨</cp:lastModifiedBy>
  <cp:revision>2</cp:revision>
  <dcterms:created xsi:type="dcterms:W3CDTF">2018-08-31T01:10:00Z</dcterms:created>
  <dcterms:modified xsi:type="dcterms:W3CDTF">2025-03-06T04:11:00Z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2018-08-30T00:00:00Z</vt:filetime>
  </property>
  <property fmtid="{D5CDD505-2E9C-101B-9397-08002B2CF9AE}" pid="3" name="Creator">
    <vt:lpwstr>Microsoft® Word 2010</vt:lpwstr>
  </property>
  <property fmtid="{D5CDD505-2E9C-101B-9397-08002B2CF9AE}" pid="4" name="LastSaved">
    <vt:filetime>2018-08-31T00:00:00Z</vt:filetime>
  </property>
  <property fmtid="{D5CDD505-2E9C-101B-9397-08002B2CF9AE}" pid="5" name="KSOProductBuildVer">
    <vt:lpwstr>2052-11.8.2.12287</vt:lpwstr>
  </property>
  <property fmtid="{D5CDD505-2E9C-101B-9397-08002B2CF9AE}" pid="6" name="ICV">
    <vt:lpwstr>4DF91D87669A4A47BD9E88A47BC73170</vt:lpwstr>
  </property>
</Properties>
</file>