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4E4EA1B">
      <w:pPr>
        <w:jc w:val="center"/>
        <w:rPr>
          <w:rFonts w:hint="eastAsia" w:asciiTheme="minorEastAsia" w:hAnsiTheme="minorEastAsia" w:eastAsiaTheme="minorEastAsia" w:cstheme="minorEastAsia"/>
          <w:b/>
          <w:sz w:val="30"/>
          <w:szCs w:val="30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sz w:val="30"/>
          <w:szCs w:val="30"/>
          <w:lang w:val="en-US" w:eastAsia="zh-CN"/>
        </w:rPr>
        <w:t>智能自动化汽水生产线的技术改造项目</w:t>
      </w:r>
    </w:p>
    <w:p w14:paraId="0527CDAD">
      <w:pPr>
        <w:jc w:val="center"/>
        <w:rPr>
          <w:rFonts w:hint="eastAsia" w:asciiTheme="minorEastAsia" w:hAnsiTheme="minorEastAsia" w:eastAsiaTheme="minorEastAsia" w:cstheme="minorEastAsia"/>
          <w:b/>
          <w:sz w:val="30"/>
          <w:szCs w:val="30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sz w:val="30"/>
          <w:szCs w:val="30"/>
          <w:lang w:val="en-US" w:eastAsia="zh-CN"/>
        </w:rPr>
        <w:t>竣工时间公示</w:t>
      </w:r>
    </w:p>
    <w:p w14:paraId="4792FC1C">
      <w:pPr>
        <w:jc w:val="center"/>
        <w:rPr>
          <w:rFonts w:hint="eastAsia" w:asciiTheme="minorEastAsia" w:hAnsiTheme="minorEastAsia" w:eastAsiaTheme="minorEastAsia" w:cstheme="minorEastAsia"/>
          <w:b/>
          <w:sz w:val="28"/>
          <w:szCs w:val="28"/>
        </w:rPr>
      </w:pPr>
    </w:p>
    <w:p w14:paraId="3FD3A12E">
      <w:pPr>
        <w:spacing w:line="360" w:lineRule="auto"/>
        <w:ind w:firstLine="600" w:firstLineChars="200"/>
        <w:rPr>
          <w:rFonts w:hint="eastAsia" w:asciiTheme="minorEastAsia" w:hAnsiTheme="minorEastAsia" w:eastAsiaTheme="minorEastAsia" w:cstheme="minorEastAsia"/>
          <w:sz w:val="30"/>
          <w:szCs w:val="30"/>
        </w:rPr>
      </w:pPr>
      <w:r>
        <w:rPr>
          <w:rFonts w:hint="eastAsia" w:asciiTheme="minorEastAsia" w:hAnsiTheme="minorEastAsia" w:eastAsiaTheme="minorEastAsia" w:cstheme="minorEastAsia"/>
          <w:sz w:val="30"/>
          <w:szCs w:val="30"/>
        </w:rPr>
        <w:t>根据《建设项目环境保护管理条例》、《关于发布＜建设项目竣工环境保护验收暂行办法＞的公告》（国环规环评〔2017) 4号）等要求，我公司公开建设项目的竣工日期：</w:t>
      </w:r>
    </w:p>
    <w:p w14:paraId="17FBEF32">
      <w:pPr>
        <w:spacing w:line="360" w:lineRule="auto"/>
        <w:ind w:firstLine="600" w:firstLineChars="200"/>
        <w:rPr>
          <w:rFonts w:hint="eastAsia" w:asciiTheme="minorEastAsia" w:hAnsiTheme="minorEastAsia" w:eastAsiaTheme="minorEastAsia" w:cstheme="minorEastAsia"/>
          <w:sz w:val="30"/>
          <w:szCs w:val="30"/>
        </w:rPr>
      </w:pPr>
      <w:r>
        <w:rPr>
          <w:rFonts w:hint="eastAsia" w:asciiTheme="minorEastAsia" w:hAnsiTheme="minorEastAsia" w:eastAsiaTheme="minorEastAsia" w:cstheme="minorEastAsia"/>
          <w:sz w:val="30"/>
          <w:szCs w:val="30"/>
        </w:rPr>
        <w:t>竣工日期为202</w:t>
      </w:r>
      <w:r>
        <w:rPr>
          <w:rFonts w:hint="eastAsia" w:asciiTheme="minorEastAsia" w:hAnsiTheme="minorEastAsia" w:cstheme="minorEastAsia"/>
          <w:sz w:val="30"/>
          <w:szCs w:val="30"/>
          <w:lang w:val="en-US" w:eastAsia="zh-CN"/>
        </w:rPr>
        <w:t>2</w:t>
      </w:r>
      <w:r>
        <w:rPr>
          <w:rFonts w:hint="eastAsia" w:asciiTheme="minorEastAsia" w:hAnsiTheme="minorEastAsia" w:eastAsiaTheme="minorEastAsia" w:cstheme="minorEastAsia"/>
          <w:sz w:val="30"/>
          <w:szCs w:val="30"/>
        </w:rPr>
        <w:t>年</w:t>
      </w:r>
      <w:r>
        <w:rPr>
          <w:rFonts w:hint="eastAsia" w:asciiTheme="minorEastAsia" w:hAnsiTheme="minorEastAsia" w:cstheme="minorEastAsia"/>
          <w:sz w:val="30"/>
          <w:szCs w:val="30"/>
          <w:lang w:val="en-US" w:eastAsia="zh-CN"/>
        </w:rPr>
        <w:t>7</w:t>
      </w:r>
      <w:r>
        <w:rPr>
          <w:rFonts w:hint="eastAsia" w:asciiTheme="minorEastAsia" w:hAnsiTheme="minorEastAsia" w:eastAsiaTheme="minorEastAsia" w:cstheme="minorEastAsia"/>
          <w:sz w:val="30"/>
          <w:szCs w:val="30"/>
        </w:rPr>
        <w:t>月。</w:t>
      </w:r>
    </w:p>
    <w:p w14:paraId="048EEDC5">
      <w:pPr>
        <w:jc w:val="center"/>
        <w:rPr>
          <w:rFonts w:hint="eastAsia" w:asciiTheme="minorEastAsia" w:hAnsiTheme="minorEastAsia" w:eastAsiaTheme="minorEastAsia" w:cstheme="minorEastAsia"/>
          <w:sz w:val="28"/>
          <w:szCs w:val="28"/>
        </w:rPr>
      </w:pPr>
    </w:p>
    <w:p w14:paraId="61A13E92">
      <w:pPr>
        <w:jc w:val="left"/>
        <w:rPr>
          <w:rFonts w:hint="eastAsia" w:asciiTheme="minorEastAsia" w:hAnsiTheme="minorEastAsia" w:eastAsiaTheme="minorEastAsia" w:cstheme="minorEastAsia"/>
          <w:sz w:val="30"/>
          <w:szCs w:val="30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 xml:space="preserve">   </w:t>
      </w:r>
      <w:r>
        <w:rPr>
          <w:rFonts w:hint="eastAsia" w:asciiTheme="minorEastAsia" w:hAnsiTheme="minorEastAsia" w:eastAsiaTheme="minorEastAsia" w:cstheme="minorEastAsia"/>
          <w:sz w:val="30"/>
          <w:szCs w:val="30"/>
        </w:rPr>
        <w:t xml:space="preserve"> 我单位（公司）承诺对公示时间的真实性负责，并承担由此产生一切责任。</w:t>
      </w:r>
      <w:bookmarkStart w:id="0" w:name="_GoBack"/>
      <w:bookmarkEnd w:id="0"/>
    </w:p>
    <w:p w14:paraId="61CEF4BD">
      <w:pPr>
        <w:jc w:val="center"/>
        <w:rPr>
          <w:rFonts w:hint="eastAsia" w:asciiTheme="minorEastAsia" w:hAnsiTheme="minorEastAsia" w:eastAsiaTheme="minorEastAsia" w:cstheme="minorEastAsia"/>
          <w:sz w:val="28"/>
          <w:szCs w:val="28"/>
        </w:rPr>
      </w:pPr>
    </w:p>
    <w:p w14:paraId="23C60473">
      <w:pPr>
        <w:rPr>
          <w:rFonts w:hint="eastAsia" w:asciiTheme="minorEastAsia" w:hAnsiTheme="minorEastAsia" w:eastAsiaTheme="minorEastAsia" w:cstheme="minorEastAsia"/>
          <w:sz w:val="28"/>
          <w:szCs w:val="28"/>
        </w:rPr>
      </w:pPr>
    </w:p>
    <w:p w14:paraId="5D445E68">
      <w:pPr>
        <w:jc w:val="right"/>
        <w:rPr>
          <w:rFonts w:hint="eastAsia" w:asciiTheme="minorEastAsia" w:hAnsiTheme="minorEastAsia" w:eastAsiaTheme="minorEastAsia" w:cstheme="minorEastAsia"/>
          <w:b w:val="0"/>
          <w:bCs/>
          <w:sz w:val="30"/>
          <w:szCs w:val="30"/>
          <w:lang w:val="en-US" w:eastAsia="zh-CN"/>
        </w:rPr>
      </w:pPr>
    </w:p>
    <w:p w14:paraId="43D6CFD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right="0"/>
        <w:jc w:val="right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zh-CN" w:eastAsia="zh-CN"/>
        </w:rPr>
        <w:t>广东太古可口可乐惠州有限公司</w:t>
      </w:r>
    </w:p>
    <w:p w14:paraId="7EAA17B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right="0"/>
        <w:jc w:val="right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</w:rPr>
        <w:t>20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22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</w:rPr>
        <w:t>年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7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</w:rPr>
        <w:t>月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13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</w:rPr>
        <w:t>日</w:t>
      </w:r>
    </w:p>
    <w:p w14:paraId="1435B2AA">
      <w:pPr>
        <w:jc w:val="right"/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attachedTemplate r:id="rId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gzY2Y1N2RjMDcyNGRlNWJjMTE1MWY5NzQ5NGNiMmEifQ=="/>
  </w:docVars>
  <w:rsids>
    <w:rsidRoot w:val="1CF06318"/>
    <w:rsid w:val="00126464"/>
    <w:rsid w:val="001915D3"/>
    <w:rsid w:val="002900FC"/>
    <w:rsid w:val="00346404"/>
    <w:rsid w:val="003A6CED"/>
    <w:rsid w:val="004612F3"/>
    <w:rsid w:val="004A25C4"/>
    <w:rsid w:val="004A75C6"/>
    <w:rsid w:val="004E33F6"/>
    <w:rsid w:val="005519A0"/>
    <w:rsid w:val="00694A40"/>
    <w:rsid w:val="007637AB"/>
    <w:rsid w:val="00853389"/>
    <w:rsid w:val="008C521D"/>
    <w:rsid w:val="008F15E9"/>
    <w:rsid w:val="009A6CCD"/>
    <w:rsid w:val="00A42ED3"/>
    <w:rsid w:val="00AE6F09"/>
    <w:rsid w:val="00B471C6"/>
    <w:rsid w:val="00DC1A0A"/>
    <w:rsid w:val="00DD2086"/>
    <w:rsid w:val="00DF20D8"/>
    <w:rsid w:val="00DF6F35"/>
    <w:rsid w:val="00EE6D1C"/>
    <w:rsid w:val="00F37525"/>
    <w:rsid w:val="04592F3E"/>
    <w:rsid w:val="07D67769"/>
    <w:rsid w:val="099059BB"/>
    <w:rsid w:val="11B4579E"/>
    <w:rsid w:val="185B5474"/>
    <w:rsid w:val="1CF06318"/>
    <w:rsid w:val="1F6B33EF"/>
    <w:rsid w:val="22EE0472"/>
    <w:rsid w:val="27251BE0"/>
    <w:rsid w:val="28CC6CA4"/>
    <w:rsid w:val="2C695F59"/>
    <w:rsid w:val="2C9C61D1"/>
    <w:rsid w:val="2D5B3CEB"/>
    <w:rsid w:val="30D126F1"/>
    <w:rsid w:val="326B6ED3"/>
    <w:rsid w:val="34152590"/>
    <w:rsid w:val="38695EBD"/>
    <w:rsid w:val="42761CB9"/>
    <w:rsid w:val="477B7ECE"/>
    <w:rsid w:val="48C26D11"/>
    <w:rsid w:val="4EB76356"/>
    <w:rsid w:val="5B6D4454"/>
    <w:rsid w:val="5E16638C"/>
    <w:rsid w:val="67CF1B04"/>
    <w:rsid w:val="699B6A4B"/>
    <w:rsid w:val="6D535020"/>
    <w:rsid w:val="707F70C5"/>
    <w:rsid w:val="709F3A69"/>
    <w:rsid w:val="790F45B9"/>
    <w:rsid w:val="792C5259"/>
    <w:rsid w:val="799211B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qFormat="1"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unhideWhenUsed/>
    <w:qFormat/>
    <w:uiPriority w:val="1"/>
  </w:style>
  <w:style w:type="table" w:default="1" w:styleId="6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List 3"/>
    <w:basedOn w:val="1"/>
    <w:qFormat/>
    <w:uiPriority w:val="0"/>
    <w:pPr>
      <w:autoSpaceDE w:val="0"/>
      <w:autoSpaceDN w:val="0"/>
      <w:adjustRightInd w:val="0"/>
      <w:spacing w:line="288" w:lineRule="auto"/>
      <w:ind w:left="1260" w:hanging="420"/>
      <w:jc w:val="left"/>
      <w:textAlignment w:val="baseline"/>
    </w:pPr>
    <w:rPr>
      <w:kern w:val="0"/>
      <w:sz w:val="24"/>
    </w:rPr>
  </w:style>
  <w:style w:type="paragraph" w:styleId="3">
    <w:name w:val="Balloon Text"/>
    <w:basedOn w:val="1"/>
    <w:link w:val="8"/>
    <w:qFormat/>
    <w:uiPriority w:val="0"/>
    <w:rPr>
      <w:sz w:val="18"/>
      <w:szCs w:val="18"/>
    </w:rPr>
  </w:style>
  <w:style w:type="paragraph" w:styleId="4">
    <w:name w:val="foot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qFormat/>
    <w:uiPriority w:val="0"/>
    <w:rPr>
      <w:kern w:val="2"/>
      <w:sz w:val="18"/>
      <w:szCs w:val="18"/>
    </w:rPr>
  </w:style>
  <w:style w:type="character" w:customStyle="1" w:styleId="9">
    <w:name w:val="页眉 Char"/>
    <w:basedOn w:val="7"/>
    <w:link w:val="5"/>
    <w:qFormat/>
    <w:uiPriority w:val="0"/>
    <w:rPr>
      <w:kern w:val="2"/>
      <w:sz w:val="18"/>
      <w:szCs w:val="18"/>
    </w:rPr>
  </w:style>
  <w:style w:type="character" w:customStyle="1" w:styleId="10">
    <w:name w:val="页脚 Char"/>
    <w:basedOn w:val="7"/>
    <w:link w:val="4"/>
    <w:qFormat/>
    <w:uiPriority w:val="0"/>
    <w:rPr>
      <w:kern w:val="2"/>
      <w:sz w:val="18"/>
      <w:szCs w:val="18"/>
    </w:rPr>
  </w:style>
  <w:style w:type="paragraph" w:customStyle="1" w:styleId="11">
    <w:name w:val="Default"/>
    <w:next w:val="2"/>
    <w:unhideWhenUsed/>
    <w:qFormat/>
    <w:uiPriority w:val="0"/>
    <w:pPr>
      <w:widowControl w:val="0"/>
      <w:autoSpaceDE w:val="0"/>
      <w:autoSpaceDN w:val="0"/>
      <w:adjustRightInd w:val="0"/>
    </w:pPr>
    <w:rPr>
      <w:rFonts w:hint="eastAsia" w:ascii="宋体" w:hAnsi="宋体" w:eastAsiaTheme="minorEastAsia" w:cstheme="minorBidi"/>
      <w:color w:val="000000"/>
      <w:sz w:val="24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LT-PC044\AppData\Roaming\Kingsoft\wps\addons\pool\win-i386\knewfileruby_1.0.0.12\template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0.docx</Template>
  <Pages>1</Pages>
  <Words>158</Words>
  <Characters>169</Characters>
  <Lines>1</Lines>
  <Paragraphs>1</Paragraphs>
  <TotalTime>23</TotalTime>
  <ScaleCrop>false</ScaleCrop>
  <LinksUpToDate>false</LinksUpToDate>
  <CharactersWithSpaces>174</CharactersWithSpaces>
  <Application>WPS Office_12.1.0.20288_F1E327BC-269C-435d-A152-05C5408002CA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2019-01-14T13:52:00Z</dcterms:created>
  <dc:creator>HLT-PC044</dc:creator>
  <cp:lastModifiedBy>小赖</cp:lastModifiedBy>
  <cp:lastPrinted>2019-03-26T06:45:00Z</cp:lastPrinted>
  <dcterms:modified xsi:type="dcterms:W3CDTF">2025-04-03T08:28:54Z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2052-12.1.0.20288</vt:lpwstr>
  </property>
  <property fmtid="{D5CDD505-2E9C-101B-9397-08002B2CF9AE}" pid="3" name="ICV">
    <vt:lpwstr>1B2DABD4BB1141F18F0FA3AA226762E5</vt:lpwstr>
  </property>
  <property fmtid="{D5CDD505-2E9C-101B-9397-08002B2CF9AE}" pid="4" name="KSOTemplateDocerSaveRecord">
    <vt:lpwstr>eyJoZGlkIjoiODgzY2Y1N2RjMDcyNGRlNWJjMTE1MWY5NzQ5NGNiMmEiLCJ1c2VySWQiOiI1MjQ5OTU5MzQifQ==</vt:lpwstr>
  </property>
</Properties>
</file>