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1BD950">
      <w:pPr>
        <w:widowControl/>
        <w:autoSpaceDE w:val="0"/>
        <w:autoSpaceDN w:val="0"/>
        <w:spacing w:before="0" w:after="228" w:line="220" w:lineRule="exact"/>
        <w:ind w:left="0" w:right="0"/>
      </w:pPr>
    </w:p>
    <w:p w14:paraId="199E80D8">
      <w:pPr>
        <w:widowControl/>
        <w:tabs>
          <w:tab w:val="left" w:pos="7464"/>
        </w:tabs>
        <w:autoSpaceDE w:val="0"/>
        <w:autoSpaceDN w:val="0"/>
        <w:spacing w:before="0" w:after="360" w:line="245" w:lineRule="auto"/>
        <w:ind w:right="0" w:firstLine="3795" w:firstLineChars="1800"/>
        <w:jc w:val="left"/>
      </w:pPr>
      <w:r>
        <w:rPr>
          <w:rFonts w:ascii="黑体" w:hAnsi="黑体" w:eastAsia="黑体"/>
          <w:b/>
          <w:i w:val="0"/>
          <w:color w:val="000000"/>
          <w:sz w:val="21"/>
        </w:rPr>
        <w:t>表 A.1 单位基本信息表</w:t>
      </w:r>
    </w:p>
    <w:tbl>
      <w:tblPr>
        <w:tblStyle w:val="32"/>
        <w:tblW w:w="0" w:type="auto"/>
        <w:tblInd w:w="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38"/>
        <w:gridCol w:w="2638"/>
        <w:gridCol w:w="2638"/>
        <w:gridCol w:w="2638"/>
      </w:tblGrid>
      <w:tr w14:paraId="15009D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exact"/>
        </w:trPr>
        <w:tc>
          <w:tcPr>
            <w:tcW w:w="2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D7A7282">
            <w:pPr>
              <w:widowControl/>
              <w:autoSpaceDE w:val="0"/>
              <w:autoSpaceDN w:val="0"/>
              <w:spacing w:before="366" w:after="0" w:line="185" w:lineRule="auto"/>
              <w:ind w:left="0" w:right="0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单位名称</w:t>
            </w:r>
          </w:p>
        </w:tc>
        <w:tc>
          <w:tcPr>
            <w:tcW w:w="2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89210F1">
            <w:pPr>
              <w:widowControl/>
              <w:autoSpaceDE w:val="0"/>
              <w:autoSpaceDN w:val="0"/>
              <w:spacing w:before="210" w:after="0" w:line="245" w:lineRule="auto"/>
              <w:ind w:left="102" w:right="0" w:firstLine="0"/>
              <w:jc w:val="left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新疆国清环境科技发展有限公司</w:t>
            </w:r>
          </w:p>
        </w:tc>
        <w:tc>
          <w:tcPr>
            <w:tcW w:w="2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F07A5E9">
            <w:pPr>
              <w:widowControl/>
              <w:autoSpaceDE w:val="0"/>
              <w:autoSpaceDN w:val="0"/>
              <w:spacing w:before="366" w:after="0" w:line="185" w:lineRule="auto"/>
              <w:ind w:left="0" w:right="0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注册地址</w:t>
            </w:r>
          </w:p>
        </w:tc>
        <w:tc>
          <w:tcPr>
            <w:tcW w:w="2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7AE3AD5">
            <w:pPr>
              <w:widowControl/>
              <w:autoSpaceDE w:val="0"/>
              <w:autoSpaceDN w:val="0"/>
              <w:spacing w:before="54" w:after="0" w:line="245" w:lineRule="auto"/>
              <w:ind w:left="102" w:right="106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新疆维吾尔自治区/伊犁哈萨克自治州/奎屯市喀什东路 17 号</w:t>
            </w:r>
          </w:p>
        </w:tc>
      </w:tr>
      <w:tr w14:paraId="2A39E4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exact"/>
        </w:trPr>
        <w:tc>
          <w:tcPr>
            <w:tcW w:w="2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3643893">
            <w:pPr>
              <w:widowControl/>
              <w:autoSpaceDE w:val="0"/>
              <w:autoSpaceDN w:val="0"/>
              <w:spacing w:before="206" w:after="0" w:line="185" w:lineRule="auto"/>
              <w:ind w:left="0" w:right="0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生产经营场所地址</w:t>
            </w:r>
          </w:p>
        </w:tc>
        <w:tc>
          <w:tcPr>
            <w:tcW w:w="2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72B28AF">
            <w:pPr>
              <w:widowControl/>
              <w:autoSpaceDE w:val="0"/>
              <w:autoSpaceDN w:val="0"/>
              <w:spacing w:before="50" w:after="0" w:line="245" w:lineRule="auto"/>
              <w:ind w:left="102" w:right="0" w:firstLine="0"/>
              <w:jc w:val="left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奎屯-独山子经济技术开发区启跃路 50 号</w:t>
            </w:r>
          </w:p>
        </w:tc>
        <w:tc>
          <w:tcPr>
            <w:tcW w:w="2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F862EFF">
            <w:pPr>
              <w:widowControl/>
              <w:autoSpaceDE w:val="0"/>
              <w:autoSpaceDN w:val="0"/>
              <w:spacing w:before="206" w:after="0" w:line="185" w:lineRule="auto"/>
              <w:ind w:left="0" w:right="0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行政区划</w:t>
            </w:r>
          </w:p>
        </w:tc>
        <w:tc>
          <w:tcPr>
            <w:tcW w:w="2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C718887">
            <w:pPr>
              <w:widowControl/>
              <w:autoSpaceDE w:val="0"/>
              <w:autoSpaceDN w:val="0"/>
              <w:spacing w:before="50" w:after="0" w:line="245" w:lineRule="auto"/>
              <w:ind w:left="102" w:right="0" w:firstLine="0"/>
              <w:jc w:val="left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新疆维吾尔自治区/伊犁哈萨克自治州/奎屯市</w:t>
            </w:r>
          </w:p>
        </w:tc>
      </w:tr>
      <w:tr w14:paraId="512242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8" w:hRule="exact"/>
        </w:trPr>
        <w:tc>
          <w:tcPr>
            <w:tcW w:w="2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B8FEF3B">
            <w:pPr>
              <w:widowControl/>
              <w:autoSpaceDE w:val="0"/>
              <w:autoSpaceDN w:val="0"/>
              <w:spacing w:before="522" w:after="0" w:line="185" w:lineRule="auto"/>
              <w:ind w:left="0" w:right="0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行业类别</w:t>
            </w:r>
          </w:p>
        </w:tc>
        <w:tc>
          <w:tcPr>
            <w:tcW w:w="2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7B39213">
            <w:pPr>
              <w:widowControl/>
              <w:autoSpaceDE w:val="0"/>
              <w:autoSpaceDN w:val="0"/>
              <w:spacing w:before="54" w:after="0" w:line="252" w:lineRule="auto"/>
              <w:ind w:left="102" w:right="102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电力、热力、燃气及水生产和供应业/水的生产和供应业/污水处理及其再生利用/污水处理及其再生利用</w:t>
            </w:r>
          </w:p>
        </w:tc>
        <w:tc>
          <w:tcPr>
            <w:tcW w:w="2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31CA743">
            <w:pPr>
              <w:widowControl/>
              <w:autoSpaceDE w:val="0"/>
              <w:autoSpaceDN w:val="0"/>
              <w:spacing w:before="522" w:after="0" w:line="185" w:lineRule="auto"/>
              <w:ind w:left="0" w:right="0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行业代码</w:t>
            </w:r>
          </w:p>
        </w:tc>
        <w:tc>
          <w:tcPr>
            <w:tcW w:w="2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AE8BDFA">
            <w:pPr>
              <w:widowControl/>
              <w:autoSpaceDE w:val="0"/>
              <w:autoSpaceDN w:val="0"/>
              <w:spacing w:before="522" w:after="0" w:line="185" w:lineRule="auto"/>
              <w:ind w:left="102" w:right="0" w:firstLine="0"/>
              <w:jc w:val="left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D4620</w:t>
            </w:r>
          </w:p>
        </w:tc>
      </w:tr>
      <w:tr w14:paraId="3E550B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exact"/>
        </w:trPr>
        <w:tc>
          <w:tcPr>
            <w:tcW w:w="2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5477A1E">
            <w:pPr>
              <w:widowControl/>
              <w:autoSpaceDE w:val="0"/>
              <w:autoSpaceDN w:val="0"/>
              <w:spacing w:before="180" w:after="0" w:line="185" w:lineRule="auto"/>
              <w:ind w:left="0" w:right="0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生产经营场所中心经度</w:t>
            </w:r>
          </w:p>
        </w:tc>
        <w:tc>
          <w:tcPr>
            <w:tcW w:w="2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9C29356">
            <w:pPr>
              <w:widowControl/>
              <w:autoSpaceDE w:val="0"/>
              <w:autoSpaceDN w:val="0"/>
              <w:spacing w:before="180" w:after="0" w:line="185" w:lineRule="auto"/>
              <w:ind w:left="102" w:right="0" w:firstLine="0"/>
              <w:jc w:val="left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85.003534</w:t>
            </w:r>
          </w:p>
        </w:tc>
        <w:tc>
          <w:tcPr>
            <w:tcW w:w="2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4BEC3FC">
            <w:pPr>
              <w:widowControl/>
              <w:autoSpaceDE w:val="0"/>
              <w:autoSpaceDN w:val="0"/>
              <w:spacing w:before="180" w:after="0" w:line="185" w:lineRule="auto"/>
              <w:ind w:left="0" w:right="0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生产经营场所中心纬度</w:t>
            </w:r>
          </w:p>
        </w:tc>
        <w:tc>
          <w:tcPr>
            <w:tcW w:w="2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CECB470">
            <w:pPr>
              <w:widowControl/>
              <w:autoSpaceDE w:val="0"/>
              <w:autoSpaceDN w:val="0"/>
              <w:spacing w:before="180" w:after="0" w:line="185" w:lineRule="auto"/>
              <w:ind w:left="102" w:right="0" w:firstLine="0"/>
              <w:jc w:val="left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44.38011</w:t>
            </w:r>
          </w:p>
        </w:tc>
      </w:tr>
      <w:tr w14:paraId="46A155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exact"/>
        </w:trPr>
        <w:tc>
          <w:tcPr>
            <w:tcW w:w="2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1B1CBC9">
            <w:pPr>
              <w:widowControl/>
              <w:autoSpaceDE w:val="0"/>
              <w:autoSpaceDN w:val="0"/>
              <w:spacing w:before="178" w:after="0" w:line="185" w:lineRule="auto"/>
              <w:ind w:left="0" w:right="0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统一社会信用代码</w:t>
            </w:r>
          </w:p>
        </w:tc>
        <w:tc>
          <w:tcPr>
            <w:tcW w:w="2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E203F23">
            <w:pPr>
              <w:widowControl/>
              <w:autoSpaceDE w:val="0"/>
              <w:autoSpaceDN w:val="0"/>
              <w:spacing w:before="178" w:after="0" w:line="185" w:lineRule="auto"/>
              <w:ind w:left="102" w:right="0" w:firstLine="0"/>
              <w:jc w:val="left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91654003068832997P</w:t>
            </w:r>
          </w:p>
        </w:tc>
        <w:tc>
          <w:tcPr>
            <w:tcW w:w="2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0A98FBD">
            <w:pPr>
              <w:widowControl/>
              <w:autoSpaceDE w:val="0"/>
              <w:autoSpaceDN w:val="0"/>
              <w:spacing w:before="178" w:after="0" w:line="185" w:lineRule="auto"/>
              <w:ind w:left="0" w:right="0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管理类别</w:t>
            </w:r>
          </w:p>
        </w:tc>
        <w:tc>
          <w:tcPr>
            <w:tcW w:w="2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6BF1300">
            <w:pPr>
              <w:widowControl/>
              <w:autoSpaceDE w:val="0"/>
              <w:autoSpaceDN w:val="0"/>
              <w:spacing w:before="178" w:after="0" w:line="185" w:lineRule="auto"/>
              <w:ind w:left="102" w:right="0" w:firstLine="0"/>
              <w:jc w:val="left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危险废物登记管理单位</w:t>
            </w:r>
          </w:p>
        </w:tc>
      </w:tr>
      <w:tr w14:paraId="34A263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exact"/>
        </w:trPr>
        <w:tc>
          <w:tcPr>
            <w:tcW w:w="2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1FF7FEB">
            <w:pPr>
              <w:widowControl/>
              <w:autoSpaceDE w:val="0"/>
              <w:autoSpaceDN w:val="0"/>
              <w:spacing w:before="166" w:after="0" w:line="185" w:lineRule="auto"/>
              <w:ind w:left="0" w:right="0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法定代表人</w:t>
            </w:r>
          </w:p>
        </w:tc>
        <w:tc>
          <w:tcPr>
            <w:tcW w:w="2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F0EACE3">
            <w:pPr>
              <w:widowControl/>
              <w:autoSpaceDE w:val="0"/>
              <w:autoSpaceDN w:val="0"/>
              <w:spacing w:before="166" w:after="0" w:line="185" w:lineRule="auto"/>
              <w:ind w:left="102" w:right="0" w:firstLine="0"/>
              <w:jc w:val="left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赵忠华</w:t>
            </w:r>
          </w:p>
        </w:tc>
        <w:tc>
          <w:tcPr>
            <w:tcW w:w="2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7BE09A8">
            <w:pPr>
              <w:widowControl/>
              <w:autoSpaceDE w:val="0"/>
              <w:autoSpaceDN w:val="0"/>
              <w:spacing w:before="166" w:after="0" w:line="185" w:lineRule="auto"/>
              <w:ind w:left="0" w:right="0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联系电话</w:t>
            </w:r>
          </w:p>
        </w:tc>
        <w:tc>
          <w:tcPr>
            <w:tcW w:w="2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C7F1D4C">
            <w:pPr>
              <w:widowControl/>
              <w:autoSpaceDE w:val="0"/>
              <w:autoSpaceDN w:val="0"/>
              <w:spacing w:before="166" w:after="0" w:line="185" w:lineRule="auto"/>
              <w:ind w:left="102" w:right="0" w:firstLine="0"/>
              <w:jc w:val="left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15999499996</w:t>
            </w:r>
          </w:p>
        </w:tc>
      </w:tr>
      <w:tr w14:paraId="08CFAF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exact"/>
        </w:trPr>
        <w:tc>
          <w:tcPr>
            <w:tcW w:w="2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F815E31">
            <w:pPr>
              <w:widowControl/>
              <w:autoSpaceDE w:val="0"/>
              <w:autoSpaceDN w:val="0"/>
              <w:spacing w:before="52" w:after="0" w:line="245" w:lineRule="auto"/>
              <w:ind w:left="144" w:right="144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危险废物环境管理技术负责人</w:t>
            </w:r>
          </w:p>
        </w:tc>
        <w:tc>
          <w:tcPr>
            <w:tcW w:w="2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F04F3A9">
            <w:pPr>
              <w:widowControl/>
              <w:autoSpaceDE w:val="0"/>
              <w:autoSpaceDN w:val="0"/>
              <w:spacing w:before="208" w:after="0" w:line="185" w:lineRule="auto"/>
              <w:ind w:left="102" w:right="0" w:firstLine="0"/>
              <w:jc w:val="left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马强</w:t>
            </w:r>
          </w:p>
        </w:tc>
        <w:tc>
          <w:tcPr>
            <w:tcW w:w="2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289587A">
            <w:pPr>
              <w:widowControl/>
              <w:autoSpaceDE w:val="0"/>
              <w:autoSpaceDN w:val="0"/>
              <w:spacing w:before="208" w:after="0" w:line="185" w:lineRule="auto"/>
              <w:ind w:left="0" w:right="0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联系电话</w:t>
            </w:r>
          </w:p>
        </w:tc>
        <w:tc>
          <w:tcPr>
            <w:tcW w:w="2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C966E6E">
            <w:pPr>
              <w:widowControl/>
              <w:autoSpaceDE w:val="0"/>
              <w:autoSpaceDN w:val="0"/>
              <w:spacing w:before="208" w:after="0" w:line="185" w:lineRule="auto"/>
              <w:ind w:left="102" w:right="0" w:firstLine="0"/>
              <w:jc w:val="left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18399727720</w:t>
            </w:r>
          </w:p>
        </w:tc>
      </w:tr>
      <w:tr w14:paraId="023317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exact"/>
        </w:trPr>
        <w:tc>
          <w:tcPr>
            <w:tcW w:w="2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31AD216">
            <w:pPr>
              <w:widowControl/>
              <w:autoSpaceDE w:val="0"/>
              <w:autoSpaceDN w:val="0"/>
              <w:spacing w:before="52" w:after="0" w:line="245" w:lineRule="auto"/>
              <w:ind w:left="144" w:right="144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是否有环境影响评价审批文件</w:t>
            </w:r>
          </w:p>
        </w:tc>
        <w:tc>
          <w:tcPr>
            <w:tcW w:w="2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A4811B1">
            <w:pPr>
              <w:widowControl/>
              <w:autoSpaceDE w:val="0"/>
              <w:autoSpaceDN w:val="0"/>
              <w:spacing w:before="208" w:after="0" w:line="185" w:lineRule="auto"/>
              <w:ind w:left="102" w:right="0" w:firstLine="0"/>
              <w:jc w:val="left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是</w:t>
            </w:r>
          </w:p>
        </w:tc>
        <w:tc>
          <w:tcPr>
            <w:tcW w:w="2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6C198AE">
            <w:pPr>
              <w:widowControl/>
              <w:autoSpaceDE w:val="0"/>
              <w:autoSpaceDN w:val="0"/>
              <w:spacing w:before="52" w:after="0" w:line="245" w:lineRule="auto"/>
              <w:ind w:left="144" w:right="144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环境影响评价审批文件文号或备案编号</w:t>
            </w:r>
          </w:p>
        </w:tc>
        <w:tc>
          <w:tcPr>
            <w:tcW w:w="2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CB66E58">
            <w:pPr>
              <w:widowControl/>
              <w:autoSpaceDE w:val="0"/>
              <w:autoSpaceDN w:val="0"/>
              <w:spacing w:before="208" w:after="0" w:line="185" w:lineRule="auto"/>
              <w:ind w:left="102" w:right="0" w:firstLine="0"/>
              <w:jc w:val="left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新环函〔2014〕258 号</w:t>
            </w:r>
          </w:p>
        </w:tc>
      </w:tr>
      <w:tr w14:paraId="7E5C3E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exact"/>
        </w:trPr>
        <w:tc>
          <w:tcPr>
            <w:tcW w:w="2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34178EA">
            <w:pPr>
              <w:widowControl/>
              <w:autoSpaceDE w:val="0"/>
              <w:autoSpaceDN w:val="0"/>
              <w:spacing w:before="52" w:after="0" w:line="245" w:lineRule="auto"/>
              <w:ind w:left="144" w:right="144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是否有排污许可证或是否进行排污登记</w:t>
            </w:r>
          </w:p>
        </w:tc>
        <w:tc>
          <w:tcPr>
            <w:tcW w:w="2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1C4E9A1">
            <w:pPr>
              <w:widowControl/>
              <w:autoSpaceDE w:val="0"/>
              <w:autoSpaceDN w:val="0"/>
              <w:spacing w:before="208" w:after="0" w:line="185" w:lineRule="auto"/>
              <w:ind w:left="102" w:right="0" w:firstLine="0"/>
              <w:jc w:val="left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是</w:t>
            </w:r>
          </w:p>
        </w:tc>
        <w:tc>
          <w:tcPr>
            <w:tcW w:w="2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60B3BB7">
            <w:pPr>
              <w:widowControl/>
              <w:autoSpaceDE w:val="0"/>
              <w:autoSpaceDN w:val="0"/>
              <w:spacing w:before="52" w:after="0" w:line="245" w:lineRule="auto"/>
              <w:ind w:left="144" w:right="144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排污许可证证书编号或排污登记表编号</w:t>
            </w:r>
          </w:p>
        </w:tc>
        <w:tc>
          <w:tcPr>
            <w:tcW w:w="2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38FECAF">
            <w:pPr>
              <w:widowControl/>
              <w:autoSpaceDE w:val="0"/>
              <w:autoSpaceDN w:val="0"/>
              <w:spacing w:before="208" w:after="0" w:line="185" w:lineRule="auto"/>
              <w:ind w:left="102" w:right="0" w:firstLine="0"/>
              <w:jc w:val="left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91654003068832997P001C</w:t>
            </w:r>
          </w:p>
        </w:tc>
      </w:tr>
    </w:tbl>
    <w:p w14:paraId="798E9247">
      <w:pPr>
        <w:widowControl/>
        <w:autoSpaceDE w:val="0"/>
        <w:autoSpaceDN w:val="0"/>
        <w:spacing w:before="7244" w:after="0" w:line="185" w:lineRule="auto"/>
        <w:ind w:left="0" w:right="5262" w:firstLine="0"/>
        <w:jc w:val="both"/>
        <w:sectPr>
          <w:pgSz w:w="11906" w:h="16838"/>
          <w:pgMar w:top="448" w:right="636" w:bottom="518" w:left="716" w:header="720" w:footer="720" w:gutter="0"/>
          <w:cols w:space="720" w:num="1"/>
          <w:docGrid w:linePitch="360" w:charSpace="0"/>
        </w:sectPr>
      </w:pPr>
    </w:p>
    <w:p w14:paraId="703BB997">
      <w:pPr>
        <w:widowControl/>
        <w:tabs>
          <w:tab w:val="left" w:pos="12396"/>
        </w:tabs>
        <w:autoSpaceDE w:val="0"/>
        <w:autoSpaceDN w:val="0"/>
        <w:spacing w:before="0" w:after="472" w:line="245" w:lineRule="auto"/>
        <w:ind w:right="0" w:firstLine="6114" w:firstLineChars="2900"/>
        <w:jc w:val="left"/>
      </w:pPr>
      <w:r>
        <w:rPr>
          <w:rFonts w:ascii="黑体" w:hAnsi="黑体" w:eastAsia="黑体"/>
          <w:b/>
          <w:i w:val="0"/>
          <w:color w:val="000000"/>
          <w:sz w:val="21"/>
        </w:rPr>
        <w:t>表</w:t>
      </w:r>
      <w:r>
        <w:rPr>
          <w:rFonts w:ascii="Meiryo" w:hAnsi="Meiryo" w:eastAsia="Meiryo"/>
          <w:b/>
          <w:i w:val="0"/>
          <w:color w:val="000000"/>
          <w:sz w:val="21"/>
        </w:rPr>
        <w:t xml:space="preserve"> A.</w:t>
      </w:r>
      <w:r>
        <w:rPr>
          <w:rFonts w:hint="eastAsia" w:ascii="Meiryo" w:hAnsi="Meiryo" w:eastAsia="宋体"/>
          <w:b/>
          <w:i w:val="0"/>
          <w:color w:val="000000"/>
          <w:sz w:val="21"/>
          <w:lang w:val="en-US" w:eastAsia="zh-CN"/>
        </w:rPr>
        <w:t>2</w:t>
      </w:r>
      <w:r>
        <w:rPr>
          <w:rFonts w:ascii="Meiryo" w:hAnsi="Meiryo" w:eastAsia="Meiryo"/>
          <w:b/>
          <w:i w:val="0"/>
          <w:color w:val="000000"/>
          <w:sz w:val="21"/>
        </w:rPr>
        <w:t xml:space="preserve"> </w:t>
      </w:r>
      <w:r>
        <w:rPr>
          <w:rFonts w:ascii="黑体" w:hAnsi="黑体" w:eastAsia="黑体"/>
          <w:b/>
          <w:i w:val="0"/>
          <w:color w:val="000000"/>
          <w:sz w:val="21"/>
        </w:rPr>
        <w:t>危险废物产生情况信息表</w:t>
      </w:r>
    </w:p>
    <w:tbl>
      <w:tblPr>
        <w:tblStyle w:val="32"/>
        <w:tblW w:w="0" w:type="auto"/>
        <w:tblInd w:w="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817"/>
        <w:gridCol w:w="817"/>
        <w:gridCol w:w="817"/>
        <w:gridCol w:w="817"/>
        <w:gridCol w:w="817"/>
        <w:gridCol w:w="817"/>
        <w:gridCol w:w="817"/>
        <w:gridCol w:w="817"/>
        <w:gridCol w:w="817"/>
        <w:gridCol w:w="817"/>
        <w:gridCol w:w="817"/>
        <w:gridCol w:w="817"/>
        <w:gridCol w:w="817"/>
        <w:gridCol w:w="817"/>
        <w:gridCol w:w="817"/>
        <w:gridCol w:w="817"/>
        <w:gridCol w:w="817"/>
        <w:gridCol w:w="817"/>
      </w:tblGrid>
      <w:tr w14:paraId="4A6CBA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exact"/>
        </w:trPr>
        <w:tc>
          <w:tcPr>
            <w:tcW w:w="5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B9A366B">
            <w:pPr>
              <w:widowControl/>
              <w:autoSpaceDE w:val="0"/>
              <w:autoSpaceDN w:val="0"/>
              <w:spacing w:before="1560" w:after="0" w:line="245" w:lineRule="auto"/>
              <w:ind w:left="144" w:right="144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序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号</w:t>
            </w:r>
          </w:p>
        </w:tc>
        <w:tc>
          <w:tcPr>
            <w:tcW w:w="81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BE880B8">
            <w:pPr>
              <w:widowControl/>
              <w:autoSpaceDE w:val="0"/>
              <w:autoSpaceDN w:val="0"/>
              <w:spacing w:before="470" w:after="0" w:line="245" w:lineRule="auto"/>
              <w:ind w:left="298" w:right="298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产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生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危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险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废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物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设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施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编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码</w:t>
            </w:r>
          </w:p>
        </w:tc>
        <w:tc>
          <w:tcPr>
            <w:tcW w:w="10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0A5A940">
            <w:pPr>
              <w:widowControl/>
              <w:autoSpaceDE w:val="0"/>
              <w:autoSpaceDN w:val="0"/>
              <w:spacing w:before="470" w:after="0" w:line="245" w:lineRule="auto"/>
              <w:ind w:left="420" w:right="420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产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生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危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险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废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物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设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施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名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称</w:t>
            </w:r>
          </w:p>
        </w:tc>
        <w:tc>
          <w:tcPr>
            <w:tcW w:w="67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539B8C7">
            <w:pPr>
              <w:widowControl/>
              <w:autoSpaceDE w:val="0"/>
              <w:autoSpaceDN w:val="0"/>
              <w:spacing w:before="742" w:after="0" w:line="245" w:lineRule="auto"/>
              <w:ind w:left="226" w:right="230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对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应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产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废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环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节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名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称</w:t>
            </w:r>
          </w:p>
        </w:tc>
        <w:tc>
          <w:tcPr>
            <w:tcW w:w="215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3610AC1">
            <w:pPr>
              <w:widowControl/>
              <w:autoSpaceDE w:val="0"/>
              <w:autoSpaceDN w:val="0"/>
              <w:spacing w:before="56" w:after="0" w:line="245" w:lineRule="auto"/>
              <w:ind w:left="720" w:right="720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危险废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物名称</w:t>
            </w:r>
          </w:p>
        </w:tc>
        <w:tc>
          <w:tcPr>
            <w:tcW w:w="56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6977471">
            <w:pPr>
              <w:widowControl/>
              <w:autoSpaceDE w:val="0"/>
              <w:autoSpaceDN w:val="0"/>
              <w:spacing w:before="1014" w:after="0" w:line="245" w:lineRule="auto"/>
              <w:ind w:left="172" w:right="172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危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险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废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物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类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别</w:t>
            </w:r>
          </w:p>
        </w:tc>
        <w:tc>
          <w:tcPr>
            <w:tcW w:w="164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1526AC0">
            <w:pPr>
              <w:widowControl/>
              <w:autoSpaceDE w:val="0"/>
              <w:autoSpaceDN w:val="0"/>
              <w:spacing w:before="1014" w:after="0" w:line="245" w:lineRule="auto"/>
              <w:ind w:left="712" w:right="712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危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险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废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物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代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码</w:t>
            </w:r>
          </w:p>
        </w:tc>
        <w:tc>
          <w:tcPr>
            <w:tcW w:w="64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4018F96">
            <w:pPr>
              <w:widowControl/>
              <w:autoSpaceDE w:val="0"/>
              <w:autoSpaceDN w:val="0"/>
              <w:spacing w:before="1014" w:after="0" w:line="245" w:lineRule="auto"/>
              <w:ind w:left="214" w:right="210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有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害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成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分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名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称</w:t>
            </w:r>
          </w:p>
        </w:tc>
        <w:tc>
          <w:tcPr>
            <w:tcW w:w="4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E982A57">
            <w:pPr>
              <w:widowControl/>
              <w:autoSpaceDE w:val="0"/>
              <w:autoSpaceDN w:val="0"/>
              <w:spacing w:before="1560" w:after="0" w:line="245" w:lineRule="auto"/>
              <w:ind w:left="0" w:right="0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形态</w:t>
            </w:r>
          </w:p>
        </w:tc>
        <w:tc>
          <w:tcPr>
            <w:tcW w:w="6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BEB021D">
            <w:pPr>
              <w:widowControl/>
              <w:autoSpaceDE w:val="0"/>
              <w:autoSpaceDN w:val="0"/>
              <w:spacing w:before="1286" w:after="0" w:line="245" w:lineRule="auto"/>
              <w:ind w:left="230" w:right="228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危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险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特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性</w:t>
            </w:r>
          </w:p>
        </w:tc>
        <w:tc>
          <w:tcPr>
            <w:tcW w:w="6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3D6D840">
            <w:pPr>
              <w:widowControl/>
              <w:autoSpaceDE w:val="0"/>
              <w:autoSpaceDN w:val="0"/>
              <w:spacing w:before="742" w:after="0" w:line="245" w:lineRule="auto"/>
              <w:ind w:left="236" w:right="234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本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年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度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预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计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产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生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量</w:t>
            </w:r>
          </w:p>
        </w:tc>
        <w:tc>
          <w:tcPr>
            <w:tcW w:w="42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7CC8692">
            <w:pPr>
              <w:widowControl/>
              <w:autoSpaceDE w:val="0"/>
              <w:autoSpaceDN w:val="0"/>
              <w:spacing w:before="1286" w:after="0" w:line="245" w:lineRule="auto"/>
              <w:ind w:left="102" w:right="102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计量单位</w:t>
            </w:r>
          </w:p>
        </w:tc>
        <w:tc>
          <w:tcPr>
            <w:tcW w:w="5194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8F4D1C8">
            <w:pPr>
              <w:widowControl/>
              <w:autoSpaceDE w:val="0"/>
              <w:autoSpaceDN w:val="0"/>
              <w:spacing w:before="192" w:after="0" w:line="185" w:lineRule="auto"/>
              <w:ind w:left="0" w:right="0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内部治理方式及去向</w:t>
            </w:r>
          </w:p>
        </w:tc>
      </w:tr>
      <w:tr w14:paraId="281C4E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2" w:hRule="exact"/>
        </w:trPr>
        <w:tc>
          <w:tcPr>
            <w:tcW w:w="8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0A3137"/>
        </w:tc>
        <w:tc>
          <w:tcPr>
            <w:tcW w:w="8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0E78E22"/>
        </w:tc>
        <w:tc>
          <w:tcPr>
            <w:tcW w:w="8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2AD50A"/>
        </w:tc>
        <w:tc>
          <w:tcPr>
            <w:tcW w:w="8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797451"/>
        </w:tc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DED57EE">
            <w:pPr>
              <w:widowControl/>
              <w:autoSpaceDE w:val="0"/>
              <w:autoSpaceDN w:val="0"/>
              <w:spacing w:before="30" w:after="0" w:line="245" w:lineRule="auto"/>
              <w:ind w:left="144" w:right="144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行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业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俗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称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/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单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位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内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部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名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称</w:t>
            </w:r>
          </w:p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D36E9FC">
            <w:pPr>
              <w:widowControl/>
              <w:autoSpaceDE w:val="0"/>
              <w:autoSpaceDN w:val="0"/>
              <w:spacing w:before="166" w:after="0" w:line="245" w:lineRule="auto"/>
              <w:ind w:left="630" w:right="632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国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家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危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险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废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物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名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录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名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称</w:t>
            </w:r>
          </w:p>
        </w:tc>
        <w:tc>
          <w:tcPr>
            <w:tcW w:w="8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06EC97"/>
        </w:tc>
        <w:tc>
          <w:tcPr>
            <w:tcW w:w="8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60D64F"/>
        </w:tc>
        <w:tc>
          <w:tcPr>
            <w:tcW w:w="8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378980"/>
        </w:tc>
        <w:tc>
          <w:tcPr>
            <w:tcW w:w="8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091ED6"/>
        </w:tc>
        <w:tc>
          <w:tcPr>
            <w:tcW w:w="8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A7FFB9"/>
        </w:tc>
        <w:tc>
          <w:tcPr>
            <w:tcW w:w="8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0074B9D"/>
        </w:tc>
        <w:tc>
          <w:tcPr>
            <w:tcW w:w="8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9455499"/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DAE0376">
            <w:pPr>
              <w:widowControl/>
              <w:autoSpaceDE w:val="0"/>
              <w:autoSpaceDN w:val="0"/>
              <w:spacing w:before="982" w:after="0" w:line="245" w:lineRule="auto"/>
              <w:ind w:left="216" w:right="214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自行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利用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设施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编码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5651767">
            <w:pPr>
              <w:widowControl/>
              <w:autoSpaceDE w:val="0"/>
              <w:autoSpaceDN w:val="0"/>
              <w:spacing w:before="846" w:after="0" w:line="245" w:lineRule="auto"/>
              <w:ind w:left="218" w:right="218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自行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利用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设施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设计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能力</w:t>
            </w: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71F36EA">
            <w:pPr>
              <w:widowControl/>
              <w:autoSpaceDE w:val="0"/>
              <w:autoSpaceDN w:val="0"/>
              <w:spacing w:before="982" w:after="0" w:line="245" w:lineRule="auto"/>
              <w:ind w:left="204" w:right="202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自行处置设施编码</w:t>
            </w:r>
          </w:p>
        </w:tc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9E16CA4">
            <w:pPr>
              <w:widowControl/>
              <w:autoSpaceDE w:val="0"/>
              <w:autoSpaceDN w:val="0"/>
              <w:spacing w:before="846" w:after="0" w:line="245" w:lineRule="auto"/>
              <w:ind w:left="234" w:right="236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自行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处置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设施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设计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能力</w:t>
            </w:r>
          </w:p>
        </w:tc>
        <w:tc>
          <w:tcPr>
            <w:tcW w:w="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78B4070">
            <w:pPr>
              <w:widowControl/>
              <w:autoSpaceDE w:val="0"/>
              <w:autoSpaceDN w:val="0"/>
              <w:spacing w:before="1120" w:after="0" w:line="245" w:lineRule="auto"/>
              <w:ind w:left="194" w:right="196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贮存设施编码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260A700">
            <w:pPr>
              <w:widowControl/>
              <w:autoSpaceDE w:val="0"/>
              <w:autoSpaceDN w:val="0"/>
              <w:spacing w:before="982" w:after="0" w:line="245" w:lineRule="auto"/>
              <w:ind w:left="242" w:right="242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贮存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设施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设计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能力</w:t>
            </w:r>
          </w:p>
        </w:tc>
      </w:tr>
    </w:tbl>
    <w:p w14:paraId="0A95981D">
      <w:pPr>
        <w:widowControl/>
        <w:autoSpaceDE w:val="0"/>
        <w:autoSpaceDN w:val="0"/>
        <w:spacing w:before="4936" w:after="0" w:line="185" w:lineRule="auto"/>
        <w:ind w:left="0" w:right="7768" w:firstLine="0"/>
        <w:jc w:val="right"/>
        <w:sectPr>
          <w:pgSz w:w="16838" w:h="11906"/>
          <w:pgMar w:top="448" w:right="596" w:bottom="518" w:left="716" w:header="720" w:footer="720" w:gutter="0"/>
          <w:cols w:space="720" w:num="1"/>
          <w:docGrid w:linePitch="360" w:charSpace="0"/>
        </w:sectPr>
      </w:pPr>
    </w:p>
    <w:p w14:paraId="74E4D8FD">
      <w:pPr>
        <w:widowControl/>
        <w:autoSpaceDE w:val="0"/>
        <w:autoSpaceDN w:val="0"/>
        <w:spacing w:before="0" w:after="228" w:line="220" w:lineRule="exact"/>
        <w:ind w:left="0" w:right="0"/>
      </w:pPr>
    </w:p>
    <w:p w14:paraId="01450E92">
      <w:pPr>
        <w:widowControl/>
        <w:autoSpaceDE w:val="0"/>
        <w:autoSpaceDN w:val="0"/>
        <w:spacing w:before="0" w:after="44" w:line="185" w:lineRule="auto"/>
        <w:ind w:left="0" w:right="124" w:firstLine="0"/>
        <w:jc w:val="right"/>
      </w:pPr>
      <w:r>
        <w:rPr>
          <w:rFonts w:ascii="PMingLiU" w:hAnsi="PMingLiU" w:eastAsia="PMingLiU"/>
          <w:b w:val="0"/>
          <w:i w:val="0"/>
          <w:color w:val="000000"/>
          <w:sz w:val="18"/>
        </w:rPr>
        <w:t>备</w:t>
      </w:r>
      <w:r>
        <w:rPr>
          <w:rFonts w:ascii="Meiryo" w:hAnsi="Meiryo" w:eastAsia="Meiryo"/>
          <w:b w:val="0"/>
          <w:i w:val="0"/>
          <w:color w:val="000000"/>
          <w:sz w:val="18"/>
        </w:rPr>
        <w:t>案登</w:t>
      </w:r>
      <w:r>
        <w:rPr>
          <w:rFonts w:ascii="PMingLiU" w:hAnsi="PMingLiU" w:eastAsia="PMingLiU"/>
          <w:b w:val="0"/>
          <w:i w:val="0"/>
          <w:color w:val="000000"/>
          <w:sz w:val="18"/>
        </w:rPr>
        <w:t>记</w:t>
      </w:r>
      <w:r>
        <w:rPr>
          <w:rFonts w:ascii="Meiryo" w:hAnsi="Meiryo" w:eastAsia="Meiryo"/>
          <w:b w:val="0"/>
          <w:i w:val="0"/>
          <w:color w:val="000000"/>
          <w:sz w:val="18"/>
        </w:rPr>
        <w:t>表</w:t>
      </w:r>
      <w:r>
        <w:rPr>
          <w:rFonts w:ascii="PMingLiU" w:hAnsi="PMingLiU" w:eastAsia="PMingLiU"/>
          <w:b w:val="0"/>
          <w:i w:val="0"/>
          <w:color w:val="000000"/>
          <w:sz w:val="18"/>
        </w:rPr>
        <w:t>编</w:t>
      </w:r>
      <w:r>
        <w:rPr>
          <w:rFonts w:ascii="Meiryo" w:hAnsi="Meiryo" w:eastAsia="Meiryo"/>
          <w:b w:val="0"/>
          <w:i w:val="0"/>
          <w:color w:val="000000"/>
          <w:sz w:val="18"/>
        </w:rPr>
        <w:t>号：65400320250033</w:t>
      </w:r>
    </w:p>
    <w:tbl>
      <w:tblPr>
        <w:tblStyle w:val="32"/>
        <w:tblW w:w="0" w:type="auto"/>
        <w:tblInd w:w="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817"/>
        <w:gridCol w:w="817"/>
        <w:gridCol w:w="817"/>
        <w:gridCol w:w="817"/>
        <w:gridCol w:w="817"/>
        <w:gridCol w:w="817"/>
        <w:gridCol w:w="817"/>
        <w:gridCol w:w="817"/>
        <w:gridCol w:w="817"/>
        <w:gridCol w:w="817"/>
        <w:gridCol w:w="817"/>
        <w:gridCol w:w="817"/>
        <w:gridCol w:w="817"/>
        <w:gridCol w:w="817"/>
        <w:gridCol w:w="817"/>
        <w:gridCol w:w="817"/>
        <w:gridCol w:w="817"/>
        <w:gridCol w:w="817"/>
      </w:tblGrid>
      <w:tr w14:paraId="308A92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68" w:hRule="exact"/>
        </w:trPr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028F612">
            <w:pPr>
              <w:widowControl/>
              <w:autoSpaceDE w:val="0"/>
              <w:autoSpaceDN w:val="0"/>
              <w:spacing w:before="4474" w:after="0" w:line="185" w:lineRule="auto"/>
              <w:ind w:left="0" w:right="0" w:firstLine="0"/>
              <w:jc w:val="center"/>
            </w:pP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w="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E391665">
            <w:pPr>
              <w:widowControl/>
              <w:autoSpaceDE w:val="0"/>
              <w:autoSpaceDN w:val="0"/>
              <w:spacing w:before="4474" w:after="0" w:line="185" w:lineRule="auto"/>
              <w:ind w:left="0" w:right="0" w:firstLine="0"/>
              <w:jc w:val="center"/>
            </w:pP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/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6DC228E">
            <w:pPr>
              <w:widowControl/>
              <w:autoSpaceDE w:val="0"/>
              <w:autoSpaceDN w:val="0"/>
              <w:spacing w:before="4474" w:after="0" w:line="185" w:lineRule="auto"/>
              <w:ind w:left="0" w:right="0" w:firstLine="0"/>
              <w:jc w:val="center"/>
            </w:pP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/</w:t>
            </w:r>
          </w:p>
        </w:tc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A6915DF">
            <w:pPr>
              <w:widowControl/>
              <w:autoSpaceDE w:val="0"/>
              <w:autoSpaceDN w:val="0"/>
              <w:spacing w:before="4118" w:after="0" w:line="245" w:lineRule="auto"/>
              <w:ind w:left="102" w:right="144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出水在线监测设备</w:t>
            </w:r>
          </w:p>
        </w:tc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DA902E7">
            <w:pPr>
              <w:widowControl/>
              <w:autoSpaceDE w:val="0"/>
              <w:autoSpaceDN w:val="0"/>
              <w:spacing w:before="3982" w:after="0" w:line="245" w:lineRule="auto"/>
              <w:ind w:left="100" w:right="142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实验室及在线监测废液</w:t>
            </w:r>
          </w:p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EBB2BB6">
            <w:pPr>
              <w:widowControl/>
              <w:autoSpaceDE w:val="0"/>
              <w:autoSpaceDN w:val="0"/>
              <w:spacing w:before="34" w:after="0" w:line="245" w:lineRule="auto"/>
              <w:ind w:left="102" w:right="0" w:firstLine="0"/>
              <w:jc w:val="left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生产、研究、开发、教学、环境检测（监测）活动中，化学和生物实验室（不包含感染性医学实验室及医疗机构化验室）产生的含氰、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氟、重金属无机废液及无机废液处理产生的残渣、残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液，含矿物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油、有机溶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剂、甲醛有机废液，废酸、废碱，具有危险特性的残留样品，以及沾染上述物质的一次性实验用品（不包括按实验室管理要求进行清洗后的废弃的烧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杯、量器、漏斗等实验室用品）、包装物（不包括按实验室管理要求进行清洗后的试剂包装物、</w:t>
            </w:r>
          </w:p>
        </w:tc>
        <w:tc>
          <w:tcPr>
            <w:tcW w:w="5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CA0A6C3">
            <w:pPr>
              <w:widowControl/>
              <w:autoSpaceDE w:val="0"/>
              <w:autoSpaceDN w:val="0"/>
              <w:spacing w:before="4054" w:after="0" w:line="245" w:lineRule="auto"/>
              <w:ind w:left="0" w:right="0" w:firstLine="0"/>
              <w:jc w:val="center"/>
            </w:pP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 xml:space="preserve">H </w:t>
            </w:r>
            <w:r>
              <w:br w:type="textWrapping"/>
            </w: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W4 9</w:t>
            </w:r>
          </w:p>
        </w:tc>
        <w:tc>
          <w:tcPr>
            <w:tcW w:w="1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B645E6D">
            <w:pPr>
              <w:widowControl/>
              <w:autoSpaceDE w:val="0"/>
              <w:autoSpaceDN w:val="0"/>
              <w:spacing w:before="4474" w:after="0" w:line="185" w:lineRule="auto"/>
              <w:ind w:left="0" w:right="0" w:firstLine="0"/>
              <w:jc w:val="center"/>
            </w:pP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900-047-49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9DCEE83">
            <w:pPr>
              <w:widowControl/>
              <w:autoSpaceDE w:val="0"/>
              <w:autoSpaceDN w:val="0"/>
              <w:spacing w:before="3438" w:after="0" w:line="245" w:lineRule="auto"/>
              <w:ind w:left="104" w:right="0" w:firstLine="0"/>
              <w:jc w:val="left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硫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酸、硫酸银、氢氧化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钠、碘化汞</w:t>
            </w:r>
          </w:p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8534EF9">
            <w:pPr>
              <w:widowControl/>
              <w:autoSpaceDE w:val="0"/>
              <w:autoSpaceDN w:val="0"/>
              <w:spacing w:before="4392" w:after="0" w:line="245" w:lineRule="auto"/>
              <w:ind w:left="0" w:right="0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液态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05AFDC6">
            <w:pPr>
              <w:widowControl/>
              <w:autoSpaceDE w:val="0"/>
              <w:autoSpaceDN w:val="0"/>
              <w:spacing w:before="3836" w:after="0" w:line="245" w:lineRule="auto"/>
              <w:ind w:left="106" w:right="0" w:firstLine="0"/>
              <w:jc w:val="left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腐蚀性</w:t>
            </w: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,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易燃性</w:t>
            </w: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,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毒性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E1FC123">
            <w:pPr>
              <w:widowControl/>
              <w:autoSpaceDE w:val="0"/>
              <w:autoSpaceDN w:val="0"/>
              <w:spacing w:before="4474" w:after="0" w:line="185" w:lineRule="auto"/>
              <w:ind w:left="0" w:right="104" w:firstLine="0"/>
              <w:jc w:val="right"/>
            </w:pP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100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81FD912">
            <w:pPr>
              <w:widowControl/>
              <w:autoSpaceDE w:val="0"/>
              <w:autoSpaceDN w:val="0"/>
              <w:spacing w:before="4392" w:after="0" w:line="245" w:lineRule="auto"/>
              <w:ind w:left="0" w:right="0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千克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66DD4F9">
            <w:pPr>
              <w:widowControl/>
              <w:autoSpaceDE w:val="0"/>
              <w:autoSpaceDN w:val="0"/>
              <w:spacing w:before="4474" w:after="0" w:line="185" w:lineRule="auto"/>
              <w:ind w:left="0" w:right="0" w:firstLine="0"/>
              <w:jc w:val="center"/>
            </w:pP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/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1F5F207">
            <w:pPr>
              <w:widowControl/>
              <w:autoSpaceDE w:val="0"/>
              <w:autoSpaceDN w:val="0"/>
              <w:spacing w:before="4474" w:after="0" w:line="185" w:lineRule="auto"/>
              <w:ind w:left="0" w:right="0" w:firstLine="0"/>
              <w:jc w:val="center"/>
            </w:pP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/</w:t>
            </w: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8EF4582">
            <w:pPr>
              <w:widowControl/>
              <w:autoSpaceDE w:val="0"/>
              <w:autoSpaceDN w:val="0"/>
              <w:spacing w:before="4474" w:after="0" w:line="185" w:lineRule="auto"/>
              <w:ind w:left="0" w:right="0" w:firstLine="0"/>
              <w:jc w:val="center"/>
            </w:pP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/</w:t>
            </w:r>
          </w:p>
        </w:tc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E0A6DE3">
            <w:pPr>
              <w:widowControl/>
              <w:autoSpaceDE w:val="0"/>
              <w:autoSpaceDN w:val="0"/>
              <w:spacing w:before="4474" w:after="0" w:line="185" w:lineRule="auto"/>
              <w:ind w:left="0" w:right="0" w:firstLine="0"/>
              <w:jc w:val="center"/>
            </w:pP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/</w:t>
            </w:r>
          </w:p>
        </w:tc>
        <w:tc>
          <w:tcPr>
            <w:tcW w:w="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5D4257D">
            <w:pPr>
              <w:widowControl/>
              <w:autoSpaceDE w:val="0"/>
              <w:autoSpaceDN w:val="0"/>
              <w:spacing w:before="4264" w:after="0" w:line="245" w:lineRule="auto"/>
              <w:ind w:left="104" w:right="144" w:firstLine="0"/>
              <w:jc w:val="left"/>
            </w:pP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TS00 2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7DC7132">
            <w:pPr>
              <w:widowControl/>
              <w:autoSpaceDE w:val="0"/>
              <w:autoSpaceDN w:val="0"/>
              <w:spacing w:before="4338" w:after="0" w:line="245" w:lineRule="auto"/>
              <w:ind w:left="594" w:right="0" w:hanging="254"/>
              <w:jc w:val="left"/>
            </w:pP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0.05</w:t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吨</w:t>
            </w:r>
          </w:p>
        </w:tc>
      </w:tr>
    </w:tbl>
    <w:p w14:paraId="2E3411D8">
      <w:pPr>
        <w:widowControl/>
        <w:autoSpaceDE w:val="0"/>
        <w:autoSpaceDN w:val="0"/>
        <w:spacing w:before="110" w:after="0" w:line="185" w:lineRule="auto"/>
        <w:ind w:left="0" w:right="7768" w:firstLine="0"/>
        <w:jc w:val="right"/>
        <w:sectPr>
          <w:pgSz w:w="16838" w:h="11906"/>
          <w:pgMar w:top="448" w:right="596" w:bottom="518" w:left="716" w:header="720" w:footer="720" w:gutter="0"/>
          <w:cols w:space="720" w:num="1"/>
          <w:docGrid w:linePitch="360" w:charSpace="0"/>
        </w:sectPr>
      </w:pPr>
    </w:p>
    <w:p w14:paraId="1D4418CB">
      <w:pPr>
        <w:widowControl/>
        <w:autoSpaceDE w:val="0"/>
        <w:autoSpaceDN w:val="0"/>
        <w:spacing w:before="0" w:after="228" w:line="220" w:lineRule="exact"/>
        <w:ind w:left="0" w:right="0"/>
      </w:pPr>
    </w:p>
    <w:p w14:paraId="24F5594C">
      <w:pPr>
        <w:widowControl/>
        <w:autoSpaceDE w:val="0"/>
        <w:autoSpaceDN w:val="0"/>
        <w:spacing w:before="0" w:after="44" w:line="185" w:lineRule="auto"/>
        <w:ind w:left="0" w:right="124" w:firstLine="0"/>
        <w:jc w:val="right"/>
      </w:pPr>
      <w:r>
        <w:rPr>
          <w:rFonts w:ascii="PMingLiU" w:hAnsi="PMingLiU" w:eastAsia="PMingLiU"/>
          <w:b w:val="0"/>
          <w:i w:val="0"/>
          <w:color w:val="000000"/>
          <w:sz w:val="18"/>
        </w:rPr>
        <w:t>备</w:t>
      </w:r>
      <w:r>
        <w:rPr>
          <w:rFonts w:ascii="Meiryo" w:hAnsi="Meiryo" w:eastAsia="Meiryo"/>
          <w:b w:val="0"/>
          <w:i w:val="0"/>
          <w:color w:val="000000"/>
          <w:sz w:val="18"/>
        </w:rPr>
        <w:t>案登</w:t>
      </w:r>
      <w:r>
        <w:rPr>
          <w:rFonts w:ascii="PMingLiU" w:hAnsi="PMingLiU" w:eastAsia="PMingLiU"/>
          <w:b w:val="0"/>
          <w:i w:val="0"/>
          <w:color w:val="000000"/>
          <w:sz w:val="18"/>
        </w:rPr>
        <w:t>记</w:t>
      </w:r>
      <w:r>
        <w:rPr>
          <w:rFonts w:ascii="Meiryo" w:hAnsi="Meiryo" w:eastAsia="Meiryo"/>
          <w:b w:val="0"/>
          <w:i w:val="0"/>
          <w:color w:val="000000"/>
          <w:sz w:val="18"/>
        </w:rPr>
        <w:t>表</w:t>
      </w:r>
      <w:r>
        <w:rPr>
          <w:rFonts w:ascii="PMingLiU" w:hAnsi="PMingLiU" w:eastAsia="PMingLiU"/>
          <w:b w:val="0"/>
          <w:i w:val="0"/>
          <w:color w:val="000000"/>
          <w:sz w:val="18"/>
        </w:rPr>
        <w:t>编</w:t>
      </w:r>
      <w:r>
        <w:rPr>
          <w:rFonts w:ascii="Meiryo" w:hAnsi="Meiryo" w:eastAsia="Meiryo"/>
          <w:b w:val="0"/>
          <w:i w:val="0"/>
          <w:color w:val="000000"/>
          <w:sz w:val="18"/>
        </w:rPr>
        <w:t>号：65400320250033</w:t>
      </w:r>
    </w:p>
    <w:tbl>
      <w:tblPr>
        <w:tblStyle w:val="32"/>
        <w:tblW w:w="0" w:type="auto"/>
        <w:tblInd w:w="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817"/>
        <w:gridCol w:w="817"/>
        <w:gridCol w:w="817"/>
        <w:gridCol w:w="817"/>
        <w:gridCol w:w="817"/>
        <w:gridCol w:w="817"/>
        <w:gridCol w:w="817"/>
        <w:gridCol w:w="817"/>
        <w:gridCol w:w="817"/>
        <w:gridCol w:w="817"/>
        <w:gridCol w:w="817"/>
        <w:gridCol w:w="817"/>
        <w:gridCol w:w="817"/>
        <w:gridCol w:w="817"/>
        <w:gridCol w:w="817"/>
        <w:gridCol w:w="817"/>
        <w:gridCol w:w="817"/>
        <w:gridCol w:w="817"/>
      </w:tblGrid>
      <w:tr w14:paraId="09A2C2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exact"/>
        </w:trPr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7D55364"/>
        </w:tc>
        <w:tc>
          <w:tcPr>
            <w:tcW w:w="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C6215C3"/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4B2733E"/>
        </w:tc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9D8B277"/>
        </w:tc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45459AA"/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133BDB9">
            <w:pPr>
              <w:widowControl/>
              <w:autoSpaceDE w:val="0"/>
              <w:autoSpaceDN w:val="0"/>
              <w:spacing w:before="34" w:after="0" w:line="245" w:lineRule="auto"/>
              <w:ind w:left="102" w:right="0" w:firstLine="0"/>
              <w:jc w:val="left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容器）、过滤吸附介质等</w:t>
            </w:r>
          </w:p>
        </w:tc>
        <w:tc>
          <w:tcPr>
            <w:tcW w:w="5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2A4C961"/>
        </w:tc>
        <w:tc>
          <w:tcPr>
            <w:tcW w:w="1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0852406"/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A7EB43C"/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1C4E400"/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087CAF6"/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4A036AD"/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C231984"/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332E40D"/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7AC7709"/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EF5CF72"/>
        </w:tc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A364A93"/>
        </w:tc>
        <w:tc>
          <w:tcPr>
            <w:tcW w:w="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B9D7C73"/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5557191"/>
        </w:tc>
      </w:tr>
      <w:tr w14:paraId="1AC860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0" w:hRule="exact"/>
        </w:trPr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0BF072C">
            <w:pPr>
              <w:widowControl/>
              <w:autoSpaceDE w:val="0"/>
              <w:autoSpaceDN w:val="0"/>
              <w:spacing w:before="1068" w:after="0" w:line="185" w:lineRule="auto"/>
              <w:ind w:left="0" w:right="0" w:firstLine="0"/>
              <w:jc w:val="center"/>
            </w:pP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2</w:t>
            </w:r>
          </w:p>
        </w:tc>
        <w:tc>
          <w:tcPr>
            <w:tcW w:w="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1DAC62B">
            <w:pPr>
              <w:widowControl/>
              <w:autoSpaceDE w:val="0"/>
              <w:autoSpaceDN w:val="0"/>
              <w:spacing w:before="858" w:after="0" w:line="245" w:lineRule="auto"/>
              <w:ind w:left="102" w:right="144" w:firstLine="0"/>
              <w:jc w:val="left"/>
            </w:pP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MF00 01</w:t>
            </w:r>
          </w:p>
        </w:tc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4E06563">
            <w:pPr>
              <w:widowControl/>
              <w:autoSpaceDE w:val="0"/>
              <w:autoSpaceDN w:val="0"/>
              <w:spacing w:before="1122" w:after="0" w:line="185" w:lineRule="auto"/>
              <w:ind w:left="104" w:right="0" w:firstLine="0"/>
              <w:jc w:val="left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气浮</w:t>
            </w:r>
          </w:p>
        </w:tc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2135A3E">
            <w:pPr>
              <w:widowControl/>
              <w:autoSpaceDE w:val="0"/>
              <w:autoSpaceDN w:val="0"/>
              <w:spacing w:before="850" w:after="0" w:line="245" w:lineRule="auto"/>
              <w:ind w:left="102" w:right="144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污水处理环节</w:t>
            </w:r>
          </w:p>
        </w:tc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BAC9C28">
            <w:pPr>
              <w:widowControl/>
              <w:autoSpaceDE w:val="0"/>
              <w:autoSpaceDN w:val="0"/>
              <w:spacing w:before="986" w:after="0" w:line="245" w:lineRule="auto"/>
              <w:ind w:left="0" w:right="0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含油废渣</w:t>
            </w:r>
          </w:p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BBE8AD0">
            <w:pPr>
              <w:widowControl/>
              <w:autoSpaceDE w:val="0"/>
              <w:autoSpaceDN w:val="0"/>
              <w:spacing w:before="32" w:after="0" w:line="245" w:lineRule="auto"/>
              <w:ind w:left="102" w:right="0" w:firstLine="0"/>
              <w:jc w:val="left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含油废水处理中隔油、气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浮、沉淀等处理过程中产生的浮油、浮渣和污泥（不包括废水生化处理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污泥）</w:t>
            </w:r>
          </w:p>
        </w:tc>
        <w:tc>
          <w:tcPr>
            <w:tcW w:w="5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1684906">
            <w:pPr>
              <w:widowControl/>
              <w:autoSpaceDE w:val="0"/>
              <w:autoSpaceDN w:val="0"/>
              <w:spacing w:before="648" w:after="0" w:line="245" w:lineRule="auto"/>
              <w:ind w:left="0" w:right="0" w:firstLine="0"/>
              <w:jc w:val="center"/>
            </w:pP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 xml:space="preserve">H </w:t>
            </w:r>
            <w:r>
              <w:br w:type="textWrapping"/>
            </w: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W0 8</w:t>
            </w:r>
          </w:p>
        </w:tc>
        <w:tc>
          <w:tcPr>
            <w:tcW w:w="1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58057F8">
            <w:pPr>
              <w:widowControl/>
              <w:autoSpaceDE w:val="0"/>
              <w:autoSpaceDN w:val="0"/>
              <w:spacing w:before="1068" w:after="0" w:line="185" w:lineRule="auto"/>
              <w:ind w:left="0" w:right="0" w:firstLine="0"/>
              <w:jc w:val="center"/>
            </w:pP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900-210-08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74BF95F">
            <w:pPr>
              <w:widowControl/>
              <w:autoSpaceDE w:val="0"/>
              <w:autoSpaceDN w:val="0"/>
              <w:spacing w:before="1122" w:after="0" w:line="185" w:lineRule="auto"/>
              <w:ind w:left="0" w:right="0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浮油</w:t>
            </w:r>
          </w:p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6CE6D5C">
            <w:pPr>
              <w:widowControl/>
              <w:autoSpaceDE w:val="0"/>
              <w:autoSpaceDN w:val="0"/>
              <w:spacing w:before="986" w:after="0" w:line="245" w:lineRule="auto"/>
              <w:ind w:left="0" w:right="0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液态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7B78F30">
            <w:pPr>
              <w:widowControl/>
              <w:autoSpaceDE w:val="0"/>
              <w:autoSpaceDN w:val="0"/>
              <w:spacing w:before="776" w:after="0" w:line="245" w:lineRule="auto"/>
              <w:ind w:left="106" w:right="0" w:firstLine="0"/>
              <w:jc w:val="left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易燃性</w:t>
            </w: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,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毒性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08AC0BC">
            <w:pPr>
              <w:widowControl/>
              <w:autoSpaceDE w:val="0"/>
              <w:autoSpaceDN w:val="0"/>
              <w:spacing w:before="858" w:after="0" w:line="245" w:lineRule="auto"/>
              <w:ind w:left="446" w:right="0" w:hanging="262"/>
              <w:jc w:val="left"/>
            </w:pP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300 0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29C86EC">
            <w:pPr>
              <w:widowControl/>
              <w:autoSpaceDE w:val="0"/>
              <w:autoSpaceDN w:val="0"/>
              <w:spacing w:before="986" w:after="0" w:line="245" w:lineRule="auto"/>
              <w:ind w:left="0" w:right="0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千克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4F10C1C">
            <w:pPr>
              <w:widowControl/>
              <w:autoSpaceDE w:val="0"/>
              <w:autoSpaceDN w:val="0"/>
              <w:spacing w:before="1068" w:after="0" w:line="185" w:lineRule="auto"/>
              <w:ind w:left="0" w:right="0" w:firstLine="0"/>
              <w:jc w:val="center"/>
            </w:pP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/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673EA3C">
            <w:pPr>
              <w:widowControl/>
              <w:autoSpaceDE w:val="0"/>
              <w:autoSpaceDN w:val="0"/>
              <w:spacing w:before="1068" w:after="0" w:line="185" w:lineRule="auto"/>
              <w:ind w:left="0" w:right="0" w:firstLine="0"/>
              <w:jc w:val="center"/>
            </w:pP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/</w:t>
            </w: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544BE86">
            <w:pPr>
              <w:widowControl/>
              <w:autoSpaceDE w:val="0"/>
              <w:autoSpaceDN w:val="0"/>
              <w:spacing w:before="1068" w:after="0" w:line="185" w:lineRule="auto"/>
              <w:ind w:left="0" w:right="0" w:firstLine="0"/>
              <w:jc w:val="center"/>
            </w:pP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/</w:t>
            </w:r>
          </w:p>
        </w:tc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ECF7A80">
            <w:pPr>
              <w:widowControl/>
              <w:autoSpaceDE w:val="0"/>
              <w:autoSpaceDN w:val="0"/>
              <w:spacing w:before="1068" w:after="0" w:line="185" w:lineRule="auto"/>
              <w:ind w:left="0" w:right="0" w:firstLine="0"/>
              <w:jc w:val="center"/>
            </w:pP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/</w:t>
            </w:r>
          </w:p>
        </w:tc>
        <w:tc>
          <w:tcPr>
            <w:tcW w:w="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6398930">
            <w:pPr>
              <w:widowControl/>
              <w:autoSpaceDE w:val="0"/>
              <w:autoSpaceDN w:val="0"/>
              <w:spacing w:before="858" w:after="0" w:line="245" w:lineRule="auto"/>
              <w:ind w:left="104" w:right="144" w:firstLine="0"/>
              <w:jc w:val="left"/>
            </w:pP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TS00 3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A9DE53B">
            <w:pPr>
              <w:widowControl/>
              <w:autoSpaceDE w:val="0"/>
              <w:autoSpaceDN w:val="0"/>
              <w:spacing w:before="932" w:after="0" w:line="245" w:lineRule="auto"/>
              <w:ind w:left="594" w:right="0" w:hanging="182"/>
              <w:jc w:val="left"/>
            </w:pP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900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吨</w:t>
            </w:r>
          </w:p>
        </w:tc>
      </w:tr>
    </w:tbl>
    <w:p w14:paraId="16E6A3EF">
      <w:pPr>
        <w:widowControl/>
        <w:autoSpaceDE w:val="0"/>
        <w:autoSpaceDN w:val="0"/>
        <w:spacing w:before="6362" w:after="0" w:line="185" w:lineRule="auto"/>
        <w:ind w:left="0" w:right="7768" w:firstLine="0"/>
        <w:jc w:val="right"/>
        <w:sectPr>
          <w:pgSz w:w="16838" w:h="11906"/>
          <w:pgMar w:top="448" w:right="596" w:bottom="518" w:left="716" w:header="720" w:footer="720" w:gutter="0"/>
          <w:cols w:space="720" w:num="1"/>
          <w:docGrid w:linePitch="360" w:charSpace="0"/>
        </w:sectPr>
      </w:pPr>
    </w:p>
    <w:p w14:paraId="11FFA9C1">
      <w:pPr>
        <w:widowControl/>
        <w:autoSpaceDE w:val="0"/>
        <w:autoSpaceDN w:val="0"/>
        <w:spacing w:before="0" w:after="228" w:line="220" w:lineRule="exact"/>
        <w:ind w:left="0" w:right="0"/>
      </w:pPr>
    </w:p>
    <w:p w14:paraId="5AC09119">
      <w:pPr>
        <w:widowControl/>
        <w:tabs>
          <w:tab w:val="left" w:pos="12396"/>
        </w:tabs>
        <w:autoSpaceDE w:val="0"/>
        <w:autoSpaceDN w:val="0"/>
        <w:spacing w:before="0" w:after="302" w:line="245" w:lineRule="auto"/>
        <w:ind w:left="6174" w:right="0" w:firstLine="0"/>
        <w:jc w:val="left"/>
      </w:pPr>
      <w:r>
        <w:rPr>
          <w:rFonts w:ascii="黑体" w:hAnsi="黑体" w:eastAsia="黑体"/>
          <w:b/>
          <w:i w:val="0"/>
          <w:color w:val="000000"/>
          <w:sz w:val="21"/>
        </w:rPr>
        <w:t>表 A.</w:t>
      </w:r>
      <w:r>
        <w:rPr>
          <w:rFonts w:hint="eastAsia" w:ascii="黑体" w:hAnsi="黑体" w:eastAsia="黑体"/>
          <w:b/>
          <w:i w:val="0"/>
          <w:color w:val="000000"/>
          <w:sz w:val="21"/>
          <w:lang w:val="en-US" w:eastAsia="zh-CN"/>
        </w:rPr>
        <w:t xml:space="preserve">3 </w:t>
      </w:r>
      <w:r>
        <w:rPr>
          <w:rFonts w:ascii="黑体" w:hAnsi="黑体" w:eastAsia="黑体"/>
          <w:b/>
          <w:i w:val="0"/>
          <w:color w:val="000000"/>
          <w:sz w:val="21"/>
        </w:rPr>
        <w:t>危险废物贮存情况信息表</w:t>
      </w:r>
    </w:p>
    <w:tbl>
      <w:tblPr>
        <w:tblStyle w:val="32"/>
        <w:tblW w:w="0" w:type="auto"/>
        <w:tblInd w:w="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8"/>
        <w:gridCol w:w="1188"/>
        <w:gridCol w:w="1188"/>
        <w:gridCol w:w="1188"/>
        <w:gridCol w:w="1188"/>
        <w:gridCol w:w="1188"/>
        <w:gridCol w:w="1188"/>
        <w:gridCol w:w="1188"/>
        <w:gridCol w:w="1188"/>
        <w:gridCol w:w="1188"/>
        <w:gridCol w:w="1188"/>
        <w:gridCol w:w="1188"/>
        <w:gridCol w:w="1188"/>
      </w:tblGrid>
      <w:tr w14:paraId="5601C4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exact"/>
        </w:trPr>
        <w:tc>
          <w:tcPr>
            <w:tcW w:w="51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A6BB5D5">
            <w:pPr>
              <w:widowControl/>
              <w:autoSpaceDE w:val="0"/>
              <w:autoSpaceDN w:val="0"/>
              <w:spacing w:before="720" w:after="0" w:line="245" w:lineRule="auto"/>
              <w:ind w:left="144" w:right="144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序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号</w:t>
            </w:r>
          </w:p>
        </w:tc>
        <w:tc>
          <w:tcPr>
            <w:tcW w:w="8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EA1FC92">
            <w:pPr>
              <w:widowControl/>
              <w:autoSpaceDE w:val="0"/>
              <w:autoSpaceDN w:val="0"/>
              <w:spacing w:before="584" w:after="0" w:line="245" w:lineRule="auto"/>
              <w:ind w:left="214" w:right="212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贮存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设施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编码</w:t>
            </w:r>
          </w:p>
        </w:tc>
        <w:tc>
          <w:tcPr>
            <w:tcW w:w="11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94E7C0D">
            <w:pPr>
              <w:widowControl/>
              <w:autoSpaceDE w:val="0"/>
              <w:autoSpaceDN w:val="0"/>
              <w:spacing w:before="584" w:after="0" w:line="245" w:lineRule="auto"/>
              <w:ind w:left="384" w:right="382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贮存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设施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类型</w:t>
            </w:r>
          </w:p>
        </w:tc>
        <w:tc>
          <w:tcPr>
            <w:tcW w:w="291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7152C04">
            <w:pPr>
              <w:widowControl/>
              <w:autoSpaceDE w:val="0"/>
              <w:autoSpaceDN w:val="0"/>
              <w:spacing w:before="134" w:after="0" w:line="185" w:lineRule="auto"/>
              <w:ind w:left="0" w:right="0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危险废物名称</w:t>
            </w:r>
          </w:p>
        </w:tc>
        <w:tc>
          <w:tcPr>
            <w:tcW w:w="98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403DC44">
            <w:pPr>
              <w:widowControl/>
              <w:autoSpaceDE w:val="0"/>
              <w:autoSpaceDN w:val="0"/>
              <w:spacing w:before="584" w:after="0" w:line="245" w:lineRule="auto"/>
              <w:ind w:left="280" w:right="276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危险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废物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类别</w:t>
            </w:r>
          </w:p>
        </w:tc>
        <w:tc>
          <w:tcPr>
            <w:tcW w:w="147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AFF89F2">
            <w:pPr>
              <w:widowControl/>
              <w:autoSpaceDE w:val="0"/>
              <w:autoSpaceDN w:val="0"/>
              <w:spacing w:before="720" w:after="0" w:line="245" w:lineRule="auto"/>
              <w:ind w:left="288" w:right="288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危险废物代码</w:t>
            </w:r>
          </w:p>
        </w:tc>
        <w:tc>
          <w:tcPr>
            <w:tcW w:w="20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CF68994">
            <w:pPr>
              <w:widowControl/>
              <w:autoSpaceDE w:val="0"/>
              <w:autoSpaceDN w:val="0"/>
              <w:spacing w:before="720" w:after="0" w:line="245" w:lineRule="auto"/>
              <w:ind w:left="576" w:right="576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有害成分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名称</w:t>
            </w:r>
          </w:p>
        </w:tc>
        <w:tc>
          <w:tcPr>
            <w:tcW w:w="10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E295E8E">
            <w:pPr>
              <w:widowControl/>
              <w:autoSpaceDE w:val="0"/>
              <w:autoSpaceDN w:val="0"/>
              <w:spacing w:before="856" w:after="0" w:line="185" w:lineRule="auto"/>
              <w:ind w:left="0" w:right="0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形态</w:t>
            </w:r>
          </w:p>
        </w:tc>
        <w:tc>
          <w:tcPr>
            <w:tcW w:w="11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FC3A960">
            <w:pPr>
              <w:widowControl/>
              <w:autoSpaceDE w:val="0"/>
              <w:autoSpaceDN w:val="0"/>
              <w:spacing w:before="720" w:after="0" w:line="245" w:lineRule="auto"/>
              <w:ind w:left="288" w:right="288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危险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特性</w:t>
            </w:r>
          </w:p>
        </w:tc>
        <w:tc>
          <w:tcPr>
            <w:tcW w:w="103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A84F759">
            <w:pPr>
              <w:widowControl/>
              <w:autoSpaceDE w:val="0"/>
              <w:autoSpaceDN w:val="0"/>
              <w:spacing w:before="720" w:after="0" w:line="245" w:lineRule="auto"/>
              <w:ind w:left="288" w:right="288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包装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形式</w:t>
            </w:r>
          </w:p>
        </w:tc>
        <w:tc>
          <w:tcPr>
            <w:tcW w:w="131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9FDF4A2">
            <w:pPr>
              <w:widowControl/>
              <w:autoSpaceDE w:val="0"/>
              <w:autoSpaceDN w:val="0"/>
              <w:spacing w:before="720" w:after="0" w:line="245" w:lineRule="auto"/>
              <w:ind w:left="0" w:right="0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本年度预计剩余贮存量</w:t>
            </w:r>
          </w:p>
        </w:tc>
        <w:tc>
          <w:tcPr>
            <w:tcW w:w="8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FDA7EE2">
            <w:pPr>
              <w:widowControl/>
              <w:autoSpaceDE w:val="0"/>
              <w:autoSpaceDN w:val="0"/>
              <w:spacing w:before="720" w:after="0" w:line="245" w:lineRule="auto"/>
              <w:ind w:left="144" w:right="144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计量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单位</w:t>
            </w:r>
          </w:p>
        </w:tc>
      </w:tr>
      <w:tr w14:paraId="51BDCD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6" w:hRule="exact"/>
        </w:trPr>
        <w:tc>
          <w:tcPr>
            <w:tcW w:w="11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FF9AD0"/>
        </w:tc>
        <w:tc>
          <w:tcPr>
            <w:tcW w:w="11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47DDFA3"/>
        </w:tc>
        <w:tc>
          <w:tcPr>
            <w:tcW w:w="11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96D3AD"/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D1BEDE6">
            <w:pPr>
              <w:widowControl/>
              <w:autoSpaceDE w:val="0"/>
              <w:autoSpaceDN w:val="0"/>
              <w:spacing w:before="70" w:after="0" w:line="245" w:lineRule="auto"/>
              <w:ind w:left="288" w:right="288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行业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俗称/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单位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内部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名称</w:t>
            </w:r>
          </w:p>
        </w:tc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874F197">
            <w:pPr>
              <w:widowControl/>
              <w:autoSpaceDE w:val="0"/>
              <w:autoSpaceDN w:val="0"/>
              <w:spacing w:before="70" w:after="0" w:line="245" w:lineRule="auto"/>
              <w:ind w:left="648" w:right="648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国家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危险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废物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名录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名称</w:t>
            </w:r>
          </w:p>
        </w:tc>
        <w:tc>
          <w:tcPr>
            <w:tcW w:w="11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1FB9DE"/>
        </w:tc>
        <w:tc>
          <w:tcPr>
            <w:tcW w:w="11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5CB30D"/>
        </w:tc>
        <w:tc>
          <w:tcPr>
            <w:tcW w:w="11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5F71EB"/>
        </w:tc>
        <w:tc>
          <w:tcPr>
            <w:tcW w:w="11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BE0CD6"/>
        </w:tc>
        <w:tc>
          <w:tcPr>
            <w:tcW w:w="11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5E84D4"/>
        </w:tc>
        <w:tc>
          <w:tcPr>
            <w:tcW w:w="11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AC60E43"/>
        </w:tc>
        <w:tc>
          <w:tcPr>
            <w:tcW w:w="11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BF49C7"/>
        </w:tc>
        <w:tc>
          <w:tcPr>
            <w:tcW w:w="11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4F64D16"/>
        </w:tc>
      </w:tr>
      <w:tr w14:paraId="0C9DED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6" w:hRule="exac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1D4972E">
            <w:pPr>
              <w:widowControl/>
              <w:autoSpaceDE w:val="0"/>
              <w:autoSpaceDN w:val="0"/>
              <w:spacing w:before="796" w:after="0" w:line="185" w:lineRule="auto"/>
              <w:ind w:left="0" w:right="0" w:firstLine="0"/>
              <w:jc w:val="center"/>
            </w:pP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874E725">
            <w:pPr>
              <w:widowControl/>
              <w:autoSpaceDE w:val="0"/>
              <w:autoSpaceDN w:val="0"/>
              <w:spacing w:before="586" w:after="0" w:line="245" w:lineRule="auto"/>
              <w:ind w:left="104" w:right="144" w:firstLine="0"/>
              <w:jc w:val="left"/>
            </w:pP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TS00 3</w:t>
            </w:r>
          </w:p>
        </w:tc>
        <w:tc>
          <w:tcPr>
            <w:tcW w:w="11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BD23DF4">
            <w:pPr>
              <w:widowControl/>
              <w:autoSpaceDE w:val="0"/>
              <w:autoSpaceDN w:val="0"/>
              <w:spacing w:before="850" w:after="0" w:line="185" w:lineRule="auto"/>
              <w:ind w:left="104" w:right="0" w:firstLine="0"/>
              <w:jc w:val="left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贮存池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059409F">
            <w:pPr>
              <w:widowControl/>
              <w:autoSpaceDE w:val="0"/>
              <w:autoSpaceDN w:val="0"/>
              <w:spacing w:before="850" w:after="0" w:line="185" w:lineRule="auto"/>
              <w:ind w:left="102" w:right="0" w:firstLine="0"/>
              <w:jc w:val="left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含油废渣</w:t>
            </w:r>
          </w:p>
        </w:tc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1CDE1C0">
            <w:pPr>
              <w:widowControl/>
              <w:autoSpaceDE w:val="0"/>
              <w:autoSpaceDN w:val="0"/>
              <w:spacing w:before="32" w:after="0" w:line="245" w:lineRule="auto"/>
              <w:ind w:left="100" w:right="146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含油废水处理中隔油、气浮、沉淀等处理过程中产生的浮油、浮渣和污泥（不包括废水生化处理污泥）</w:t>
            </w: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7DE532A">
            <w:pPr>
              <w:widowControl/>
              <w:autoSpaceDE w:val="0"/>
              <w:autoSpaceDN w:val="0"/>
              <w:spacing w:before="796" w:after="0" w:line="185" w:lineRule="auto"/>
              <w:ind w:left="0" w:right="0" w:firstLine="0"/>
              <w:jc w:val="center"/>
            </w:pP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HW08</w:t>
            </w:r>
          </w:p>
        </w:tc>
        <w:tc>
          <w:tcPr>
            <w:tcW w:w="1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84E11D1">
            <w:pPr>
              <w:widowControl/>
              <w:autoSpaceDE w:val="0"/>
              <w:autoSpaceDN w:val="0"/>
              <w:spacing w:before="796" w:after="0" w:line="185" w:lineRule="auto"/>
              <w:ind w:left="0" w:right="0" w:firstLine="0"/>
              <w:jc w:val="center"/>
            </w:pP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900-210-08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E48F9F5">
            <w:pPr>
              <w:widowControl/>
              <w:autoSpaceDE w:val="0"/>
              <w:autoSpaceDN w:val="0"/>
              <w:spacing w:before="850" w:after="0" w:line="185" w:lineRule="auto"/>
              <w:ind w:left="102" w:right="0" w:firstLine="0"/>
              <w:jc w:val="left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浮油</w:t>
            </w:r>
          </w:p>
        </w:tc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1D5722F">
            <w:pPr>
              <w:widowControl/>
              <w:autoSpaceDE w:val="0"/>
              <w:autoSpaceDN w:val="0"/>
              <w:spacing w:before="850" w:after="0" w:line="185" w:lineRule="auto"/>
              <w:ind w:left="102" w:right="0" w:firstLine="0"/>
              <w:jc w:val="left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液态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65E56DC">
            <w:pPr>
              <w:widowControl/>
              <w:autoSpaceDE w:val="0"/>
              <w:autoSpaceDN w:val="0"/>
              <w:spacing w:before="660" w:after="0" w:line="245" w:lineRule="auto"/>
              <w:ind w:left="104" w:right="288" w:firstLine="0"/>
              <w:jc w:val="left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易燃性</w:t>
            </w: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,</w:t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毒性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EE47BFB">
            <w:pPr>
              <w:widowControl/>
              <w:autoSpaceDE w:val="0"/>
              <w:autoSpaceDN w:val="0"/>
              <w:spacing w:before="850" w:after="0" w:line="185" w:lineRule="auto"/>
              <w:ind w:left="106" w:right="0" w:firstLine="0"/>
              <w:jc w:val="left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其他</w:t>
            </w:r>
          </w:p>
        </w:tc>
        <w:tc>
          <w:tcPr>
            <w:tcW w:w="13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FDD9DA2">
            <w:pPr>
              <w:widowControl/>
              <w:autoSpaceDE w:val="0"/>
              <w:autoSpaceDN w:val="0"/>
              <w:spacing w:before="796" w:after="0" w:line="185" w:lineRule="auto"/>
              <w:ind w:left="0" w:right="102" w:firstLine="0"/>
              <w:jc w:val="right"/>
            </w:pP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0</w:t>
            </w:r>
          </w:p>
        </w:tc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7188B72">
            <w:pPr>
              <w:widowControl/>
              <w:autoSpaceDE w:val="0"/>
              <w:autoSpaceDN w:val="0"/>
              <w:spacing w:before="850" w:after="0" w:line="185" w:lineRule="auto"/>
              <w:ind w:left="104" w:right="0" w:firstLine="0"/>
              <w:jc w:val="left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千克</w:t>
            </w:r>
          </w:p>
        </w:tc>
      </w:tr>
      <w:tr w14:paraId="7E7331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2" w:hRule="exac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6C5D781">
            <w:pPr>
              <w:widowControl/>
              <w:autoSpaceDE w:val="0"/>
              <w:autoSpaceDN w:val="0"/>
              <w:spacing w:before="2294" w:after="0" w:line="185" w:lineRule="auto"/>
              <w:ind w:left="0" w:right="0" w:firstLine="0"/>
              <w:jc w:val="center"/>
            </w:pP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2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802C107">
            <w:pPr>
              <w:widowControl/>
              <w:autoSpaceDE w:val="0"/>
              <w:autoSpaceDN w:val="0"/>
              <w:spacing w:before="2084" w:after="0" w:line="245" w:lineRule="auto"/>
              <w:ind w:left="104" w:right="144" w:firstLine="0"/>
              <w:jc w:val="left"/>
            </w:pP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TS00 2</w:t>
            </w:r>
          </w:p>
        </w:tc>
        <w:tc>
          <w:tcPr>
            <w:tcW w:w="11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AC8690F">
            <w:pPr>
              <w:widowControl/>
              <w:autoSpaceDE w:val="0"/>
              <w:autoSpaceDN w:val="0"/>
              <w:spacing w:before="2348" w:after="0" w:line="185" w:lineRule="auto"/>
              <w:ind w:left="104" w:right="0" w:firstLine="0"/>
              <w:jc w:val="left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贮存罐区</w:t>
            </w:r>
          </w:p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DCF4B30">
            <w:pPr>
              <w:widowControl/>
              <w:autoSpaceDE w:val="0"/>
              <w:autoSpaceDN w:val="0"/>
              <w:spacing w:before="2076" w:after="0" w:line="245" w:lineRule="auto"/>
              <w:ind w:left="102" w:right="236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实验室及在线监测废液</w:t>
            </w:r>
          </w:p>
        </w:tc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C49C7F3">
            <w:pPr>
              <w:widowControl/>
              <w:autoSpaceDE w:val="0"/>
              <w:autoSpaceDN w:val="0"/>
              <w:spacing w:before="32" w:after="0" w:line="245" w:lineRule="auto"/>
              <w:ind w:left="100" w:right="146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生产、研究、开发、教学、环境检测（监测）活动中，化学和生物实验室（不包含感染性医学实验室及医疗机构化验室）产生的含氰、氟、重金属无机废液及无机废液处理产生的残渣、残液，含矿物油、有机溶剂、甲醛有机废液，废酸、废碱，具有危险特性的残留样品，以及沾染上述物</w:t>
            </w: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E1F9D9F">
            <w:pPr>
              <w:widowControl/>
              <w:autoSpaceDE w:val="0"/>
              <w:autoSpaceDN w:val="0"/>
              <w:spacing w:before="2294" w:after="0" w:line="185" w:lineRule="auto"/>
              <w:ind w:left="0" w:right="0" w:firstLine="0"/>
              <w:jc w:val="center"/>
            </w:pP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HW49</w:t>
            </w:r>
          </w:p>
        </w:tc>
        <w:tc>
          <w:tcPr>
            <w:tcW w:w="1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BB567F5">
            <w:pPr>
              <w:widowControl/>
              <w:autoSpaceDE w:val="0"/>
              <w:autoSpaceDN w:val="0"/>
              <w:spacing w:before="2294" w:after="0" w:line="185" w:lineRule="auto"/>
              <w:ind w:left="0" w:right="0" w:firstLine="0"/>
              <w:jc w:val="center"/>
            </w:pP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900-047-49</w:t>
            </w:r>
          </w:p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68B1E12">
            <w:pPr>
              <w:widowControl/>
              <w:autoSpaceDE w:val="0"/>
              <w:autoSpaceDN w:val="0"/>
              <w:spacing w:before="2212" w:after="0" w:line="245" w:lineRule="auto"/>
              <w:ind w:left="102" w:right="144" w:firstLine="0"/>
              <w:jc w:val="left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硫酸、硫酸银、氢氧化钠、碘化汞</w:t>
            </w:r>
          </w:p>
        </w:tc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7B03CD0">
            <w:pPr>
              <w:widowControl/>
              <w:autoSpaceDE w:val="0"/>
              <w:autoSpaceDN w:val="0"/>
              <w:spacing w:before="2348" w:after="0" w:line="185" w:lineRule="auto"/>
              <w:ind w:left="102" w:right="0" w:firstLine="0"/>
              <w:jc w:val="left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液态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DBFFBF1">
            <w:pPr>
              <w:widowControl/>
              <w:autoSpaceDE w:val="0"/>
              <w:autoSpaceDN w:val="0"/>
              <w:spacing w:before="1948" w:after="0" w:line="245" w:lineRule="auto"/>
              <w:ind w:left="104" w:right="374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腐蚀性</w:t>
            </w: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,</w:t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易燃性</w:t>
            </w: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,</w:t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毒性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3150E3A">
            <w:pPr>
              <w:widowControl/>
              <w:autoSpaceDE w:val="0"/>
              <w:autoSpaceDN w:val="0"/>
              <w:spacing w:before="2348" w:after="0" w:line="185" w:lineRule="auto"/>
              <w:ind w:left="106" w:right="0" w:firstLine="0"/>
              <w:jc w:val="left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桶</w:t>
            </w:r>
          </w:p>
        </w:tc>
        <w:tc>
          <w:tcPr>
            <w:tcW w:w="13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299FC8E">
            <w:pPr>
              <w:widowControl/>
              <w:autoSpaceDE w:val="0"/>
              <w:autoSpaceDN w:val="0"/>
              <w:spacing w:before="2294" w:after="0" w:line="185" w:lineRule="auto"/>
              <w:ind w:left="0" w:right="102" w:firstLine="0"/>
              <w:jc w:val="right"/>
            </w:pP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0</w:t>
            </w:r>
          </w:p>
        </w:tc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D5B0C7A">
            <w:pPr>
              <w:widowControl/>
              <w:autoSpaceDE w:val="0"/>
              <w:autoSpaceDN w:val="0"/>
              <w:spacing w:before="2348" w:after="0" w:line="185" w:lineRule="auto"/>
              <w:ind w:left="104" w:right="0" w:firstLine="0"/>
              <w:jc w:val="left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千克</w:t>
            </w:r>
          </w:p>
        </w:tc>
      </w:tr>
    </w:tbl>
    <w:p w14:paraId="46ACBACD">
      <w:pPr>
        <w:sectPr>
          <w:pgSz w:w="16838" w:h="11906"/>
          <w:pgMar w:top="448" w:right="672" w:bottom="518" w:left="716" w:header="720" w:footer="720" w:gutter="0"/>
          <w:cols w:space="720" w:num="1"/>
          <w:docGrid w:linePitch="360" w:charSpace="0"/>
        </w:sectPr>
      </w:pPr>
    </w:p>
    <w:p w14:paraId="524976CD">
      <w:pPr>
        <w:widowControl/>
        <w:autoSpaceDE w:val="0"/>
        <w:autoSpaceDN w:val="0"/>
        <w:spacing w:before="0" w:after="228" w:line="220" w:lineRule="exact"/>
        <w:ind w:left="0" w:right="0"/>
      </w:pPr>
    </w:p>
    <w:p w14:paraId="1571A5CC">
      <w:pPr>
        <w:widowControl/>
        <w:autoSpaceDE w:val="0"/>
        <w:autoSpaceDN w:val="0"/>
        <w:spacing w:before="0" w:after="44" w:line="185" w:lineRule="auto"/>
        <w:ind w:left="0" w:right="48" w:firstLine="0"/>
        <w:jc w:val="right"/>
      </w:pPr>
      <w:r>
        <w:rPr>
          <w:rFonts w:ascii="PMingLiU" w:hAnsi="PMingLiU" w:eastAsia="PMingLiU"/>
          <w:b w:val="0"/>
          <w:i w:val="0"/>
          <w:color w:val="000000"/>
          <w:sz w:val="18"/>
        </w:rPr>
        <w:t>备</w:t>
      </w:r>
      <w:r>
        <w:rPr>
          <w:rFonts w:ascii="Meiryo" w:hAnsi="Meiryo" w:eastAsia="Meiryo"/>
          <w:b w:val="0"/>
          <w:i w:val="0"/>
          <w:color w:val="000000"/>
          <w:sz w:val="18"/>
        </w:rPr>
        <w:t>案登</w:t>
      </w:r>
      <w:r>
        <w:rPr>
          <w:rFonts w:ascii="PMingLiU" w:hAnsi="PMingLiU" w:eastAsia="PMingLiU"/>
          <w:b w:val="0"/>
          <w:i w:val="0"/>
          <w:color w:val="000000"/>
          <w:sz w:val="18"/>
        </w:rPr>
        <w:t>记</w:t>
      </w:r>
      <w:r>
        <w:rPr>
          <w:rFonts w:ascii="Meiryo" w:hAnsi="Meiryo" w:eastAsia="Meiryo"/>
          <w:b w:val="0"/>
          <w:i w:val="0"/>
          <w:color w:val="000000"/>
          <w:sz w:val="18"/>
        </w:rPr>
        <w:t>表</w:t>
      </w:r>
      <w:r>
        <w:rPr>
          <w:rFonts w:ascii="PMingLiU" w:hAnsi="PMingLiU" w:eastAsia="PMingLiU"/>
          <w:b w:val="0"/>
          <w:i w:val="0"/>
          <w:color w:val="000000"/>
          <w:sz w:val="18"/>
        </w:rPr>
        <w:t>编</w:t>
      </w:r>
      <w:r>
        <w:rPr>
          <w:rFonts w:ascii="Meiryo" w:hAnsi="Meiryo" w:eastAsia="Meiryo"/>
          <w:b w:val="0"/>
          <w:i w:val="0"/>
          <w:color w:val="000000"/>
          <w:sz w:val="18"/>
        </w:rPr>
        <w:t>号：65400320250033</w:t>
      </w:r>
    </w:p>
    <w:tbl>
      <w:tblPr>
        <w:tblStyle w:val="32"/>
        <w:tblW w:w="0" w:type="auto"/>
        <w:tblInd w:w="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8"/>
        <w:gridCol w:w="1188"/>
        <w:gridCol w:w="1188"/>
        <w:gridCol w:w="1188"/>
        <w:gridCol w:w="1188"/>
        <w:gridCol w:w="1188"/>
        <w:gridCol w:w="1188"/>
        <w:gridCol w:w="1188"/>
        <w:gridCol w:w="1188"/>
        <w:gridCol w:w="1188"/>
        <w:gridCol w:w="1188"/>
        <w:gridCol w:w="1188"/>
        <w:gridCol w:w="1188"/>
      </w:tblGrid>
      <w:tr w14:paraId="2E68EC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2" w:hRule="exact"/>
        </w:trPr>
        <w:tc>
          <w:tcPr>
            <w:tcW w:w="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3E60A3D"/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9D849F5"/>
        </w:tc>
        <w:tc>
          <w:tcPr>
            <w:tcW w:w="11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DFC975C"/>
        </w:tc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3BE3748"/>
        </w:tc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3A7374E">
            <w:pPr>
              <w:widowControl/>
              <w:autoSpaceDE w:val="0"/>
              <w:autoSpaceDN w:val="0"/>
              <w:spacing w:before="34" w:after="0" w:line="245" w:lineRule="auto"/>
              <w:ind w:left="100" w:right="144" w:firstLine="0"/>
              <w:jc w:val="left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质的一次性实验用品（不包括按实验室管理要求进行清洗后的废弃的烧杯、量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器、漏斗等实验室用品）、包装物（不包括按实验室管理要求进行清洗后的试剂包装物、容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器）、过滤吸附介质等</w:t>
            </w: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48F4B5B"/>
        </w:tc>
        <w:tc>
          <w:tcPr>
            <w:tcW w:w="1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EBCA62B"/>
        </w:tc>
        <w:tc>
          <w:tcPr>
            <w:tcW w:w="2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97884B8"/>
        </w:tc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3404224"/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66ACB2D"/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8422738"/>
        </w:tc>
        <w:tc>
          <w:tcPr>
            <w:tcW w:w="13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0D852F0"/>
        </w:tc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D3BEEB9"/>
        </w:tc>
      </w:tr>
    </w:tbl>
    <w:p w14:paraId="34D7F1FD">
      <w:pPr>
        <w:widowControl/>
        <w:autoSpaceDE w:val="0"/>
        <w:autoSpaceDN w:val="0"/>
        <w:spacing w:before="4464" w:after="0" w:line="185" w:lineRule="auto"/>
        <w:ind w:left="0" w:right="7664" w:firstLine="0"/>
        <w:jc w:val="both"/>
        <w:rPr>
          <w:rFonts w:hint="eastAsia" w:eastAsia="宋体"/>
          <w:lang w:val="en-US" w:eastAsia="zh-CN"/>
        </w:rPr>
        <w:sectPr>
          <w:pgSz w:w="16838" w:h="11906"/>
          <w:pgMar w:top="448" w:right="700" w:bottom="518" w:left="1440" w:header="720" w:footer="720" w:gutter="0"/>
          <w:cols w:space="720" w:num="1"/>
          <w:docGrid w:linePitch="360" w:charSpace="0"/>
        </w:sectPr>
      </w:pPr>
      <w:r>
        <w:rPr>
          <w:rFonts w:hint="eastAsia" w:eastAsia="宋体"/>
          <w:lang w:val="en-US" w:eastAsia="zh-CN"/>
        </w:rPr>
        <w:t xml:space="preserve"> </w:t>
      </w:r>
    </w:p>
    <w:p w14:paraId="08BD3041">
      <w:pPr>
        <w:widowControl/>
        <w:tabs>
          <w:tab w:val="left" w:pos="12396"/>
        </w:tabs>
        <w:autoSpaceDE w:val="0"/>
        <w:autoSpaceDN w:val="0"/>
        <w:spacing w:before="0" w:after="304" w:line="319" w:lineRule="auto"/>
        <w:ind w:right="0" w:firstLine="5692" w:firstLineChars="2700"/>
        <w:jc w:val="left"/>
      </w:pPr>
      <w:r>
        <w:rPr>
          <w:rFonts w:ascii="黑体" w:hAnsi="黑体" w:eastAsia="黑体"/>
          <w:b/>
          <w:i w:val="0"/>
          <w:color w:val="000000"/>
          <w:sz w:val="21"/>
        </w:rPr>
        <w:t>表 A.</w:t>
      </w:r>
      <w:r>
        <w:rPr>
          <w:rFonts w:hint="eastAsia" w:ascii="黑体" w:hAnsi="黑体" w:eastAsia="黑体"/>
          <w:b/>
          <w:i w:val="0"/>
          <w:color w:val="000000"/>
          <w:sz w:val="21"/>
          <w:lang w:val="en-US" w:eastAsia="zh-CN"/>
        </w:rPr>
        <w:t xml:space="preserve">4 </w:t>
      </w:r>
      <w:r>
        <w:rPr>
          <w:rFonts w:ascii="黑体" w:hAnsi="黑体" w:eastAsia="黑体"/>
          <w:b/>
          <w:i w:val="0"/>
          <w:color w:val="000000"/>
          <w:sz w:val="21"/>
        </w:rPr>
        <w:t>危险废物转移情况信息表</w:t>
      </w:r>
    </w:p>
    <w:tbl>
      <w:tblPr>
        <w:tblStyle w:val="32"/>
        <w:tblW w:w="0" w:type="auto"/>
        <w:tblInd w:w="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"/>
        <w:gridCol w:w="907"/>
        <w:gridCol w:w="907"/>
        <w:gridCol w:w="907"/>
        <w:gridCol w:w="907"/>
        <w:gridCol w:w="907"/>
        <w:gridCol w:w="907"/>
        <w:gridCol w:w="907"/>
        <w:gridCol w:w="907"/>
        <w:gridCol w:w="907"/>
        <w:gridCol w:w="907"/>
        <w:gridCol w:w="907"/>
        <w:gridCol w:w="907"/>
        <w:gridCol w:w="907"/>
        <w:gridCol w:w="907"/>
        <w:gridCol w:w="907"/>
        <w:gridCol w:w="907"/>
      </w:tblGrid>
      <w:tr w14:paraId="652AAF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0" w:hRule="exact"/>
        </w:trPr>
        <w:tc>
          <w:tcPr>
            <w:tcW w:w="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7EADD56">
            <w:pPr>
              <w:widowControl/>
              <w:autoSpaceDE w:val="0"/>
              <w:autoSpaceDN w:val="0"/>
              <w:spacing w:before="1806" w:after="0" w:line="245" w:lineRule="auto"/>
              <w:ind w:left="144" w:right="144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序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号</w:t>
            </w:r>
          </w:p>
        </w:tc>
        <w:tc>
          <w:tcPr>
            <w:tcW w:w="47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515C97C">
            <w:pPr>
              <w:widowControl/>
              <w:autoSpaceDE w:val="0"/>
              <w:autoSpaceDN w:val="0"/>
              <w:spacing w:before="1534" w:after="0" w:line="245" w:lineRule="auto"/>
              <w:ind w:left="126" w:right="126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转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移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类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型</w:t>
            </w:r>
          </w:p>
        </w:tc>
        <w:tc>
          <w:tcPr>
            <w:tcW w:w="28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8011D93">
            <w:pPr>
              <w:widowControl/>
              <w:autoSpaceDE w:val="0"/>
              <w:autoSpaceDN w:val="0"/>
              <w:spacing w:before="440" w:after="0" w:line="245" w:lineRule="auto"/>
              <w:ind w:left="864" w:right="864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危险废物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名称</w:t>
            </w:r>
          </w:p>
        </w:tc>
        <w:tc>
          <w:tcPr>
            <w:tcW w:w="8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62B17B9">
            <w:pPr>
              <w:widowControl/>
              <w:autoSpaceDE w:val="0"/>
              <w:autoSpaceDN w:val="0"/>
              <w:spacing w:before="1262" w:after="0" w:line="245" w:lineRule="auto"/>
              <w:ind w:left="318" w:right="316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危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险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废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物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类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别</w:t>
            </w:r>
          </w:p>
        </w:tc>
        <w:tc>
          <w:tcPr>
            <w:tcW w:w="154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11CBE3C">
            <w:pPr>
              <w:widowControl/>
              <w:autoSpaceDE w:val="0"/>
              <w:autoSpaceDN w:val="0"/>
              <w:spacing w:before="1262" w:after="0" w:line="245" w:lineRule="auto"/>
              <w:ind w:left="664" w:right="662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危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险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废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物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代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码</w:t>
            </w:r>
          </w:p>
        </w:tc>
        <w:tc>
          <w:tcPr>
            <w:tcW w:w="11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46C8129">
            <w:pPr>
              <w:widowControl/>
              <w:autoSpaceDE w:val="0"/>
              <w:autoSpaceDN w:val="0"/>
              <w:spacing w:before="1262" w:after="0" w:line="245" w:lineRule="auto"/>
              <w:ind w:left="474" w:right="470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有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害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成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分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名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称</w:t>
            </w:r>
          </w:p>
        </w:tc>
        <w:tc>
          <w:tcPr>
            <w:tcW w:w="67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DBB29E9">
            <w:pPr>
              <w:widowControl/>
              <w:autoSpaceDE w:val="0"/>
              <w:autoSpaceDN w:val="0"/>
              <w:spacing w:before="1806" w:after="0" w:line="245" w:lineRule="auto"/>
              <w:ind w:left="144" w:right="144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形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态</w:t>
            </w:r>
          </w:p>
        </w:tc>
        <w:tc>
          <w:tcPr>
            <w:tcW w:w="6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9F9EF88">
            <w:pPr>
              <w:widowControl/>
              <w:autoSpaceDE w:val="0"/>
              <w:autoSpaceDN w:val="0"/>
              <w:spacing w:before="1534" w:after="0" w:line="245" w:lineRule="auto"/>
              <w:ind w:left="228" w:right="230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危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险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特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性</w:t>
            </w:r>
          </w:p>
        </w:tc>
        <w:tc>
          <w:tcPr>
            <w:tcW w:w="7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5E36E14">
            <w:pPr>
              <w:widowControl/>
              <w:autoSpaceDE w:val="0"/>
              <w:autoSpaceDN w:val="0"/>
              <w:spacing w:before="990" w:after="0" w:line="245" w:lineRule="auto"/>
              <w:ind w:left="258" w:right="262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本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年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度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预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计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转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移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量</w:t>
            </w:r>
          </w:p>
        </w:tc>
        <w:tc>
          <w:tcPr>
            <w:tcW w:w="4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693438A">
            <w:pPr>
              <w:widowControl/>
              <w:autoSpaceDE w:val="0"/>
              <w:autoSpaceDN w:val="0"/>
              <w:spacing w:before="1534" w:after="0" w:line="245" w:lineRule="auto"/>
              <w:ind w:left="134" w:right="134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计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量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单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位</w:t>
            </w:r>
          </w:p>
        </w:tc>
        <w:tc>
          <w:tcPr>
            <w:tcW w:w="54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DAC2855">
            <w:pPr>
              <w:widowControl/>
              <w:autoSpaceDE w:val="0"/>
              <w:autoSpaceDN w:val="0"/>
              <w:spacing w:before="990" w:after="0" w:line="245" w:lineRule="auto"/>
              <w:ind w:left="0" w:right="0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利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用/处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置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方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式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代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码</w:t>
            </w:r>
          </w:p>
        </w:tc>
        <w:tc>
          <w:tcPr>
            <w:tcW w:w="8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AD4C92C">
            <w:pPr>
              <w:widowControl/>
              <w:autoSpaceDE w:val="0"/>
              <w:autoSpaceDN w:val="0"/>
              <w:spacing w:before="1126" w:after="0" w:line="245" w:lineRule="auto"/>
              <w:ind w:left="318" w:right="316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拟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接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收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单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位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类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型</w:t>
            </w:r>
          </w:p>
        </w:tc>
        <w:tc>
          <w:tcPr>
            <w:tcW w:w="143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216D566">
            <w:pPr>
              <w:widowControl/>
              <w:autoSpaceDE w:val="0"/>
              <w:autoSpaceDN w:val="0"/>
              <w:spacing w:before="30" w:after="0" w:line="245" w:lineRule="auto"/>
              <w:ind w:left="288" w:right="288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危险废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物经营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许可证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持有单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位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D7AB5ED">
            <w:pPr>
              <w:widowControl/>
              <w:autoSpaceDE w:val="0"/>
              <w:autoSpaceDN w:val="0"/>
              <w:spacing w:before="166" w:after="0" w:line="245" w:lineRule="auto"/>
              <w:ind w:left="162" w:right="158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危险废物利用处置环节豁免管理单位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8AA1001">
            <w:pPr>
              <w:widowControl/>
              <w:autoSpaceDE w:val="0"/>
              <w:autoSpaceDN w:val="0"/>
              <w:spacing w:before="166" w:after="0" w:line="245" w:lineRule="auto"/>
              <w:ind w:left="128" w:right="128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中华人民共和国境外的危险废物利用处置单位</w:t>
            </w:r>
          </w:p>
        </w:tc>
      </w:tr>
      <w:tr w14:paraId="705278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6" w:hRule="exact"/>
        </w:trPr>
        <w:tc>
          <w:tcPr>
            <w:tcW w:w="9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3B7EA79"/>
        </w:tc>
        <w:tc>
          <w:tcPr>
            <w:tcW w:w="9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B28D71"/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7E4CCAE">
            <w:pPr>
              <w:widowControl/>
              <w:autoSpaceDE w:val="0"/>
              <w:autoSpaceDN w:val="0"/>
              <w:spacing w:before="34" w:after="0" w:line="245" w:lineRule="auto"/>
              <w:ind w:left="288" w:right="288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行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业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俗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称/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单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位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内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部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名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称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3BED21A">
            <w:pPr>
              <w:widowControl/>
              <w:autoSpaceDE w:val="0"/>
              <w:autoSpaceDN w:val="0"/>
              <w:spacing w:before="34" w:after="0" w:line="245" w:lineRule="auto"/>
              <w:ind w:left="742" w:right="742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国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家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危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险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废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物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名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录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名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称</w:t>
            </w:r>
          </w:p>
        </w:tc>
        <w:tc>
          <w:tcPr>
            <w:tcW w:w="9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CE68E5"/>
        </w:tc>
        <w:tc>
          <w:tcPr>
            <w:tcW w:w="9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FA0649"/>
        </w:tc>
        <w:tc>
          <w:tcPr>
            <w:tcW w:w="9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B00852"/>
        </w:tc>
        <w:tc>
          <w:tcPr>
            <w:tcW w:w="9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B878B90"/>
        </w:tc>
        <w:tc>
          <w:tcPr>
            <w:tcW w:w="9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1977F2"/>
        </w:tc>
        <w:tc>
          <w:tcPr>
            <w:tcW w:w="9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19126D4"/>
        </w:tc>
        <w:tc>
          <w:tcPr>
            <w:tcW w:w="9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649DAB1"/>
        </w:tc>
        <w:tc>
          <w:tcPr>
            <w:tcW w:w="9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C94539"/>
        </w:tc>
        <w:tc>
          <w:tcPr>
            <w:tcW w:w="9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052A8CB"/>
        </w:tc>
        <w:tc>
          <w:tcPr>
            <w:tcW w:w="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E9522CA">
            <w:pPr>
              <w:widowControl/>
              <w:autoSpaceDE w:val="0"/>
              <w:autoSpaceDN w:val="0"/>
              <w:spacing w:before="852" w:after="0" w:line="245" w:lineRule="auto"/>
              <w:ind w:left="314" w:right="314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单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位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名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称</w:t>
            </w:r>
          </w:p>
        </w:tc>
        <w:tc>
          <w:tcPr>
            <w:tcW w:w="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6912BCF">
            <w:pPr>
              <w:widowControl/>
              <w:autoSpaceDE w:val="0"/>
              <w:autoSpaceDN w:val="0"/>
              <w:spacing w:before="716" w:after="0" w:line="245" w:lineRule="auto"/>
              <w:ind w:left="182" w:right="184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许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可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证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编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码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FB497C0">
            <w:pPr>
              <w:widowControl/>
              <w:autoSpaceDE w:val="0"/>
              <w:autoSpaceDN w:val="0"/>
              <w:spacing w:before="1260" w:after="0" w:line="185" w:lineRule="auto"/>
              <w:ind w:left="0" w:right="0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单位名称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86EDA90">
            <w:pPr>
              <w:widowControl/>
              <w:autoSpaceDE w:val="0"/>
              <w:autoSpaceDN w:val="0"/>
              <w:spacing w:before="1260" w:after="0" w:line="185" w:lineRule="auto"/>
              <w:ind w:left="0" w:right="0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单位名称</w:t>
            </w:r>
          </w:p>
        </w:tc>
      </w:tr>
      <w:tr w14:paraId="7420A4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0" w:hRule="exac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D6A2B2B">
            <w:pPr>
              <w:widowControl/>
              <w:autoSpaceDE w:val="0"/>
              <w:autoSpaceDN w:val="0"/>
              <w:spacing w:before="892" w:after="0" w:line="185" w:lineRule="auto"/>
              <w:ind w:left="0" w:right="0" w:firstLine="0"/>
              <w:jc w:val="center"/>
            </w:pP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w="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1E37003">
            <w:pPr>
              <w:widowControl/>
              <w:autoSpaceDE w:val="0"/>
              <w:autoSpaceDN w:val="0"/>
              <w:spacing w:before="538" w:after="0" w:line="245" w:lineRule="auto"/>
              <w:ind w:left="102" w:right="150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省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内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转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移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74CEBA7">
            <w:pPr>
              <w:widowControl/>
              <w:autoSpaceDE w:val="0"/>
              <w:autoSpaceDN w:val="0"/>
              <w:spacing w:before="946" w:after="0" w:line="185" w:lineRule="auto"/>
              <w:ind w:left="0" w:right="0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含油废渣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3A46799">
            <w:pPr>
              <w:widowControl/>
              <w:autoSpaceDE w:val="0"/>
              <w:autoSpaceDN w:val="0"/>
              <w:spacing w:before="128" w:after="0" w:line="245" w:lineRule="auto"/>
              <w:ind w:left="102" w:right="122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含油废水处理中隔油、气浮、沉淀等处理过程中产生的浮油、浮渣和污泥（不包括废水生化处理污泥）</w:t>
            </w: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81C0BFA">
            <w:pPr>
              <w:widowControl/>
              <w:autoSpaceDE w:val="0"/>
              <w:autoSpaceDN w:val="0"/>
              <w:spacing w:before="892" w:after="0" w:line="185" w:lineRule="auto"/>
              <w:ind w:left="0" w:right="0" w:firstLine="0"/>
              <w:jc w:val="center"/>
            </w:pP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HW08</w:t>
            </w:r>
          </w:p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E9702DE">
            <w:pPr>
              <w:widowControl/>
              <w:autoSpaceDE w:val="0"/>
              <w:autoSpaceDN w:val="0"/>
              <w:spacing w:before="892" w:after="0" w:line="185" w:lineRule="auto"/>
              <w:ind w:left="0" w:right="0" w:firstLine="0"/>
              <w:jc w:val="center"/>
            </w:pP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900-210-08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3C73BC2">
            <w:pPr>
              <w:widowControl/>
              <w:autoSpaceDE w:val="0"/>
              <w:autoSpaceDN w:val="0"/>
              <w:spacing w:before="946" w:after="0" w:line="185" w:lineRule="auto"/>
              <w:ind w:left="106" w:right="0" w:firstLine="0"/>
              <w:jc w:val="left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浮油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4EACF5F">
            <w:pPr>
              <w:widowControl/>
              <w:autoSpaceDE w:val="0"/>
              <w:autoSpaceDN w:val="0"/>
              <w:spacing w:before="946" w:after="0" w:line="185" w:lineRule="auto"/>
              <w:ind w:left="0" w:right="0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液态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DA781C1">
            <w:pPr>
              <w:widowControl/>
              <w:autoSpaceDE w:val="0"/>
              <w:autoSpaceDN w:val="0"/>
              <w:spacing w:before="600" w:after="0" w:line="245" w:lineRule="auto"/>
              <w:ind w:left="104" w:right="144" w:firstLine="0"/>
              <w:jc w:val="left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易燃性</w:t>
            </w: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,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毒性</w:t>
            </w:r>
          </w:p>
        </w:tc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3E93E84">
            <w:pPr>
              <w:widowControl/>
              <w:autoSpaceDE w:val="0"/>
              <w:autoSpaceDN w:val="0"/>
              <w:spacing w:before="892" w:after="0" w:line="185" w:lineRule="auto"/>
              <w:ind w:left="0" w:right="0" w:firstLine="0"/>
              <w:jc w:val="center"/>
            </w:pP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3000</w:t>
            </w:r>
          </w:p>
        </w:tc>
        <w:tc>
          <w:tcPr>
            <w:tcW w:w="4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F5EFC30">
            <w:pPr>
              <w:widowControl/>
              <w:autoSpaceDE w:val="0"/>
              <w:autoSpaceDN w:val="0"/>
              <w:spacing w:before="810" w:after="0" w:line="245" w:lineRule="auto"/>
              <w:ind w:left="0" w:right="0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千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克</w:t>
            </w:r>
          </w:p>
        </w:tc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0CEE48E">
            <w:pPr>
              <w:widowControl/>
              <w:autoSpaceDE w:val="0"/>
              <w:autoSpaceDN w:val="0"/>
              <w:spacing w:before="682" w:after="0" w:line="245" w:lineRule="auto"/>
              <w:ind w:left="0" w:right="0" w:firstLine="0"/>
              <w:jc w:val="center"/>
            </w:pP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D1 0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11FA8F0">
            <w:pPr>
              <w:widowControl/>
              <w:autoSpaceDE w:val="0"/>
              <w:autoSpaceDN w:val="0"/>
              <w:spacing w:before="402" w:after="0" w:line="245" w:lineRule="auto"/>
              <w:ind w:left="102" w:right="112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危险废物经营许可证持有单位</w:t>
            </w:r>
          </w:p>
        </w:tc>
        <w:tc>
          <w:tcPr>
            <w:tcW w:w="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7B6F73D">
            <w:pPr>
              <w:widowControl/>
              <w:autoSpaceDE w:val="0"/>
              <w:autoSpaceDN w:val="0"/>
              <w:spacing w:before="402" w:after="0" w:line="245" w:lineRule="auto"/>
              <w:ind w:left="106" w:right="106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克拉玛依沃森环保科技有限公司</w:t>
            </w:r>
          </w:p>
        </w:tc>
        <w:tc>
          <w:tcPr>
            <w:tcW w:w="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6FEEBE5">
            <w:pPr>
              <w:widowControl/>
              <w:autoSpaceDE w:val="0"/>
              <w:autoSpaceDN w:val="0"/>
              <w:spacing w:before="52" w:after="0" w:line="245" w:lineRule="auto"/>
              <w:ind w:left="102" w:right="214" w:firstLine="0"/>
              <w:jc w:val="both"/>
            </w:pP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 xml:space="preserve">65 </w:t>
            </w:r>
            <w:r>
              <w:br w:type="textWrapping"/>
            </w: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 xml:space="preserve">02 </w:t>
            </w:r>
            <w:r>
              <w:br w:type="textWrapping"/>
            </w: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 xml:space="preserve">04 </w:t>
            </w:r>
            <w:r>
              <w:br w:type="textWrapping"/>
            </w: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 xml:space="preserve">00 </w:t>
            </w:r>
            <w:r>
              <w:br w:type="textWrapping"/>
            </w: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41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E0CE100">
            <w:pPr>
              <w:widowControl/>
              <w:autoSpaceDE w:val="0"/>
              <w:autoSpaceDN w:val="0"/>
              <w:spacing w:before="892" w:after="0" w:line="185" w:lineRule="auto"/>
              <w:ind w:left="0" w:right="0" w:firstLine="0"/>
              <w:jc w:val="center"/>
            </w:pP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/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62E2EB2">
            <w:pPr>
              <w:widowControl/>
              <w:autoSpaceDE w:val="0"/>
              <w:autoSpaceDN w:val="0"/>
              <w:spacing w:before="892" w:after="0" w:line="185" w:lineRule="auto"/>
              <w:ind w:left="0" w:right="0" w:firstLine="0"/>
              <w:jc w:val="center"/>
            </w:pP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/</w:t>
            </w:r>
          </w:p>
        </w:tc>
      </w:tr>
      <w:tr w14:paraId="014B5F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6" w:hRule="exac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399029F">
            <w:pPr>
              <w:widowControl/>
              <w:autoSpaceDE w:val="0"/>
              <w:autoSpaceDN w:val="0"/>
              <w:spacing w:before="928" w:after="0" w:line="185" w:lineRule="auto"/>
              <w:ind w:left="0" w:right="0" w:firstLine="0"/>
              <w:jc w:val="center"/>
            </w:pP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2</w:t>
            </w:r>
          </w:p>
        </w:tc>
        <w:tc>
          <w:tcPr>
            <w:tcW w:w="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DBEFDE4">
            <w:pPr>
              <w:widowControl/>
              <w:autoSpaceDE w:val="0"/>
              <w:autoSpaceDN w:val="0"/>
              <w:spacing w:before="574" w:after="0" w:line="245" w:lineRule="auto"/>
              <w:ind w:left="102" w:right="150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省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内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转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移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E91FF37">
            <w:pPr>
              <w:widowControl/>
              <w:autoSpaceDE w:val="0"/>
              <w:autoSpaceDN w:val="0"/>
              <w:spacing w:before="710" w:after="0" w:line="245" w:lineRule="auto"/>
              <w:ind w:left="104" w:right="174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实验室及在线监测废液</w:t>
            </w:r>
          </w:p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6C1A5D7">
            <w:pPr>
              <w:widowControl/>
              <w:autoSpaceDE w:val="0"/>
              <w:autoSpaceDN w:val="0"/>
              <w:spacing w:before="30" w:after="0" w:line="245" w:lineRule="auto"/>
              <w:ind w:left="102" w:right="122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生产、研究、开发、教学、环境检测（监测）活动中，化学和生物实验室（不包含感染性医学实验室及医疗机构化验室）产生的</w:t>
            </w: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269DC19">
            <w:pPr>
              <w:widowControl/>
              <w:autoSpaceDE w:val="0"/>
              <w:autoSpaceDN w:val="0"/>
              <w:spacing w:before="928" w:after="0" w:line="185" w:lineRule="auto"/>
              <w:ind w:left="0" w:right="0" w:firstLine="0"/>
              <w:jc w:val="center"/>
            </w:pP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HW49</w:t>
            </w:r>
          </w:p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9D51C31">
            <w:pPr>
              <w:widowControl/>
              <w:autoSpaceDE w:val="0"/>
              <w:autoSpaceDN w:val="0"/>
              <w:spacing w:before="928" w:after="0" w:line="185" w:lineRule="auto"/>
              <w:ind w:left="0" w:right="0" w:firstLine="0"/>
              <w:jc w:val="center"/>
            </w:pP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900-047-49</w:t>
            </w:r>
          </w:p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4EB0E4C">
            <w:pPr>
              <w:widowControl/>
              <w:autoSpaceDE w:val="0"/>
              <w:autoSpaceDN w:val="0"/>
              <w:spacing w:before="574" w:after="0" w:line="245" w:lineRule="auto"/>
              <w:ind w:left="106" w:right="208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硫酸、硫酸银、氢氧化钠、碘化汞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A172250">
            <w:pPr>
              <w:widowControl/>
              <w:autoSpaceDE w:val="0"/>
              <w:autoSpaceDN w:val="0"/>
              <w:spacing w:before="984" w:after="0" w:line="185" w:lineRule="auto"/>
              <w:ind w:left="0" w:right="0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液态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1222FFB">
            <w:pPr>
              <w:widowControl/>
              <w:autoSpaceDE w:val="0"/>
              <w:autoSpaceDN w:val="0"/>
              <w:spacing w:before="290" w:after="0" w:line="245" w:lineRule="auto"/>
              <w:ind w:left="104" w:right="144" w:firstLine="0"/>
              <w:jc w:val="left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腐蚀性</w:t>
            </w: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,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易燃性</w:t>
            </w: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,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毒性</w:t>
            </w:r>
          </w:p>
        </w:tc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2770522">
            <w:pPr>
              <w:widowControl/>
              <w:autoSpaceDE w:val="0"/>
              <w:autoSpaceDN w:val="0"/>
              <w:spacing w:before="928" w:after="0" w:line="185" w:lineRule="auto"/>
              <w:ind w:left="0" w:right="104" w:firstLine="0"/>
              <w:jc w:val="right"/>
            </w:pP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100</w:t>
            </w:r>
          </w:p>
        </w:tc>
        <w:tc>
          <w:tcPr>
            <w:tcW w:w="4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573EDB0">
            <w:pPr>
              <w:widowControl/>
              <w:autoSpaceDE w:val="0"/>
              <w:autoSpaceDN w:val="0"/>
              <w:spacing w:before="846" w:after="0" w:line="245" w:lineRule="auto"/>
              <w:ind w:left="0" w:right="0" w:firstLine="0"/>
              <w:jc w:val="center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千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克</w:t>
            </w:r>
          </w:p>
        </w:tc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8367C28">
            <w:pPr>
              <w:widowControl/>
              <w:autoSpaceDE w:val="0"/>
              <w:autoSpaceDN w:val="0"/>
              <w:spacing w:before="928" w:after="0" w:line="185" w:lineRule="auto"/>
              <w:ind w:left="0" w:right="0" w:firstLine="0"/>
              <w:jc w:val="center"/>
            </w:pP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D9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17E2283">
            <w:pPr>
              <w:widowControl/>
              <w:autoSpaceDE w:val="0"/>
              <w:autoSpaceDN w:val="0"/>
              <w:spacing w:before="438" w:after="0" w:line="245" w:lineRule="auto"/>
              <w:ind w:left="102" w:right="112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危险废物经营许可证持有单位</w:t>
            </w:r>
          </w:p>
        </w:tc>
        <w:tc>
          <w:tcPr>
            <w:tcW w:w="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1A92781">
            <w:pPr>
              <w:widowControl/>
              <w:autoSpaceDE w:val="0"/>
              <w:autoSpaceDN w:val="0"/>
              <w:spacing w:before="438" w:after="0" w:line="245" w:lineRule="auto"/>
              <w:ind w:left="106" w:right="106" w:firstLine="0"/>
              <w:jc w:val="both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克拉玛依沃森环保科技有限公司</w:t>
            </w:r>
          </w:p>
        </w:tc>
        <w:tc>
          <w:tcPr>
            <w:tcW w:w="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C1AACAB">
            <w:pPr>
              <w:widowControl/>
              <w:autoSpaceDE w:val="0"/>
              <w:autoSpaceDN w:val="0"/>
              <w:spacing w:before="88" w:after="0" w:line="245" w:lineRule="auto"/>
              <w:ind w:left="102" w:right="214" w:firstLine="0"/>
              <w:jc w:val="both"/>
            </w:pP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 xml:space="preserve">65 </w:t>
            </w:r>
            <w:r>
              <w:br w:type="textWrapping"/>
            </w: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 xml:space="preserve">02 </w:t>
            </w:r>
            <w:r>
              <w:br w:type="textWrapping"/>
            </w: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 xml:space="preserve">04 </w:t>
            </w:r>
            <w:r>
              <w:br w:type="textWrapping"/>
            </w: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 xml:space="preserve">00 </w:t>
            </w:r>
            <w:r>
              <w:br w:type="textWrapping"/>
            </w: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41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82D60D5">
            <w:pPr>
              <w:widowControl/>
              <w:autoSpaceDE w:val="0"/>
              <w:autoSpaceDN w:val="0"/>
              <w:spacing w:before="928" w:after="0" w:line="185" w:lineRule="auto"/>
              <w:ind w:left="0" w:right="0" w:firstLine="0"/>
              <w:jc w:val="center"/>
            </w:pP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/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92E63B0">
            <w:pPr>
              <w:widowControl/>
              <w:autoSpaceDE w:val="0"/>
              <w:autoSpaceDN w:val="0"/>
              <w:spacing w:before="928" w:after="0" w:line="185" w:lineRule="auto"/>
              <w:ind w:left="0" w:right="0" w:firstLine="0"/>
              <w:jc w:val="center"/>
            </w:pPr>
            <w:r>
              <w:rPr>
                <w:rFonts w:ascii="Meiryo" w:hAnsi="Meiryo" w:eastAsia="Meiryo"/>
                <w:b w:val="0"/>
                <w:i w:val="0"/>
                <w:color w:val="000000"/>
                <w:sz w:val="21"/>
              </w:rPr>
              <w:t>/</w:t>
            </w:r>
          </w:p>
        </w:tc>
      </w:tr>
    </w:tbl>
    <w:p w14:paraId="16987CBD">
      <w:pPr>
        <w:sectPr>
          <w:pgSz w:w="16838" w:h="11906"/>
          <w:pgMar w:top="448" w:right="700" w:bottom="518" w:left="716" w:header="720" w:footer="720" w:gutter="0"/>
          <w:cols w:space="720" w:num="1"/>
          <w:docGrid w:linePitch="360" w:charSpace="0"/>
        </w:sectPr>
      </w:pPr>
    </w:p>
    <w:p w14:paraId="3C5AEE7B">
      <w:pPr>
        <w:widowControl/>
        <w:autoSpaceDE w:val="0"/>
        <w:autoSpaceDN w:val="0"/>
        <w:spacing w:before="0" w:after="228" w:line="220" w:lineRule="exact"/>
        <w:ind w:left="0" w:right="0"/>
      </w:pPr>
    </w:p>
    <w:tbl>
      <w:tblPr>
        <w:tblStyle w:val="32"/>
        <w:tblW w:w="0" w:type="auto"/>
        <w:tblInd w:w="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"/>
        <w:gridCol w:w="907"/>
        <w:gridCol w:w="907"/>
        <w:gridCol w:w="907"/>
        <w:gridCol w:w="907"/>
        <w:gridCol w:w="907"/>
        <w:gridCol w:w="907"/>
        <w:gridCol w:w="907"/>
        <w:gridCol w:w="907"/>
        <w:gridCol w:w="907"/>
        <w:gridCol w:w="907"/>
        <w:gridCol w:w="907"/>
        <w:gridCol w:w="907"/>
        <w:gridCol w:w="907"/>
        <w:gridCol w:w="907"/>
        <w:gridCol w:w="907"/>
        <w:gridCol w:w="907"/>
      </w:tblGrid>
      <w:tr w14:paraId="1DC548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4" w:hRule="exac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25B1E9BD"/>
        </w:tc>
        <w:tc>
          <w:tcPr>
            <w:tcW w:w="4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6F7416C"/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CDFCC1A"/>
        </w:tc>
        <w:tc>
          <w:tcPr>
            <w:tcW w:w="1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6DB74A35">
            <w:pPr>
              <w:widowControl/>
              <w:autoSpaceDE w:val="0"/>
              <w:autoSpaceDN w:val="0"/>
              <w:spacing w:before="34" w:after="0" w:line="245" w:lineRule="auto"/>
              <w:ind w:left="102" w:right="0" w:firstLine="0"/>
              <w:jc w:val="left"/>
            </w:pP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含氰、氟、重金属无机废液及无机废液处理产生的残渣、残液，含矿物油、有机溶剂、甲醛有机废液，废酸、废碱，具有危险特性的残留样品，以及沾染上述物质的一次性实验用品（不包括按实验室管理要求进行清洗后的废弃的烧杯、量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器、漏斗等实验室用品）、包装物（不包括按实验室管理要求进行清洗后的试剂包装物、容</w:t>
            </w:r>
            <w:r>
              <w:br w:type="textWrapping"/>
            </w:r>
            <w:r>
              <w:rPr>
                <w:rFonts w:ascii="黑体" w:hAnsi="黑体" w:eastAsia="黑体"/>
                <w:b w:val="0"/>
                <w:i w:val="0"/>
                <w:color w:val="000000"/>
                <w:sz w:val="21"/>
              </w:rPr>
              <w:t>器）、过滤吸附介质等</w:t>
            </w: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E5A106C"/>
        </w:tc>
        <w:tc>
          <w:tcPr>
            <w:tcW w:w="1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017447C"/>
        </w:tc>
        <w:tc>
          <w:tcPr>
            <w:tcW w:w="1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482BEAE"/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7D1CFB9"/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060B1E0"/>
        </w:tc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14DC1935"/>
        </w:tc>
        <w:tc>
          <w:tcPr>
            <w:tcW w:w="4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266EA7F"/>
        </w:tc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06E36109"/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5F4D9C82"/>
        </w:tc>
        <w:tc>
          <w:tcPr>
            <w:tcW w:w="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7C2725B0"/>
        </w:tc>
        <w:tc>
          <w:tcPr>
            <w:tcW w:w="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4E06ABEE"/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EC1534D"/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0" w:type="dxa"/>
            </w:tcMar>
          </w:tcPr>
          <w:p w14:paraId="3B551012"/>
        </w:tc>
      </w:tr>
    </w:tbl>
    <w:p w14:paraId="30D9C3DD">
      <w:pPr>
        <w:widowControl/>
        <w:autoSpaceDE w:val="0"/>
        <w:autoSpaceDN w:val="0"/>
        <w:spacing w:before="3104" w:after="0" w:line="185" w:lineRule="auto"/>
        <w:ind w:left="0" w:right="0" w:firstLine="0"/>
        <w:jc w:val="both"/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 xml:space="preserve">                                         </w:t>
      </w:r>
      <w:r>
        <w:rPr>
          <w:rFonts w:hint="eastAsia" w:eastAsia="宋体"/>
          <w:lang w:val="en-US" w:eastAsia="zh-CN"/>
        </w:rPr>
        <w:drawing>
          <wp:inline distT="0" distB="0" distL="114300" distR="114300">
            <wp:extent cx="4812030" cy="6934200"/>
            <wp:effectExtent l="0" t="0" r="0" b="7620"/>
            <wp:docPr id="1" name="图片 1" descr="3e774db67225e1beaa52b54fe407f1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3e774db67225e1beaa52b54fe407f1c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812030" cy="693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6532AC">
      <w:pPr>
        <w:widowControl/>
        <w:autoSpaceDE w:val="0"/>
        <w:autoSpaceDN w:val="0"/>
        <w:spacing w:before="3104" w:after="0" w:line="185" w:lineRule="auto"/>
        <w:ind w:left="0" w:right="0" w:firstLine="0"/>
        <w:jc w:val="both"/>
        <w:rPr>
          <w:rFonts w:hint="eastAsia" w:eastAsia="宋体"/>
          <w:lang w:val="en-US" w:eastAsia="zh-CN"/>
        </w:rPr>
      </w:pPr>
    </w:p>
    <w:p w14:paraId="5231C8C8">
      <w:pPr>
        <w:widowControl/>
        <w:autoSpaceDE w:val="0"/>
        <w:autoSpaceDN w:val="0"/>
        <w:spacing w:before="3104" w:after="0" w:line="185" w:lineRule="auto"/>
        <w:ind w:left="0" w:right="0" w:firstLine="0"/>
        <w:jc w:val="both"/>
        <w:rPr>
          <w:rFonts w:hint="eastAsia" w:eastAsia="宋体"/>
          <w:lang w:val="en-US" w:eastAsia="zh-CN"/>
        </w:rPr>
      </w:pPr>
    </w:p>
    <w:p w14:paraId="4268F0C2">
      <w:pPr>
        <w:widowControl/>
        <w:autoSpaceDE w:val="0"/>
        <w:autoSpaceDN w:val="0"/>
        <w:spacing w:before="3104" w:after="0" w:line="185" w:lineRule="auto"/>
        <w:ind w:left="0" w:right="0" w:firstLine="0"/>
        <w:jc w:val="both"/>
        <w:rPr>
          <w:rFonts w:hint="eastAsia" w:eastAsia="宋体"/>
          <w:lang w:val="en-US" w:eastAsia="zh-CN"/>
        </w:rPr>
      </w:pPr>
    </w:p>
    <w:tbl>
      <w:tblPr>
        <w:tblW w:w="1501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7"/>
        <w:gridCol w:w="1486"/>
        <w:gridCol w:w="1340"/>
        <w:gridCol w:w="1608"/>
        <w:gridCol w:w="1608"/>
        <w:gridCol w:w="1110"/>
        <w:gridCol w:w="1032"/>
        <w:gridCol w:w="1032"/>
        <w:gridCol w:w="1093"/>
        <w:gridCol w:w="1036"/>
        <w:gridCol w:w="1232"/>
        <w:gridCol w:w="801"/>
      </w:tblGrid>
      <w:tr w14:paraId="5A8651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15015" w:type="dxa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1069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48"/>
                <w:szCs w:val="4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48"/>
                <w:szCs w:val="48"/>
                <w:u w:val="none"/>
                <w:bdr w:val="none" w:color="auto" w:sz="0" w:space="0"/>
                <w:lang w:val="en-US" w:eastAsia="zh-CN" w:bidi="ar"/>
              </w:rPr>
              <w:t>奎屯市年报查询统计表</w:t>
            </w:r>
          </w:p>
        </w:tc>
      </w:tr>
      <w:tr w14:paraId="088ADB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838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行政区划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6202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单位名称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D1ED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申报时间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C42F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产生量(吨)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F18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修正量(吨)</w:t>
            </w:r>
          </w:p>
        </w:tc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A02A0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利用处置量(吨)</w:t>
            </w: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06A65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转移量(吨)</w:t>
            </w: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09567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接收入库量(吨)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6D760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上年贮存量(吨)</w:t>
            </w:r>
          </w:p>
        </w:tc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B3BF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当前贮存量(吨)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51733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超一年贮存量(吨)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E13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状态</w:t>
            </w:r>
          </w:p>
        </w:tc>
      </w:tr>
      <w:tr w14:paraId="73A0ED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15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0366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新疆维吾尔自治区/伊犁哈萨克自治州/奎屯市</w:t>
            </w: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BF15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新疆国清环境科技发展有限公司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667E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9F87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CE3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588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D69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B3A2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85B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648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8F9B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9EA3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通过</w:t>
            </w:r>
          </w:p>
        </w:tc>
      </w:tr>
    </w:tbl>
    <w:p w14:paraId="2B17D446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40" w:after="0" w:line="185" w:lineRule="auto"/>
        <w:ind w:left="0" w:right="0" w:firstLine="0"/>
        <w:jc w:val="left"/>
        <w:textAlignment w:val="auto"/>
        <w:rPr>
          <w:rFonts w:hint="eastAsia" w:eastAsia="宋体"/>
          <w:lang w:val="en-US" w:eastAsia="zh-CN"/>
        </w:rPr>
      </w:pPr>
    </w:p>
    <w:p w14:paraId="05388A10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40" w:after="0" w:line="185" w:lineRule="auto"/>
        <w:ind w:left="0" w:right="0" w:firstLine="0"/>
        <w:jc w:val="left"/>
        <w:textAlignment w:val="auto"/>
        <w:rPr>
          <w:rFonts w:hint="eastAsia" w:eastAsia="宋体"/>
          <w:lang w:val="en-US" w:eastAsia="zh-CN"/>
        </w:rPr>
      </w:pPr>
    </w:p>
    <w:p w14:paraId="40839823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40" w:after="0" w:line="185" w:lineRule="auto"/>
        <w:ind w:left="0" w:right="0" w:firstLine="0"/>
        <w:jc w:val="left"/>
        <w:textAlignment w:val="auto"/>
        <w:rPr>
          <w:rFonts w:hint="eastAsia" w:eastAsia="宋体"/>
          <w:lang w:val="en-US" w:eastAsia="zh-CN"/>
        </w:rPr>
      </w:pPr>
    </w:p>
    <w:p w14:paraId="43E5C26B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40" w:after="0" w:line="185" w:lineRule="auto"/>
        <w:ind w:left="0" w:right="0" w:firstLine="0"/>
        <w:jc w:val="left"/>
        <w:textAlignment w:val="auto"/>
        <w:rPr>
          <w:rFonts w:hint="eastAsia" w:eastAsia="宋体"/>
          <w:lang w:val="en-US" w:eastAsia="zh-CN"/>
        </w:rPr>
      </w:pPr>
    </w:p>
    <w:p w14:paraId="56207830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40" w:after="0" w:line="185" w:lineRule="auto"/>
        <w:ind w:left="0" w:right="0" w:firstLine="0"/>
        <w:jc w:val="left"/>
        <w:textAlignment w:val="auto"/>
        <w:rPr>
          <w:rFonts w:hint="eastAsia" w:eastAsia="宋体"/>
          <w:lang w:val="en-US" w:eastAsia="zh-CN"/>
        </w:rPr>
      </w:pPr>
    </w:p>
    <w:p w14:paraId="4DC4144A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40" w:after="0" w:line="185" w:lineRule="auto"/>
        <w:ind w:left="0" w:right="0" w:firstLine="0"/>
        <w:jc w:val="left"/>
        <w:textAlignment w:val="auto"/>
        <w:rPr>
          <w:rFonts w:hint="eastAsia" w:eastAsia="宋体"/>
          <w:lang w:val="en-US" w:eastAsia="zh-CN"/>
        </w:rPr>
      </w:pPr>
    </w:p>
    <w:p w14:paraId="4D9C60AF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40" w:after="0" w:line="185" w:lineRule="auto"/>
        <w:ind w:left="0" w:right="0" w:firstLine="0"/>
        <w:jc w:val="left"/>
        <w:textAlignment w:val="auto"/>
        <w:rPr>
          <w:rFonts w:hint="eastAsia" w:eastAsia="宋体"/>
          <w:lang w:val="en-US" w:eastAsia="zh-CN"/>
        </w:rPr>
      </w:pPr>
    </w:p>
    <w:p w14:paraId="2FF54A51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40" w:after="0" w:line="185" w:lineRule="auto"/>
        <w:ind w:left="0" w:right="0" w:firstLine="0"/>
        <w:jc w:val="left"/>
        <w:textAlignment w:val="auto"/>
        <w:rPr>
          <w:rFonts w:hint="eastAsia" w:eastAsia="宋体"/>
          <w:lang w:val="en-US" w:eastAsia="zh-CN"/>
        </w:rPr>
      </w:pPr>
    </w:p>
    <w:p w14:paraId="79201A6F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40" w:after="0" w:line="185" w:lineRule="auto"/>
        <w:ind w:left="0" w:right="0" w:firstLine="0"/>
        <w:jc w:val="left"/>
        <w:textAlignment w:val="auto"/>
        <w:rPr>
          <w:rFonts w:hint="eastAsia" w:eastAsia="宋体"/>
          <w:lang w:val="en-US" w:eastAsia="zh-CN"/>
        </w:rPr>
      </w:pPr>
    </w:p>
    <w:p w14:paraId="49B8B9A5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40" w:after="0" w:line="185" w:lineRule="auto"/>
        <w:ind w:left="0" w:right="0" w:firstLine="0"/>
        <w:jc w:val="left"/>
        <w:textAlignment w:val="auto"/>
        <w:rPr>
          <w:rFonts w:hint="eastAsia" w:eastAsia="宋体"/>
          <w:lang w:val="en-US" w:eastAsia="zh-CN"/>
        </w:rPr>
      </w:pPr>
    </w:p>
    <w:p w14:paraId="32A895FF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40" w:after="0" w:line="185" w:lineRule="auto"/>
        <w:ind w:left="0" w:right="0" w:firstLine="0"/>
        <w:jc w:val="left"/>
        <w:textAlignment w:val="auto"/>
        <w:rPr>
          <w:rFonts w:hint="eastAsia" w:eastAsia="宋体"/>
          <w:lang w:val="en-US" w:eastAsia="zh-CN"/>
        </w:rPr>
      </w:pPr>
    </w:p>
    <w:p w14:paraId="0ED1DC80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40" w:after="0" w:line="185" w:lineRule="auto"/>
        <w:ind w:left="0" w:right="0" w:firstLine="0"/>
        <w:jc w:val="left"/>
        <w:textAlignment w:val="auto"/>
        <w:rPr>
          <w:rFonts w:hint="eastAsia" w:eastAsia="宋体"/>
          <w:lang w:val="en-US" w:eastAsia="zh-CN"/>
        </w:rPr>
      </w:pPr>
    </w:p>
    <w:p w14:paraId="4E04DEAB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40" w:after="0" w:line="185" w:lineRule="auto"/>
        <w:ind w:left="0" w:right="0" w:firstLine="0"/>
        <w:jc w:val="left"/>
        <w:textAlignment w:val="auto"/>
        <w:rPr>
          <w:rFonts w:hint="eastAsia" w:eastAsia="宋体"/>
          <w:lang w:val="en-US" w:eastAsia="zh-CN"/>
        </w:rPr>
      </w:pPr>
    </w:p>
    <w:p w14:paraId="4013A597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40" w:after="0" w:line="185" w:lineRule="auto"/>
        <w:ind w:left="0" w:right="0" w:firstLine="0"/>
        <w:jc w:val="left"/>
        <w:textAlignment w:val="auto"/>
        <w:rPr>
          <w:rFonts w:hint="eastAsia" w:eastAsia="宋体"/>
          <w:lang w:val="en-US" w:eastAsia="zh-CN"/>
        </w:rPr>
      </w:pPr>
    </w:p>
    <w:p w14:paraId="33F72455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40" w:after="0" w:line="185" w:lineRule="auto"/>
        <w:ind w:left="0" w:right="0" w:firstLine="0"/>
        <w:jc w:val="left"/>
        <w:textAlignment w:val="auto"/>
        <w:rPr>
          <w:rFonts w:hint="eastAsia" w:eastAsia="宋体"/>
          <w:lang w:val="en-US" w:eastAsia="zh-CN"/>
        </w:rPr>
      </w:pPr>
    </w:p>
    <w:p w14:paraId="011BBF79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40" w:after="0" w:line="185" w:lineRule="auto"/>
        <w:ind w:left="0" w:right="0" w:firstLine="0"/>
        <w:jc w:val="left"/>
        <w:textAlignment w:val="auto"/>
        <w:rPr>
          <w:rFonts w:hint="eastAsia" w:eastAsia="宋体"/>
          <w:lang w:val="en-US" w:eastAsia="zh-CN"/>
        </w:rPr>
      </w:pPr>
    </w:p>
    <w:p w14:paraId="3C19D108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40" w:after="0" w:line="185" w:lineRule="auto"/>
        <w:ind w:left="0" w:right="0" w:firstLine="0"/>
        <w:jc w:val="left"/>
        <w:textAlignment w:val="auto"/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本单位2024年度转移处置危险废物量为0t。危废处置单位资质：</w:t>
      </w:r>
    </w:p>
    <w:p w14:paraId="33008C3D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40" w:after="0" w:line="185" w:lineRule="auto"/>
        <w:ind w:left="0" w:right="0" w:firstLine="0"/>
        <w:jc w:val="left"/>
        <w:textAlignment w:val="auto"/>
        <w:rPr>
          <w:rFonts w:hint="eastAsia" w:eastAsia="宋体"/>
          <w:lang w:val="en-US" w:eastAsia="zh-CN"/>
        </w:rPr>
      </w:pPr>
    </w:p>
    <w:p w14:paraId="0964DAE5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40" w:after="0" w:line="185" w:lineRule="auto"/>
        <w:ind w:left="0" w:right="0" w:firstLine="0"/>
        <w:jc w:val="left"/>
        <w:textAlignment w:val="auto"/>
        <w:rPr>
          <w:rFonts w:hint="eastAsia" w:eastAsia="宋体"/>
          <w:lang w:val="en-US" w:eastAsia="zh-CN"/>
        </w:rPr>
      </w:pPr>
    </w:p>
    <w:p w14:paraId="74FDAECD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40" w:after="0" w:line="185" w:lineRule="auto"/>
        <w:ind w:left="0" w:right="0" w:firstLine="0"/>
        <w:jc w:val="left"/>
        <w:textAlignment w:val="auto"/>
        <w:rPr>
          <w:rFonts w:hint="default" w:eastAsia="宋体"/>
          <w:lang w:val="en-US" w:eastAsia="zh-CN"/>
        </w:rPr>
      </w:pPr>
      <w:r>
        <w:rPr>
          <w:rFonts w:hint="default" w:eastAsia="宋体"/>
          <w:lang w:val="en-US" w:eastAsia="zh-CN"/>
        </w:rPr>
        <w:drawing>
          <wp:inline distT="0" distB="0" distL="114300" distR="114300">
            <wp:extent cx="9385935" cy="6033135"/>
            <wp:effectExtent l="0" t="0" r="5715" b="5715"/>
            <wp:docPr id="2" name="图片 2" descr="f917b89f279618607b08a889bf730b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f917b89f279618607b08a889bf730b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385935" cy="603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6838" w:h="11906"/>
      <w:pgMar w:top="448" w:right="700" w:bottom="518" w:left="716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Meiryo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PMingLiU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01722539"/>
    <w:rsid w:val="667A5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uiPriority="99" w:semiHidden="0" w:name="List"/>
    <w:lsdException w:qFormat="1" w:uiPriority="99" w:semiHidden="0" w:name="List Bullet"/>
    <w:lsdException w:uiPriority="99" w:semiHidden="0" w:name="List Number"/>
    <w:lsdException w:qFormat="1" w:uiPriority="99" w:semiHidden="0" w:name="List 2"/>
    <w:lsdException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semiHidden="0" w:name="Body Text"/>
    <w:lsdException w:uiPriority="99" w:name="Body Text Indent"/>
    <w:lsdException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qFormat="1"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qFormat="1"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qFormat/>
    <w:uiPriority w:val="1"/>
  </w:style>
  <w:style w:type="table" w:default="1" w:styleId="3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uiPriority w:val="99"/>
    <w:pPr>
      <w:spacing w:after="120"/>
    </w:pPr>
  </w:style>
  <w:style w:type="paragraph" w:styleId="20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uiPriority w:val="99"/>
    <w:pPr>
      <w:spacing w:after="120" w:line="480" w:lineRule="auto"/>
    </w:pPr>
  </w:style>
  <w:style w:type="paragraph" w:styleId="29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uiPriority w:val="99"/>
  </w:style>
  <w:style w:type="character" w:customStyle="1" w:styleId="136">
    <w:name w:val="Footer Char"/>
    <w:basedOn w:val="132"/>
    <w:link w:val="24"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uiPriority w:val="99"/>
  </w:style>
  <w:style w:type="character" w:customStyle="1" w:styleId="145">
    <w:name w:val="Body Text 2 Char"/>
    <w:basedOn w:val="132"/>
    <w:link w:val="28"/>
    <w:uiPriority w:val="99"/>
  </w:style>
  <w:style w:type="character" w:customStyle="1" w:styleId="146">
    <w:name w:val="Body Text 3 Char"/>
    <w:basedOn w:val="132"/>
    <w:link w:val="17"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1885</Words>
  <Characters>2130</Characters>
  <Lines>0</Lines>
  <Paragraphs>0</Paragraphs>
  <TotalTime>20</TotalTime>
  <ScaleCrop>false</ScaleCrop>
  <LinksUpToDate>false</LinksUpToDate>
  <CharactersWithSpaces>2204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WPS_1216790253</cp:lastModifiedBy>
  <dcterms:modified xsi:type="dcterms:W3CDTF">2025-06-19T04:31:03Z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eyJoZGlkIjoiNjU5M2Y1ZDI1MTRiZGE2Y2Y3MTcxODBlODVhYjZjNTkiLCJ1c2VySWQiOiIxMjE2NzkwMjUzIn0=</vt:lpwstr>
  </property>
  <property fmtid="{D5CDD505-2E9C-101B-9397-08002B2CF9AE}" pid="3" name="KSOProductBuildVer">
    <vt:lpwstr>2052-12.1.0.21541</vt:lpwstr>
  </property>
  <property fmtid="{D5CDD505-2E9C-101B-9397-08002B2CF9AE}" pid="4" name="ICV">
    <vt:lpwstr>F237F9D216A448F08987B14483927EB0_12</vt:lpwstr>
  </property>
</Properties>
</file>