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BC280E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根据《国务院关于修改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&lt;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建设项目竣工环境保护管理条例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&gt;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的决定》（国务院令第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682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号）及原环境保护部《关于发布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&lt;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建设项目竣工环境保护验收暂行办法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&gt;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的公告》（国环规环评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[2017]4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号）、生态环境部关于发布《建设项目竣工环境保护验收技术指南污染影响类》的公告（公告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2018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年第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号）相关要求，现将《竣工环境保护验收报告表》公示如下：</w:t>
      </w:r>
    </w:p>
    <w:p w14:paraId="04D62EFF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项目名称：</w:t>
      </w:r>
    </w:p>
    <w:p w14:paraId="025EF07C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建设单位：公示内容：验收报告、验收监测报告、验收意见等（详见附件）</w:t>
      </w:r>
      <w:bookmarkStart w:id="0" w:name="_GoBack"/>
      <w:bookmarkEnd w:id="0"/>
    </w:p>
    <w:p w14:paraId="41360D8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公示时间：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2025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年</w:t>
      </w:r>
      <w:r>
        <w:rPr>
          <w:rFonts w:hint="eastAsia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月</w:t>
      </w:r>
      <w:r>
        <w:rPr>
          <w:rFonts w:hint="eastAsia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03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日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-2025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年</w:t>
      </w:r>
      <w:r>
        <w:rPr>
          <w:rFonts w:hint="eastAsia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月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0</w:t>
      </w:r>
      <w:r>
        <w:rPr>
          <w:rFonts w:hint="eastAsia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日（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个月），公示期间对上述公示内容如有异议，请以书面形式反馈，个人须署真实姓名，单位须加盖公章</w:t>
      </w:r>
    </w:p>
    <w:p w14:paraId="44C6A151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联系人：</w:t>
      </w:r>
    </w:p>
    <w:p w14:paraId="5A976C27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联系电话：</w:t>
      </w:r>
    </w:p>
    <w:p w14:paraId="3ED536C9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通讯地址：</w:t>
      </w:r>
    </w:p>
    <w:p w14:paraId="3FE0BD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0A2123"/>
    <w:rsid w:val="3D0A2123"/>
    <w:rsid w:val="485E7245"/>
    <w:rsid w:val="6260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/>
    </w:p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customStyle="1" w:styleId="5">
    <w:name w:val="style4"/>
    <w:basedOn w:val="1"/>
    <w:next w:val="6"/>
    <w:autoRedefine/>
    <w:qFormat/>
    <w:uiPriority w:val="0"/>
    <w:pPr>
      <w:widowControl/>
      <w:spacing w:before="280" w:after="280"/>
    </w:pPr>
    <w:rPr>
      <w:rFonts w:ascii="宋体"/>
      <w:sz w:val="18"/>
    </w:rPr>
  </w:style>
  <w:style w:type="paragraph" w:customStyle="1" w:styleId="6">
    <w:name w:val="2"/>
    <w:next w:val="1"/>
    <w:autoRedefine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9">
    <w:name w:val="样式 正文文本 + 首行缩进:  2 字符"/>
    <w:basedOn w:val="4"/>
    <w:next w:val="1"/>
    <w:autoRedefine/>
    <w:qFormat/>
    <w:uiPriority w:val="0"/>
    <w:pPr>
      <w:spacing w:after="0" w:line="480" w:lineRule="exact"/>
      <w:ind w:firstLine="480" w:firstLineChars="200"/>
    </w:pPr>
    <w:rPr>
      <w:rFonts w:ascii="Times New Roman"/>
      <w:spacing w:val="0"/>
      <w:sz w:val="24"/>
      <w:szCs w:val="20"/>
    </w:rPr>
  </w:style>
  <w:style w:type="paragraph" w:customStyle="1" w:styleId="10">
    <w:name w:val="cy-表格文字-报告表"/>
    <w:qFormat/>
    <w:uiPriority w:val="0"/>
    <w:pPr>
      <w:jc w:val="center"/>
    </w:pPr>
    <w:rPr>
      <w:rFonts w:ascii="Times New Roman" w:hAnsi="Times New Roman" w:eastAsia="宋体" w:cs="Times New Roman"/>
      <w:snapToGrid w:val="0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342</Words>
  <Characters>391</Characters>
  <Lines>0</Lines>
  <Paragraphs>0</Paragraphs>
  <TotalTime>0</TotalTime>
  <ScaleCrop>false</ScaleCrop>
  <LinksUpToDate>false</LinksUpToDate>
  <CharactersWithSpaces>391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2025-06-03T01:37:00Z</dcterms:created>
  <dc:creator>秀景环境</dc:creator>
  <cp:lastModifiedBy>秀景环境</cp:lastModifiedBy>
  <dcterms:modified xsi:type="dcterms:W3CDTF">2025-10-10T02:09:50Z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6EBDF8A4611440969D846B68BCA3D2A6_11</vt:lpwstr>
  </property>
  <property fmtid="{D5CDD505-2E9C-101B-9397-08002B2CF9AE}" pid="4" name="KSOTemplateDocerSaveRecord">
    <vt:lpwstr>eyJoZGlkIjoiMTMyOGZiMzQ5MjAwMDgxNjAwN2M2ZTA5NmUxZjU5NDkiLCJ1c2VySWQiOiIxNTExNjQ0NTU1In0=</vt:lpwstr>
  </property>
</Properties>
</file>