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2DA1B">
      <w:pPr>
        <w:rPr>
          <w:rFonts w:hint="eastAsia" w:eastAsiaTheme="minorEastAsia"/>
          <w:lang w:eastAsia="zh-CN"/>
        </w:rPr>
      </w:pPr>
    </w:p>
    <w:p w14:paraId="1D023E9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494655" cy="8014970"/>
            <wp:effectExtent l="0" t="0" r="10795" b="5080"/>
            <wp:docPr id="1" name="图片 1" descr="550e4820a817c47805f63b6461043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50e4820a817c47805f63b64610430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4655" cy="801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B7D7B">
      <w:pPr>
        <w:rPr>
          <w:rFonts w:hint="eastAsia" w:eastAsiaTheme="minorEastAsia"/>
          <w:lang w:eastAsia="zh-CN"/>
        </w:rPr>
      </w:pPr>
    </w:p>
    <w:p w14:paraId="36A47C43">
      <w:pPr>
        <w:rPr>
          <w:rFonts w:hint="eastAsia" w:eastAsiaTheme="minorEastAsia"/>
          <w:lang w:eastAsia="zh-CN"/>
        </w:rPr>
      </w:pPr>
    </w:p>
    <w:p w14:paraId="7ECB0038">
      <w:pPr>
        <w:rPr>
          <w:rFonts w:hint="eastAsia" w:eastAsiaTheme="minorEastAsia"/>
          <w:lang w:eastAsia="zh-CN"/>
        </w:rPr>
      </w:pPr>
    </w:p>
    <w:p w14:paraId="0D645775">
      <w:pPr>
        <w:rPr>
          <w:rFonts w:hint="eastAsia" w:eastAsiaTheme="minorEastAsia"/>
          <w:lang w:eastAsia="zh-CN"/>
        </w:rPr>
      </w:pPr>
    </w:p>
    <w:p w14:paraId="2A9A97AF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368290" cy="8078470"/>
            <wp:effectExtent l="0" t="0" r="3810" b="17780"/>
            <wp:docPr id="2" name="图片 2" descr="e7d5c947b95d28a4e060020c4775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7d5c947b95d28a4e060020c477549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8290" cy="807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476D42"/>
    <w:rsid w:val="5306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2025-06-04T03:22:17Z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eyJoZGlkIjoiZWY1MmQyYWRmNTBlZjliYTQ0YzU1M2RmNDc2NjVhY2MifQ==</vt:lpwstr>
  </property>
  <property fmtid="{D5CDD505-2E9C-101B-9397-08002B2CF9AE}" pid="4" name="ICV">
    <vt:lpwstr>53E8D1AA5B0641C6B3981CC024A4D3A0_12</vt:lpwstr>
  </property>
</Properties>
</file>