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ED5838">
      <w:bookmarkStart w:id="0" w:name="_GoBack"/>
      <w:bookmarkEnd w:id="0"/>
    </w:p>
    <w:p w14:paraId="001072C7"/>
    <w:p w14:paraId="25E2918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570855" cy="7330440"/>
            <wp:effectExtent l="0" t="0" r="10795" b="3810"/>
            <wp:docPr id="1" name="图片 1" descr="cfe9c4d375acd361eb3f23fd7d66d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fe9c4d375acd361eb3f23fd7d66d9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70855" cy="733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7505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2025-07-25T07:12:54Z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eyJoZGlkIjoiZWY1MmQyYWRmNTBlZjliYTQ0YzU1M2RmNDc2NjVhY2MifQ==</vt:lpwstr>
  </property>
  <property fmtid="{D5CDD505-2E9C-101B-9397-08002B2CF9AE}" pid="4" name="ICV">
    <vt:lpwstr>64C46D86A1D4492CB8C93E275B4284D8_12</vt:lpwstr>
  </property>
</Properties>
</file>